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C376A" w:rsidRDefault="00E950CF">
      <w:pPr>
        <w:jc w:val="both"/>
        <w:rPr>
          <w:rFonts w:ascii="Times New Roman" w:eastAsia="Times New Roman" w:hAnsi="Times New Roman" w:cs="Times New Roman"/>
          <w:color w:val="767171"/>
        </w:rPr>
      </w:pPr>
      <w:r>
        <w:rPr>
          <w:noProof/>
          <w:lang w:val="en-US"/>
        </w:rPr>
        <w:drawing>
          <wp:anchor distT="0" distB="0" distL="114300" distR="114300" simplePos="0" relativeHeight="251658240" behindDoc="0" locked="0" layoutInCell="1" hidden="0" allowOverlap="1">
            <wp:simplePos x="0" y="0"/>
            <wp:positionH relativeFrom="column">
              <wp:posOffset>1763395</wp:posOffset>
            </wp:positionH>
            <wp:positionV relativeFrom="paragraph">
              <wp:posOffset>-15874</wp:posOffset>
            </wp:positionV>
            <wp:extent cx="1513205" cy="1513205"/>
            <wp:effectExtent l="0" t="0" r="0" b="0"/>
            <wp:wrapNone/>
            <wp:docPr id="6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
                    <a:srcRect/>
                    <a:stretch>
                      <a:fillRect/>
                    </a:stretch>
                  </pic:blipFill>
                  <pic:spPr>
                    <a:xfrm>
                      <a:off x="0" y="0"/>
                      <a:ext cx="1513205" cy="1513205"/>
                    </a:xfrm>
                    <a:prstGeom prst="rect">
                      <a:avLst/>
                    </a:prstGeom>
                    <a:ln/>
                  </pic:spPr>
                </pic:pic>
              </a:graphicData>
            </a:graphic>
          </wp:anchor>
        </w:drawing>
      </w:r>
    </w:p>
    <w:p w14:paraId="00000002" w14:textId="77777777" w:rsidR="001C376A" w:rsidRDefault="001C376A">
      <w:pPr>
        <w:jc w:val="both"/>
        <w:rPr>
          <w:rFonts w:ascii="Times New Roman" w:eastAsia="Times New Roman" w:hAnsi="Times New Roman" w:cs="Times New Roman"/>
          <w:color w:val="767171"/>
        </w:rPr>
      </w:pPr>
    </w:p>
    <w:p w14:paraId="00000003" w14:textId="77777777" w:rsidR="001C376A" w:rsidRDefault="001C376A">
      <w:pPr>
        <w:jc w:val="both"/>
        <w:rPr>
          <w:rFonts w:ascii="Times New Roman" w:eastAsia="Times New Roman" w:hAnsi="Times New Roman" w:cs="Times New Roman"/>
          <w:color w:val="767171"/>
        </w:rPr>
      </w:pPr>
    </w:p>
    <w:p w14:paraId="00000004" w14:textId="77777777" w:rsidR="001C376A" w:rsidRDefault="001C376A">
      <w:pPr>
        <w:jc w:val="both"/>
        <w:rPr>
          <w:rFonts w:ascii="Times New Roman" w:eastAsia="Times New Roman" w:hAnsi="Times New Roman" w:cs="Times New Roman"/>
          <w:color w:val="767171"/>
        </w:rPr>
      </w:pPr>
    </w:p>
    <w:p w14:paraId="00000005" w14:textId="77777777" w:rsidR="001C376A" w:rsidRDefault="001C376A">
      <w:pPr>
        <w:jc w:val="both"/>
        <w:rPr>
          <w:rFonts w:ascii="Times New Roman" w:eastAsia="Times New Roman" w:hAnsi="Times New Roman" w:cs="Times New Roman"/>
          <w:color w:val="767171"/>
        </w:rPr>
      </w:pPr>
    </w:p>
    <w:p w14:paraId="00000006" w14:textId="77777777" w:rsidR="001C376A" w:rsidRDefault="00E950CF">
      <w:pPr>
        <w:jc w:val="both"/>
        <w:rPr>
          <w:rFonts w:ascii="Times New Roman" w:eastAsia="Times New Roman" w:hAnsi="Times New Roman" w:cs="Times New Roman"/>
          <w:color w:val="767171"/>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1600200</wp:posOffset>
                </wp:positionH>
                <wp:positionV relativeFrom="paragraph">
                  <wp:posOffset>38100</wp:posOffset>
                </wp:positionV>
                <wp:extent cx="1795145" cy="377825"/>
                <wp:effectExtent l="0" t="0" r="0" b="0"/>
                <wp:wrapNone/>
                <wp:docPr id="24" name="Rectángulo 24"/>
                <wp:cNvGraphicFramePr/>
                <a:graphic xmlns:a="http://schemas.openxmlformats.org/drawingml/2006/main">
                  <a:graphicData uri="http://schemas.microsoft.com/office/word/2010/wordprocessingShape">
                    <wps:wsp>
                      <wps:cNvSpPr/>
                      <wps:spPr>
                        <a:xfrm>
                          <a:off x="4453190" y="3595850"/>
                          <a:ext cx="1785620" cy="368300"/>
                        </a:xfrm>
                        <a:prstGeom prst="rect">
                          <a:avLst/>
                        </a:prstGeom>
                        <a:noFill/>
                        <a:ln>
                          <a:noFill/>
                        </a:ln>
                      </wps:spPr>
                      <wps:txbx>
                        <w:txbxContent>
                          <w:p w14:paraId="796EFF9A" w14:textId="77777777" w:rsidR="006A009A" w:rsidRDefault="006A009A">
                            <w:pPr>
                              <w:spacing w:before="20" w:line="379" w:lineRule="auto"/>
                              <w:ind w:left="13" w:firstLine="13"/>
                              <w:textDirection w:val="btLr"/>
                            </w:pPr>
                            <w:r>
                              <w:rPr>
                                <w:rFonts w:ascii="Times New Roman" w:eastAsia="Times New Roman" w:hAnsi="Times New Roman" w:cs="Times New Roman"/>
                                <w:b/>
                                <w:color w:val="D0B787"/>
                                <w:sz w:val="20"/>
                              </w:rPr>
                              <w:t>REPÚBLICA DOMINICANA</w:t>
                            </w:r>
                          </w:p>
                        </w:txbxContent>
                      </wps:txbx>
                      <wps:bodyPr spcFirstLastPara="1" wrap="square" lIns="0" tIns="12700" rIns="0" bIns="0" anchor="t" anchorCtr="0">
                        <a:noAutofit/>
                      </wps:bodyPr>
                    </wps:wsp>
                  </a:graphicData>
                </a:graphic>
              </wp:anchor>
            </w:drawing>
          </mc:Choice>
          <mc:Fallback>
            <w:pict>
              <v:rect id="Rectángulo 24" o:spid="_x0000_s1026" style="position:absolute;left:0;text-align:left;margin-left:126pt;margin-top:3pt;width:141.35pt;height:2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" filled="f" stroked="f">
                <v:textbox inset="0,1pt,0,0">
                  <w:txbxContent>
                    <w:p w14:paraId="796EFF9A" w14:textId="77777777" w:rsidR="006A009A" w:rsidRDefault="006A009A">
                      <w:pPr>
                        <w:spacing w:before="20" w:line="379" w:lineRule="auto"/>
                        <w:ind w:left="13" w:firstLine="13"/>
                        <w:textDirection w:val="btLr"/>
                      </w:pPr>
                      <w:r>
                        <w:rPr>
                          <w:rFonts w:ascii="Times New Roman" w:eastAsia="Times New Roman" w:hAnsi="Times New Roman" w:cs="Times New Roman"/>
                          <w:b/>
                          <w:color w:val="D0B787"/>
                          <w:sz w:val="20"/>
                        </w:rPr>
                        <w:t>REPÚBLICA DOMINICANA</w:t>
                      </w:r>
                    </w:p>
                  </w:txbxContent>
                </v:textbox>
              </v:rect>
            </w:pict>
          </mc:Fallback>
        </mc:AlternateContent>
      </w:r>
    </w:p>
    <w:p w14:paraId="00000007" w14:textId="77777777" w:rsidR="001C376A" w:rsidRDefault="001C376A">
      <w:pPr>
        <w:jc w:val="both"/>
        <w:rPr>
          <w:rFonts w:ascii="Times New Roman" w:eastAsia="Times New Roman" w:hAnsi="Times New Roman" w:cs="Times New Roman"/>
          <w:color w:val="767171"/>
        </w:rPr>
      </w:pPr>
    </w:p>
    <w:p w14:paraId="00000008" w14:textId="77777777" w:rsidR="001C376A" w:rsidRDefault="001C376A">
      <w:pPr>
        <w:jc w:val="both"/>
        <w:rPr>
          <w:rFonts w:ascii="Times New Roman" w:eastAsia="Times New Roman" w:hAnsi="Times New Roman" w:cs="Times New Roman"/>
          <w:color w:val="767171"/>
        </w:rPr>
      </w:pPr>
    </w:p>
    <w:p w14:paraId="00000009" w14:textId="77777777" w:rsidR="001C376A" w:rsidRDefault="001C376A">
      <w:pPr>
        <w:jc w:val="both"/>
        <w:rPr>
          <w:rFonts w:ascii="Times New Roman" w:eastAsia="Times New Roman" w:hAnsi="Times New Roman" w:cs="Times New Roman"/>
          <w:color w:val="767171"/>
        </w:rPr>
      </w:pPr>
    </w:p>
    <w:p w14:paraId="0000000A" w14:textId="77777777" w:rsidR="001C376A" w:rsidRDefault="001C376A">
      <w:pPr>
        <w:jc w:val="both"/>
        <w:rPr>
          <w:rFonts w:ascii="Times New Roman" w:eastAsia="Times New Roman" w:hAnsi="Times New Roman" w:cs="Times New Roman"/>
          <w:color w:val="767171"/>
        </w:rPr>
      </w:pPr>
    </w:p>
    <w:p w14:paraId="0000000B" w14:textId="77777777" w:rsidR="001C376A" w:rsidRDefault="00E950CF">
      <w:pPr>
        <w:jc w:val="both"/>
        <w:rPr>
          <w:rFonts w:ascii="Times New Roman" w:eastAsia="Times New Roman" w:hAnsi="Times New Roman" w:cs="Times New Roman"/>
          <w:color w:val="767171"/>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904875</wp:posOffset>
                </wp:positionH>
                <wp:positionV relativeFrom="paragraph">
                  <wp:posOffset>85725</wp:posOffset>
                </wp:positionV>
                <wp:extent cx="3337560" cy="918845"/>
                <wp:effectExtent l="0" t="0" r="0" b="0"/>
                <wp:wrapNone/>
                <wp:docPr id="21" name="Rectángulo 21"/>
                <wp:cNvGraphicFramePr/>
                <a:graphic xmlns:a="http://schemas.openxmlformats.org/drawingml/2006/main">
                  <a:graphicData uri="http://schemas.microsoft.com/office/word/2010/wordprocessingShape">
                    <wps:wsp>
                      <wps:cNvSpPr/>
                      <wps:spPr>
                        <a:xfrm>
                          <a:off x="3681983" y="3325340"/>
                          <a:ext cx="3328035" cy="909320"/>
                        </a:xfrm>
                        <a:prstGeom prst="rect">
                          <a:avLst/>
                        </a:prstGeom>
                        <a:noFill/>
                        <a:ln>
                          <a:noFill/>
                        </a:ln>
                      </wps:spPr>
                      <wps:txbx>
                        <w:txbxContent>
                          <w:p w14:paraId="02EBE771" w14:textId="77777777" w:rsidR="006A009A" w:rsidRDefault="006A009A">
                            <w:pPr>
                              <w:spacing w:before="27" w:line="240" w:lineRule="auto"/>
                              <w:jc w:val="center"/>
                              <w:textDirection w:val="btLr"/>
                            </w:pPr>
                            <w:r>
                              <w:rPr>
                                <w:rFonts w:ascii="Times New Roman" w:eastAsia="Times New Roman" w:hAnsi="Times New Roman" w:cs="Times New Roman"/>
                                <w:color w:val="D5B788"/>
                                <w:sz w:val="48"/>
                              </w:rPr>
                              <w:t>MEMORIA</w:t>
                            </w:r>
                          </w:p>
                          <w:p w14:paraId="2F1A8E47" w14:textId="77777777" w:rsidR="006A009A" w:rsidRDefault="006A009A">
                            <w:pPr>
                              <w:spacing w:before="37" w:line="240" w:lineRule="auto"/>
                              <w:jc w:val="center"/>
                              <w:textDirection w:val="btLr"/>
                            </w:pPr>
                            <w:r>
                              <w:rPr>
                                <w:rFonts w:ascii="Times New Roman" w:eastAsia="Times New Roman" w:hAnsi="Times New Roman" w:cs="Times New Roman"/>
                                <w:color w:val="D5B788"/>
                                <w:sz w:val="48"/>
                              </w:rPr>
                              <w:t>INSTITUCIONAL</w:t>
                            </w:r>
                            <w:r>
                              <w:rPr>
                                <w:rFonts w:ascii="Times New Roman" w:eastAsia="Times New Roman" w:hAnsi="Times New Roman" w:cs="Times New Roman"/>
                                <w:b/>
                                <w:color w:val="D5B788"/>
                                <w:sz w:val="48"/>
                              </w:rPr>
                              <w:t xml:space="preserve"> </w:t>
                            </w:r>
                          </w:p>
                        </w:txbxContent>
                      </wps:txbx>
                      <wps:bodyPr spcFirstLastPara="1" wrap="square" lIns="0" tIns="17125" rIns="0" bIns="0" anchor="t" anchorCtr="0">
                        <a:noAutofit/>
                      </wps:bodyPr>
                    </wps:wsp>
                  </a:graphicData>
                </a:graphic>
              </wp:anchor>
            </w:drawing>
          </mc:Choice>
          <mc:Fallback>
            <w:pict>
              <v:rect id="Rectángulo 21" o:spid="_x0000_s1027" style="position:absolute;left:0;text-align:left;margin-left:71.25pt;margin-top:6.75pt;width:262.8pt;height:72.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" filled="f" stroked="f">
                <v:textbox inset="0,.47569mm,0,0">
                  <w:txbxContent>
                    <w:p w14:paraId="02EBE771" w14:textId="77777777" w:rsidR="006A009A" w:rsidRDefault="006A009A">
                      <w:pPr>
                        <w:spacing w:before="27" w:line="240" w:lineRule="auto"/>
                        <w:jc w:val="center"/>
                        <w:textDirection w:val="btLr"/>
                      </w:pPr>
                      <w:r>
                        <w:rPr>
                          <w:rFonts w:ascii="Times New Roman" w:eastAsia="Times New Roman" w:hAnsi="Times New Roman" w:cs="Times New Roman"/>
                          <w:color w:val="D5B788"/>
                          <w:sz w:val="48"/>
                        </w:rPr>
                        <w:t>MEMORIA</w:t>
                      </w:r>
                    </w:p>
                    <w:p w14:paraId="2F1A8E47" w14:textId="77777777" w:rsidR="006A009A" w:rsidRDefault="006A009A">
                      <w:pPr>
                        <w:spacing w:before="37" w:line="240" w:lineRule="auto"/>
                        <w:jc w:val="center"/>
                        <w:textDirection w:val="btLr"/>
                      </w:pPr>
                      <w:r>
                        <w:rPr>
                          <w:rFonts w:ascii="Times New Roman" w:eastAsia="Times New Roman" w:hAnsi="Times New Roman" w:cs="Times New Roman"/>
                          <w:color w:val="D5B788"/>
                          <w:sz w:val="48"/>
                        </w:rPr>
                        <w:t>INSTITUCIONAL</w:t>
                      </w:r>
                      <w:r>
                        <w:rPr>
                          <w:rFonts w:ascii="Times New Roman" w:eastAsia="Times New Roman" w:hAnsi="Times New Roman" w:cs="Times New Roman"/>
                          <w:b/>
                          <w:color w:val="D5B788"/>
                          <w:sz w:val="48"/>
                        </w:rPr>
                        <w:t xml:space="preserve"> </w:t>
                      </w:r>
                    </w:p>
                  </w:txbxContent>
                </v:textbox>
              </v:rect>
            </w:pict>
          </mc:Fallback>
        </mc:AlternateContent>
      </w:r>
    </w:p>
    <w:p w14:paraId="0000000C" w14:textId="77777777" w:rsidR="001C376A" w:rsidRDefault="001C376A">
      <w:pPr>
        <w:jc w:val="both"/>
        <w:rPr>
          <w:rFonts w:ascii="Times New Roman" w:eastAsia="Times New Roman" w:hAnsi="Times New Roman" w:cs="Times New Roman"/>
          <w:color w:val="767171"/>
        </w:rPr>
      </w:pPr>
    </w:p>
    <w:p w14:paraId="0000000D" w14:textId="77777777" w:rsidR="001C376A" w:rsidRDefault="001C376A">
      <w:pPr>
        <w:jc w:val="both"/>
        <w:rPr>
          <w:rFonts w:ascii="Times New Roman" w:eastAsia="Times New Roman" w:hAnsi="Times New Roman" w:cs="Times New Roman"/>
          <w:color w:val="767171"/>
        </w:rPr>
      </w:pPr>
    </w:p>
    <w:p w14:paraId="0000000E" w14:textId="77777777" w:rsidR="001C376A" w:rsidRDefault="00E950CF">
      <w:pPr>
        <w:jc w:val="both"/>
        <w:rPr>
          <w:rFonts w:ascii="Times New Roman" w:eastAsia="Times New Roman" w:hAnsi="Times New Roman" w:cs="Times New Roman"/>
          <w:color w:val="767171"/>
        </w:rPr>
      </w:pP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2260600</wp:posOffset>
                </wp:positionH>
                <wp:positionV relativeFrom="paragraph">
                  <wp:posOffset>114300</wp:posOffset>
                </wp:positionV>
                <wp:extent cx="628015" cy="34925"/>
                <wp:effectExtent l="0" t="0" r="0" b="0"/>
                <wp:wrapNone/>
                <wp:docPr id="9" name="Forma libre 9"/>
                <wp:cNvGraphicFramePr/>
                <a:graphic xmlns:a="http://schemas.openxmlformats.org/drawingml/2006/main">
                  <a:graphicData uri="http://schemas.microsoft.com/office/word/2010/wordprocessingShape">
                    <wps:wsp>
                      <wps:cNvSpPr/>
                      <wps:spPr>
                        <a:xfrm>
                          <a:off x="5036755" y="3767300"/>
                          <a:ext cx="618490" cy="25400"/>
                        </a:xfrm>
                        <a:custGeom>
                          <a:avLst/>
                          <a:gdLst/>
                          <a:ahLst/>
                          <a:cxnLst/>
                          <a:rect l="l" t="t" r="r" b="b"/>
                          <a:pathLst>
                            <a:path w="471170" h="26035" extrusionOk="0">
                              <a:moveTo>
                                <a:pt x="470636" y="0"/>
                              </a:moveTo>
                              <a:lnTo>
                                <a:pt x="0" y="0"/>
                              </a:lnTo>
                              <a:lnTo>
                                <a:pt x="0" y="25565"/>
                              </a:lnTo>
                              <a:lnTo>
                                <a:pt x="470636" y="25565"/>
                              </a:lnTo>
                              <a:lnTo>
                                <a:pt x="470636" y="0"/>
                              </a:lnTo>
                              <a:close/>
                            </a:path>
                          </a:pathLst>
                        </a:custGeom>
                        <a:solidFill>
                          <a:srgbClr val="D5B788"/>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2260600</wp:posOffset>
                </wp:positionH>
                <wp:positionV relativeFrom="paragraph">
                  <wp:posOffset>114300</wp:posOffset>
                </wp:positionV>
                <wp:extent cx="628015" cy="34925"/>
                <wp:effectExtent b="0" l="0" r="0" t="0"/>
                <wp:wrapNone/>
                <wp:docPr id="9"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628015" cy="349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2143125</wp:posOffset>
                </wp:positionH>
                <wp:positionV relativeFrom="paragraph">
                  <wp:posOffset>238125</wp:posOffset>
                </wp:positionV>
                <wp:extent cx="1185863" cy="457200"/>
                <wp:effectExtent l="0" t="0" r="0" b="0"/>
                <wp:wrapNone/>
                <wp:docPr id="19" name="Rectángulo 19"/>
                <wp:cNvGraphicFramePr/>
                <a:graphic xmlns:a="http://schemas.openxmlformats.org/drawingml/2006/main">
                  <a:graphicData uri="http://schemas.microsoft.com/office/word/2010/wordprocessingShape">
                    <wps:wsp>
                      <wps:cNvSpPr/>
                      <wps:spPr>
                        <a:xfrm>
                          <a:off x="4819903" y="3595850"/>
                          <a:ext cx="1052195" cy="368300"/>
                        </a:xfrm>
                        <a:prstGeom prst="rect">
                          <a:avLst/>
                        </a:prstGeom>
                        <a:noFill/>
                        <a:ln>
                          <a:noFill/>
                        </a:ln>
                      </wps:spPr>
                      <wps:txbx>
                        <w:txbxContent>
                          <w:p w14:paraId="1EF61190" w14:textId="77777777" w:rsidR="006A009A" w:rsidRDefault="006A009A">
                            <w:pPr>
                              <w:spacing w:before="20" w:line="379" w:lineRule="auto"/>
                              <w:ind w:left="13" w:firstLine="13"/>
                              <w:textDirection w:val="btLr"/>
                            </w:pPr>
                            <w:r>
                              <w:rPr>
                                <w:rFonts w:ascii="Times New Roman" w:eastAsia="Times New Roman" w:hAnsi="Times New Roman" w:cs="Times New Roman"/>
                                <w:b/>
                                <w:color w:val="D5B788"/>
                                <w:sz w:val="24"/>
                              </w:rPr>
                              <w:t>AÑO 2023</w:t>
                            </w:r>
                          </w:p>
                        </w:txbxContent>
                      </wps:txbx>
                      <wps:bodyPr spcFirstLastPara="1" wrap="square" lIns="0" tIns="12700" rIns="0" bIns="0" anchor="t" anchorCtr="0">
                        <a:noAutofit/>
                      </wps:bodyPr>
                    </wps:wsp>
                  </a:graphicData>
                </a:graphic>
              </wp:anchor>
            </w:drawing>
          </mc:Choice>
          <mc:Fallback>
            <w:pict>
              <v:rect id="Rectángulo 19" o:spid="_x0000_s1028" style="position:absolute;left:0;text-align:left;margin-left:168.75pt;margin-top:18.75pt;width:93.4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" filled="f" stroked="f">
                <v:textbox inset="0,1pt,0,0">
                  <w:txbxContent>
                    <w:p w14:paraId="1EF61190" w14:textId="77777777" w:rsidR="006A009A" w:rsidRDefault="006A009A">
                      <w:pPr>
                        <w:spacing w:before="20" w:line="379" w:lineRule="auto"/>
                        <w:ind w:left="13" w:firstLine="13"/>
                        <w:textDirection w:val="btLr"/>
                      </w:pPr>
                      <w:r>
                        <w:rPr>
                          <w:rFonts w:ascii="Times New Roman" w:eastAsia="Times New Roman" w:hAnsi="Times New Roman" w:cs="Times New Roman"/>
                          <w:b/>
                          <w:color w:val="D5B788"/>
                          <w:sz w:val="24"/>
                        </w:rPr>
                        <w:t>AÑO 2023</w:t>
                      </w:r>
                    </w:p>
                  </w:txbxContent>
                </v:textbox>
              </v:rect>
            </w:pict>
          </mc:Fallback>
        </mc:AlternateContent>
      </w:r>
    </w:p>
    <w:p w14:paraId="0000000F" w14:textId="77777777" w:rsidR="001C376A" w:rsidRDefault="001C376A">
      <w:pPr>
        <w:jc w:val="both"/>
        <w:rPr>
          <w:rFonts w:ascii="Times New Roman" w:eastAsia="Times New Roman" w:hAnsi="Times New Roman" w:cs="Times New Roman"/>
          <w:color w:val="767171"/>
        </w:rPr>
      </w:pPr>
    </w:p>
    <w:p w14:paraId="00000010" w14:textId="77777777" w:rsidR="001C376A" w:rsidRDefault="001C376A">
      <w:pPr>
        <w:jc w:val="both"/>
        <w:rPr>
          <w:rFonts w:ascii="Times New Roman" w:eastAsia="Times New Roman" w:hAnsi="Times New Roman" w:cs="Times New Roman"/>
          <w:color w:val="767171"/>
        </w:rPr>
      </w:pPr>
    </w:p>
    <w:p w14:paraId="00000011" w14:textId="77777777" w:rsidR="001C376A" w:rsidRDefault="00E950CF">
      <w:pPr>
        <w:jc w:val="both"/>
        <w:rPr>
          <w:rFonts w:ascii="Times New Roman" w:eastAsia="Times New Roman" w:hAnsi="Times New Roman" w:cs="Times New Roman"/>
          <w:color w:val="767171"/>
        </w:rPr>
      </w:pPr>
      <w:r>
        <w:rPr>
          <w:noProof/>
          <w:color w:val="767171"/>
          <w:lang w:val="en-US"/>
        </w:rPr>
        <w:drawing>
          <wp:anchor distT="0" distB="0" distL="114300" distR="114300" simplePos="0" relativeHeight="251663360" behindDoc="0" locked="0" layoutInCell="1" hidden="0" allowOverlap="1">
            <wp:simplePos x="0" y="0"/>
            <wp:positionH relativeFrom="margin">
              <wp:posOffset>-823594</wp:posOffset>
            </wp:positionH>
            <wp:positionV relativeFrom="margin">
              <wp:posOffset>5898515</wp:posOffset>
            </wp:positionV>
            <wp:extent cx="3634105" cy="3634105"/>
            <wp:effectExtent l="0" t="0" r="0" b="0"/>
            <wp:wrapNone/>
            <wp:docPr id="7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3"/>
                    <a:srcRect/>
                    <a:stretch>
                      <a:fillRect/>
                    </a:stretch>
                  </pic:blipFill>
                  <pic:spPr>
                    <a:xfrm>
                      <a:off x="0" y="0"/>
                      <a:ext cx="3634105" cy="3634105"/>
                    </a:xfrm>
                    <a:prstGeom prst="rect">
                      <a:avLst/>
                    </a:prstGeom>
                    <a:ln/>
                  </pic:spPr>
                </pic:pic>
              </a:graphicData>
            </a:graphic>
          </wp:anchor>
        </w:drawing>
      </w:r>
    </w:p>
    <w:p w14:paraId="00000012" w14:textId="4BAA3859" w:rsidR="001C376A" w:rsidRDefault="001C376A">
      <w:pPr>
        <w:jc w:val="both"/>
        <w:rPr>
          <w:rFonts w:ascii="Times New Roman" w:eastAsia="Times New Roman" w:hAnsi="Times New Roman" w:cs="Times New Roman"/>
          <w:color w:val="767171"/>
        </w:rPr>
      </w:pPr>
    </w:p>
    <w:p w14:paraId="00000013" w14:textId="12990163" w:rsidR="001C376A" w:rsidRDefault="001C376A">
      <w:pPr>
        <w:jc w:val="both"/>
        <w:rPr>
          <w:rFonts w:ascii="Times New Roman" w:eastAsia="Times New Roman" w:hAnsi="Times New Roman" w:cs="Times New Roman"/>
          <w:color w:val="767171"/>
        </w:rPr>
      </w:pPr>
    </w:p>
    <w:p w14:paraId="00000014" w14:textId="4CC865D2" w:rsidR="001C376A" w:rsidRDefault="001C376A">
      <w:pPr>
        <w:jc w:val="both"/>
        <w:rPr>
          <w:rFonts w:ascii="Times New Roman" w:eastAsia="Times New Roman" w:hAnsi="Times New Roman" w:cs="Times New Roman"/>
          <w:color w:val="767171"/>
        </w:rPr>
      </w:pPr>
    </w:p>
    <w:p w14:paraId="00000015" w14:textId="04A4487C" w:rsidR="001C376A" w:rsidRDefault="00E950CF">
      <w:pPr>
        <w:jc w:val="both"/>
        <w:rPr>
          <w:rFonts w:ascii="Times New Roman" w:eastAsia="Times New Roman" w:hAnsi="Times New Roman" w:cs="Times New Roman"/>
          <w:color w:val="767171"/>
        </w:rPr>
      </w:pPr>
      <w:r>
        <w:rPr>
          <w:noProof/>
          <w:color w:val="767171"/>
          <w:lang w:val="en-US"/>
        </w:rPr>
        <w:drawing>
          <wp:anchor distT="0" distB="0" distL="114300" distR="114300" simplePos="0" relativeHeight="251664384" behindDoc="0" locked="0" layoutInCell="1" hidden="0" allowOverlap="1" wp14:editId="42B9BAAD">
            <wp:simplePos x="0" y="0"/>
            <wp:positionH relativeFrom="page">
              <wp:posOffset>5754370</wp:posOffset>
            </wp:positionH>
            <wp:positionV relativeFrom="page">
              <wp:posOffset>7940040</wp:posOffset>
            </wp:positionV>
            <wp:extent cx="1329690" cy="1329690"/>
            <wp:effectExtent l="0" t="0" r="0" b="0"/>
            <wp:wrapNone/>
            <wp:docPr id="59"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4"/>
                    <a:srcRect/>
                    <a:stretch>
                      <a:fillRect/>
                    </a:stretch>
                  </pic:blipFill>
                  <pic:spPr>
                    <a:xfrm>
                      <a:off x="0" y="0"/>
                      <a:ext cx="1329690" cy="1329690"/>
                    </a:xfrm>
                    <a:prstGeom prst="rect">
                      <a:avLst/>
                    </a:prstGeom>
                    <a:ln/>
                  </pic:spPr>
                </pic:pic>
              </a:graphicData>
            </a:graphic>
          </wp:anchor>
        </w:drawing>
      </w:r>
    </w:p>
    <w:p w14:paraId="00000016" w14:textId="3785709A" w:rsidR="001C376A" w:rsidRDefault="001C376A">
      <w:pPr>
        <w:jc w:val="both"/>
        <w:rPr>
          <w:rFonts w:ascii="Times New Roman" w:eastAsia="Times New Roman" w:hAnsi="Times New Roman" w:cs="Times New Roman"/>
          <w:color w:val="767171"/>
        </w:rPr>
      </w:pPr>
    </w:p>
    <w:p w14:paraId="00000017" w14:textId="50132D69" w:rsidR="001C376A" w:rsidRDefault="001C376A">
      <w:pPr>
        <w:jc w:val="both"/>
        <w:rPr>
          <w:rFonts w:ascii="Times New Roman" w:eastAsia="Times New Roman" w:hAnsi="Times New Roman" w:cs="Times New Roman"/>
          <w:color w:val="767171"/>
        </w:rPr>
      </w:pPr>
    </w:p>
    <w:p w14:paraId="00000018" w14:textId="0AC1FEF2" w:rsidR="001C376A" w:rsidRDefault="00E950CF">
      <w:pPr>
        <w:jc w:val="both"/>
        <w:rPr>
          <w:rFonts w:ascii="Times New Roman" w:eastAsia="Times New Roman" w:hAnsi="Times New Roman" w:cs="Times New Roman"/>
          <w:color w:val="767171"/>
        </w:rPr>
      </w:pPr>
      <w:r>
        <w:rPr>
          <w:noProof/>
          <w:lang w:val="en-US"/>
        </w:rPr>
        <mc:AlternateContent>
          <mc:Choice Requires="wps">
            <w:drawing>
              <wp:anchor distT="0" distB="0" distL="114300" distR="114300" simplePos="0" relativeHeight="251657215" behindDoc="0" locked="0" layoutInCell="1" hidden="0" allowOverlap="1" wp14:editId="269542FF">
                <wp:simplePos x="0" y="0"/>
                <wp:positionH relativeFrom="column">
                  <wp:posOffset>571500</wp:posOffset>
                </wp:positionH>
                <wp:positionV relativeFrom="paragraph">
                  <wp:posOffset>64135</wp:posOffset>
                </wp:positionV>
                <wp:extent cx="4019550" cy="2105025"/>
                <wp:effectExtent l="0" t="0" r="0" b="0"/>
                <wp:wrapNone/>
                <wp:docPr id="3" name="Rectángulo 3"/>
                <wp:cNvGraphicFramePr/>
                <a:graphic xmlns:a="http://schemas.openxmlformats.org/drawingml/2006/main">
                  <a:graphicData uri="http://schemas.microsoft.com/office/word/2010/wordprocessingShape">
                    <wps:wsp>
                      <wps:cNvSpPr/>
                      <wps:spPr>
                        <a:xfrm>
                          <a:off x="0" y="0"/>
                          <a:ext cx="4019550" cy="21050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383BC26" w14:textId="77777777" w:rsidR="006A009A" w:rsidRDefault="006A009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ángulo 3" o:spid="_x0000_s1029" style="position:absolute;left:0;text-align:left;margin-left:45pt;margin-top:5.05pt;width:316.5pt;height:165.7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" strokecolor="white">
                <v:stroke startarrowwidth="narrow" startarrowlength="short" endarrowwidth="narrow" endarrowlength="short"/>
                <v:textbox inset="2.53958mm,2.53958mm,2.53958mm,2.53958mm">
                  <w:txbxContent>
                    <w:p w14:paraId="2383BC26" w14:textId="77777777" w:rsidR="006A009A" w:rsidRDefault="006A009A">
                      <w:pPr>
                        <w:spacing w:after="0" w:line="240" w:lineRule="auto"/>
                        <w:textDirection w:val="btLr"/>
                      </w:pPr>
                    </w:p>
                  </w:txbxContent>
                </v:textbox>
              </v:rect>
            </w:pict>
          </mc:Fallback>
        </mc:AlternateContent>
      </w:r>
    </w:p>
    <w:p w14:paraId="00000019" w14:textId="77777777" w:rsidR="001C376A" w:rsidRDefault="001C376A">
      <w:pPr>
        <w:jc w:val="both"/>
        <w:rPr>
          <w:rFonts w:ascii="Times New Roman" w:eastAsia="Times New Roman" w:hAnsi="Times New Roman" w:cs="Times New Roman"/>
          <w:color w:val="767171"/>
        </w:rPr>
      </w:pPr>
    </w:p>
    <w:p w14:paraId="0000001A" w14:textId="77777777" w:rsidR="001C376A" w:rsidRDefault="001C376A">
      <w:pPr>
        <w:jc w:val="both"/>
        <w:rPr>
          <w:rFonts w:ascii="Times New Roman" w:eastAsia="Times New Roman" w:hAnsi="Times New Roman" w:cs="Times New Roman"/>
          <w:color w:val="767171"/>
        </w:rPr>
      </w:pPr>
    </w:p>
    <w:p w14:paraId="0000001B" w14:textId="77777777" w:rsidR="001C376A" w:rsidRDefault="001C376A">
      <w:pPr>
        <w:jc w:val="both"/>
        <w:rPr>
          <w:rFonts w:ascii="Times New Roman" w:eastAsia="Times New Roman" w:hAnsi="Times New Roman" w:cs="Times New Roman"/>
          <w:color w:val="767171"/>
        </w:rPr>
      </w:pPr>
    </w:p>
    <w:p w14:paraId="0000001C" w14:textId="77777777" w:rsidR="001C376A" w:rsidRDefault="001C376A">
      <w:pPr>
        <w:jc w:val="both"/>
        <w:rPr>
          <w:rFonts w:ascii="Times New Roman" w:eastAsia="Times New Roman" w:hAnsi="Times New Roman" w:cs="Times New Roman"/>
          <w:color w:val="767171"/>
        </w:rPr>
      </w:pPr>
    </w:p>
    <w:p w14:paraId="0000001D" w14:textId="77777777" w:rsidR="001C376A" w:rsidRDefault="001C376A">
      <w:pPr>
        <w:jc w:val="both"/>
        <w:rPr>
          <w:rFonts w:ascii="Times New Roman" w:eastAsia="Times New Roman" w:hAnsi="Times New Roman" w:cs="Times New Roman"/>
          <w:color w:val="767171"/>
        </w:rPr>
      </w:pPr>
    </w:p>
    <w:p w14:paraId="0000001E" w14:textId="77777777" w:rsidR="001C376A" w:rsidRDefault="001C376A">
      <w:pPr>
        <w:jc w:val="both"/>
        <w:rPr>
          <w:rFonts w:ascii="Times New Roman" w:eastAsia="Times New Roman" w:hAnsi="Times New Roman" w:cs="Times New Roman"/>
          <w:color w:val="767171"/>
        </w:rPr>
      </w:pPr>
    </w:p>
    <w:p w14:paraId="0000001F" w14:textId="77777777" w:rsidR="001C376A" w:rsidRDefault="001C376A">
      <w:pPr>
        <w:jc w:val="both"/>
        <w:rPr>
          <w:rFonts w:ascii="Times New Roman" w:eastAsia="Times New Roman" w:hAnsi="Times New Roman" w:cs="Times New Roman"/>
          <w:color w:val="767171"/>
        </w:rPr>
      </w:pPr>
    </w:p>
    <w:p w14:paraId="00000020" w14:textId="77777777" w:rsidR="001C376A" w:rsidRDefault="001C376A">
      <w:pPr>
        <w:jc w:val="both"/>
        <w:rPr>
          <w:rFonts w:ascii="Times New Roman" w:eastAsia="Times New Roman" w:hAnsi="Times New Roman" w:cs="Times New Roman"/>
          <w:color w:val="767171"/>
        </w:rPr>
      </w:pPr>
    </w:p>
    <w:p w14:paraId="00000021" w14:textId="77777777" w:rsidR="001C376A" w:rsidRDefault="001C376A">
      <w:pPr>
        <w:jc w:val="both"/>
        <w:rPr>
          <w:rFonts w:ascii="Times New Roman" w:eastAsia="Times New Roman" w:hAnsi="Times New Roman" w:cs="Times New Roman"/>
          <w:color w:val="767171"/>
        </w:rPr>
      </w:pPr>
    </w:p>
    <w:p w14:paraId="00000022" w14:textId="77777777" w:rsidR="001C376A" w:rsidRDefault="00E950CF">
      <w:pPr>
        <w:jc w:val="both"/>
        <w:rPr>
          <w:rFonts w:ascii="Times New Roman" w:eastAsia="Times New Roman" w:hAnsi="Times New Roman" w:cs="Times New Roman"/>
          <w:color w:val="767171"/>
        </w:rPr>
      </w:pPr>
      <w:r>
        <w:rPr>
          <w:noProof/>
          <w:lang w:val="en-US"/>
        </w:rPr>
        <mc:AlternateContent>
          <mc:Choice Requires="wps">
            <w:drawing>
              <wp:anchor distT="0" distB="0" distL="114300" distR="114300" simplePos="0" relativeHeight="251666432" behindDoc="0" locked="0" layoutInCell="1" hidden="0" allowOverlap="1">
                <wp:simplePos x="0" y="0"/>
                <wp:positionH relativeFrom="column">
                  <wp:posOffset>966788</wp:posOffset>
                </wp:positionH>
                <wp:positionV relativeFrom="paragraph">
                  <wp:posOffset>142875</wp:posOffset>
                </wp:positionV>
                <wp:extent cx="3133090" cy="1008380"/>
                <wp:effectExtent l="0" t="0" r="0" b="0"/>
                <wp:wrapNone/>
                <wp:docPr id="30" name="Rectángulo 30"/>
                <wp:cNvGraphicFramePr/>
                <a:graphic xmlns:a="http://schemas.openxmlformats.org/drawingml/2006/main">
                  <a:graphicData uri="http://schemas.microsoft.com/office/word/2010/wordprocessingShape">
                    <wps:wsp>
                      <wps:cNvSpPr/>
                      <wps:spPr>
                        <a:xfrm>
                          <a:off x="3784218" y="3280573"/>
                          <a:ext cx="3123565" cy="998855"/>
                        </a:xfrm>
                        <a:prstGeom prst="rect">
                          <a:avLst/>
                        </a:prstGeom>
                        <a:noFill/>
                        <a:ln>
                          <a:noFill/>
                        </a:ln>
                      </wps:spPr>
                      <wps:txbx>
                        <w:txbxContent>
                          <w:p w14:paraId="6DF336A5" w14:textId="77777777" w:rsidR="006A009A" w:rsidRDefault="006A009A">
                            <w:pPr>
                              <w:spacing w:before="27" w:line="240" w:lineRule="auto"/>
                              <w:jc w:val="center"/>
                              <w:textDirection w:val="btLr"/>
                            </w:pPr>
                            <w:r>
                              <w:rPr>
                                <w:rFonts w:ascii="Times New Roman" w:eastAsia="Times New Roman" w:hAnsi="Times New Roman" w:cs="Times New Roman"/>
                                <w:b/>
                                <w:color w:val="D5B788"/>
                                <w:sz w:val="48"/>
                              </w:rPr>
                              <w:t>MEMORIA</w:t>
                            </w:r>
                          </w:p>
                          <w:p w14:paraId="26844A5C" w14:textId="77777777" w:rsidR="006A009A" w:rsidRDefault="006A009A">
                            <w:pPr>
                              <w:spacing w:before="37" w:line="240" w:lineRule="auto"/>
                              <w:jc w:val="center"/>
                              <w:textDirection w:val="btLr"/>
                            </w:pPr>
                            <w:r>
                              <w:rPr>
                                <w:rFonts w:ascii="Times New Roman" w:eastAsia="Times New Roman" w:hAnsi="Times New Roman" w:cs="Times New Roman"/>
                                <w:b/>
                                <w:color w:val="D5B788"/>
                                <w:sz w:val="48"/>
                              </w:rPr>
                              <w:t xml:space="preserve">INSTITUCIONAL </w:t>
                            </w:r>
                          </w:p>
                        </w:txbxContent>
                      </wps:txbx>
                      <wps:bodyPr spcFirstLastPara="1" wrap="square" lIns="0" tIns="17125" rIns="0" bIns="0" anchor="t" anchorCtr="0">
                        <a:noAutofit/>
                      </wps:bodyPr>
                    </wps:wsp>
                  </a:graphicData>
                </a:graphic>
              </wp:anchor>
            </w:drawing>
          </mc:Choice>
          <mc:Fallback>
            <w:pict>
              <v:rect id="Rectángulo 30" o:spid="_x0000_s1030" style="position:absolute;left:0;text-align:left;margin-left:76.15pt;margin-top:11.25pt;width:246.7pt;height:79.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" filled="f" stroked="f">
                <v:textbox inset="0,.47569mm,0,0">
                  <w:txbxContent>
                    <w:p w14:paraId="6DF336A5" w14:textId="77777777" w:rsidR="006A009A" w:rsidRDefault="006A009A">
                      <w:pPr>
                        <w:spacing w:before="27" w:line="240" w:lineRule="auto"/>
                        <w:jc w:val="center"/>
                        <w:textDirection w:val="btLr"/>
                      </w:pPr>
                      <w:r>
                        <w:rPr>
                          <w:rFonts w:ascii="Times New Roman" w:eastAsia="Times New Roman" w:hAnsi="Times New Roman" w:cs="Times New Roman"/>
                          <w:b/>
                          <w:color w:val="D5B788"/>
                          <w:sz w:val="48"/>
                        </w:rPr>
                        <w:t>MEMORIA</w:t>
                      </w:r>
                    </w:p>
                    <w:p w14:paraId="26844A5C" w14:textId="77777777" w:rsidR="006A009A" w:rsidRDefault="006A009A">
                      <w:pPr>
                        <w:spacing w:before="37" w:line="240" w:lineRule="auto"/>
                        <w:jc w:val="center"/>
                        <w:textDirection w:val="btLr"/>
                      </w:pPr>
                      <w:r>
                        <w:rPr>
                          <w:rFonts w:ascii="Times New Roman" w:eastAsia="Times New Roman" w:hAnsi="Times New Roman" w:cs="Times New Roman"/>
                          <w:b/>
                          <w:color w:val="D5B788"/>
                          <w:sz w:val="48"/>
                        </w:rPr>
                        <w:t xml:space="preserve">INSTITUCIONAL </w:t>
                      </w:r>
                    </w:p>
                  </w:txbxContent>
                </v:textbox>
              </v:rect>
            </w:pict>
          </mc:Fallback>
        </mc:AlternateContent>
      </w:r>
    </w:p>
    <w:p w14:paraId="00000023" w14:textId="77777777" w:rsidR="001C376A" w:rsidRDefault="001C376A">
      <w:pPr>
        <w:jc w:val="both"/>
        <w:rPr>
          <w:rFonts w:ascii="Times New Roman" w:eastAsia="Times New Roman" w:hAnsi="Times New Roman" w:cs="Times New Roman"/>
          <w:color w:val="767171"/>
        </w:rPr>
      </w:pPr>
    </w:p>
    <w:p w14:paraId="00000024" w14:textId="77777777" w:rsidR="001C376A" w:rsidRDefault="001C376A">
      <w:pPr>
        <w:jc w:val="both"/>
        <w:rPr>
          <w:rFonts w:ascii="Times New Roman" w:eastAsia="Times New Roman" w:hAnsi="Times New Roman" w:cs="Times New Roman"/>
          <w:color w:val="767171"/>
        </w:rPr>
      </w:pPr>
    </w:p>
    <w:p w14:paraId="00000025" w14:textId="77777777" w:rsidR="001C376A" w:rsidRDefault="00E950CF">
      <w:pPr>
        <w:jc w:val="both"/>
        <w:rPr>
          <w:rFonts w:ascii="Times New Roman" w:eastAsia="Times New Roman" w:hAnsi="Times New Roman" w:cs="Times New Roman"/>
          <w:color w:val="767171"/>
        </w:rPr>
      </w:pPr>
      <w:r>
        <w:rPr>
          <w:noProof/>
          <w:lang w:val="en-US"/>
        </w:rPr>
        <mc:AlternateContent>
          <mc:Choice Requires="wpg">
            <w:drawing>
              <wp:anchor distT="0" distB="0" distL="114300" distR="114300" simplePos="0" relativeHeight="251667456" behindDoc="0" locked="0" layoutInCell="1" hidden="0" allowOverlap="1">
                <wp:simplePos x="0" y="0"/>
                <wp:positionH relativeFrom="column">
                  <wp:posOffset>2222500</wp:posOffset>
                </wp:positionH>
                <wp:positionV relativeFrom="paragraph">
                  <wp:posOffset>292100</wp:posOffset>
                </wp:positionV>
                <wp:extent cx="627380" cy="34925"/>
                <wp:effectExtent l="0" t="0" r="0" b="0"/>
                <wp:wrapNone/>
                <wp:docPr id="29" name="Forma libre 29"/>
                <wp:cNvGraphicFramePr/>
                <a:graphic xmlns:a="http://schemas.openxmlformats.org/drawingml/2006/main">
                  <a:graphicData uri="http://schemas.microsoft.com/office/word/2010/wordprocessingShape">
                    <wps:wsp>
                      <wps:cNvSpPr/>
                      <wps:spPr>
                        <a:xfrm>
                          <a:off x="5037073" y="3767300"/>
                          <a:ext cx="617855" cy="25400"/>
                        </a:xfrm>
                        <a:custGeom>
                          <a:avLst/>
                          <a:gdLst/>
                          <a:ahLst/>
                          <a:cxnLst/>
                          <a:rect l="l" t="t" r="r" b="b"/>
                          <a:pathLst>
                            <a:path w="471170" h="26035" extrusionOk="0">
                              <a:moveTo>
                                <a:pt x="470636" y="0"/>
                              </a:moveTo>
                              <a:lnTo>
                                <a:pt x="0" y="0"/>
                              </a:lnTo>
                              <a:lnTo>
                                <a:pt x="0" y="25565"/>
                              </a:lnTo>
                              <a:lnTo>
                                <a:pt x="470636" y="25565"/>
                              </a:lnTo>
                              <a:lnTo>
                                <a:pt x="470636" y="0"/>
                              </a:lnTo>
                              <a:close/>
                            </a:path>
                          </a:pathLst>
                        </a:custGeom>
                        <a:solidFill>
                          <a:srgbClr val="D5B788"/>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292100</wp:posOffset>
                </wp:positionV>
                <wp:extent cx="627380" cy="34925"/>
                <wp:effectExtent b="0" l="0" r="0" t="0"/>
                <wp:wrapNone/>
                <wp:docPr id="29" name="image58.png"/>
                <a:graphic>
                  <a:graphicData uri="http://schemas.openxmlformats.org/drawingml/2006/picture">
                    <pic:pic>
                      <pic:nvPicPr>
                        <pic:cNvPr id="0" name="image58.png"/>
                        <pic:cNvPicPr preferRelativeResize="0"/>
                      </pic:nvPicPr>
                      <pic:blipFill>
                        <a:blip r:embed="rId18"/>
                        <a:srcRect/>
                        <a:stretch>
                          <a:fillRect/>
                        </a:stretch>
                      </pic:blipFill>
                      <pic:spPr>
                        <a:xfrm>
                          <a:off x="0" y="0"/>
                          <a:ext cx="627380" cy="34925"/>
                        </a:xfrm>
                        <a:prstGeom prst="rect"/>
                        <a:ln/>
                      </pic:spPr>
                    </pic:pic>
                  </a:graphicData>
                </a:graphic>
              </wp:anchor>
            </w:drawing>
          </mc:Fallback>
        </mc:AlternateContent>
      </w:r>
    </w:p>
    <w:p w14:paraId="00000026" w14:textId="77777777" w:rsidR="001C376A" w:rsidRDefault="00E950CF">
      <w:pPr>
        <w:jc w:val="both"/>
        <w:rPr>
          <w:rFonts w:ascii="Times New Roman" w:eastAsia="Times New Roman" w:hAnsi="Times New Roman" w:cs="Times New Roman"/>
          <w:color w:val="767171"/>
        </w:rPr>
      </w:pPr>
      <w:r>
        <w:rPr>
          <w:noProof/>
          <w:lang w:val="en-US"/>
        </w:rPr>
        <mc:AlternateContent>
          <mc:Choice Requires="wps">
            <w:drawing>
              <wp:anchor distT="0" distB="0" distL="114300" distR="114300" simplePos="0" relativeHeight="251668480" behindDoc="0" locked="0" layoutInCell="1" hidden="0" allowOverlap="1">
                <wp:simplePos x="0" y="0"/>
                <wp:positionH relativeFrom="column">
                  <wp:posOffset>2143125</wp:posOffset>
                </wp:positionH>
                <wp:positionV relativeFrom="paragraph">
                  <wp:posOffset>217276</wp:posOffset>
                </wp:positionV>
                <wp:extent cx="1469390" cy="426597"/>
                <wp:effectExtent l="0" t="0" r="0" b="0"/>
                <wp:wrapNone/>
                <wp:docPr id="15" name="Rectángulo 15"/>
                <wp:cNvGraphicFramePr/>
                <a:graphic xmlns:a="http://schemas.openxmlformats.org/drawingml/2006/main">
                  <a:graphicData uri="http://schemas.microsoft.com/office/word/2010/wordprocessingShape">
                    <wps:wsp>
                      <wps:cNvSpPr/>
                      <wps:spPr>
                        <a:xfrm>
                          <a:off x="4616068" y="3595850"/>
                          <a:ext cx="1459865" cy="368300"/>
                        </a:xfrm>
                        <a:prstGeom prst="rect">
                          <a:avLst/>
                        </a:prstGeom>
                        <a:noFill/>
                        <a:ln>
                          <a:noFill/>
                        </a:ln>
                      </wps:spPr>
                      <wps:txbx>
                        <w:txbxContent>
                          <w:p w14:paraId="6D8BA0E7" w14:textId="77777777" w:rsidR="006A009A" w:rsidRDefault="006A009A">
                            <w:pPr>
                              <w:spacing w:before="20" w:line="379" w:lineRule="auto"/>
                              <w:ind w:left="13" w:firstLine="13"/>
                              <w:textDirection w:val="btLr"/>
                            </w:pPr>
                            <w:r>
                              <w:rPr>
                                <w:rFonts w:ascii="Times New Roman" w:eastAsia="Times New Roman" w:hAnsi="Times New Roman" w:cs="Times New Roman"/>
                                <w:b/>
                                <w:color w:val="D5B788"/>
                                <w:sz w:val="24"/>
                              </w:rPr>
                              <w:t>AÑO   2023</w:t>
                            </w:r>
                          </w:p>
                        </w:txbxContent>
                      </wps:txbx>
                      <wps:bodyPr spcFirstLastPara="1" wrap="square" lIns="0" tIns="12700" rIns="0" bIns="0" anchor="t" anchorCtr="0">
                        <a:noAutofit/>
                      </wps:bodyPr>
                    </wps:wsp>
                  </a:graphicData>
                </a:graphic>
              </wp:anchor>
            </w:drawing>
          </mc:Choice>
          <mc:Fallback>
            <w:pict>
              <v:rect id="Rectángulo 15" o:spid="_x0000_s1031" style="position:absolute;left:0;text-align:left;margin-left:168.75pt;margin-top:17.1pt;width:115.7pt;height:3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" filled="f" stroked="f">
                <v:textbox inset="0,1pt,0,0">
                  <w:txbxContent>
                    <w:p w14:paraId="6D8BA0E7" w14:textId="77777777" w:rsidR="006A009A" w:rsidRDefault="006A009A">
                      <w:pPr>
                        <w:spacing w:before="20" w:line="379" w:lineRule="auto"/>
                        <w:ind w:left="13" w:firstLine="13"/>
                        <w:textDirection w:val="btLr"/>
                      </w:pPr>
                      <w:r>
                        <w:rPr>
                          <w:rFonts w:ascii="Times New Roman" w:eastAsia="Times New Roman" w:hAnsi="Times New Roman" w:cs="Times New Roman"/>
                          <w:b/>
                          <w:color w:val="D5B788"/>
                          <w:sz w:val="24"/>
                        </w:rPr>
                        <w:t>AÑO   2023</w:t>
                      </w:r>
                    </w:p>
                  </w:txbxContent>
                </v:textbox>
              </v:rect>
            </w:pict>
          </mc:Fallback>
        </mc:AlternateContent>
      </w:r>
    </w:p>
    <w:p w14:paraId="00000027" w14:textId="77777777" w:rsidR="001C376A" w:rsidRDefault="001C376A">
      <w:pPr>
        <w:jc w:val="both"/>
        <w:rPr>
          <w:rFonts w:ascii="Times New Roman" w:eastAsia="Times New Roman" w:hAnsi="Times New Roman" w:cs="Times New Roman"/>
          <w:color w:val="767171"/>
        </w:rPr>
      </w:pPr>
    </w:p>
    <w:p w14:paraId="00000028" w14:textId="77777777" w:rsidR="001C376A" w:rsidRDefault="001C376A">
      <w:pPr>
        <w:jc w:val="both"/>
        <w:rPr>
          <w:rFonts w:ascii="Times New Roman" w:eastAsia="Times New Roman" w:hAnsi="Times New Roman" w:cs="Times New Roman"/>
          <w:color w:val="767171"/>
        </w:rPr>
      </w:pPr>
    </w:p>
    <w:p w14:paraId="00000029" w14:textId="77777777" w:rsidR="001C376A" w:rsidRDefault="001C376A">
      <w:pPr>
        <w:jc w:val="both"/>
        <w:rPr>
          <w:rFonts w:ascii="Times New Roman" w:eastAsia="Times New Roman" w:hAnsi="Times New Roman" w:cs="Times New Roman"/>
          <w:color w:val="767171"/>
        </w:rPr>
      </w:pPr>
    </w:p>
    <w:p w14:paraId="0000002A" w14:textId="77777777" w:rsidR="001C376A" w:rsidRDefault="001C376A">
      <w:pPr>
        <w:jc w:val="both"/>
        <w:rPr>
          <w:rFonts w:ascii="Times New Roman" w:eastAsia="Times New Roman" w:hAnsi="Times New Roman" w:cs="Times New Roman"/>
          <w:color w:val="767171"/>
        </w:rPr>
      </w:pPr>
    </w:p>
    <w:p w14:paraId="0000002B" w14:textId="77777777" w:rsidR="001C376A" w:rsidRDefault="001C376A">
      <w:pPr>
        <w:jc w:val="both"/>
        <w:rPr>
          <w:rFonts w:ascii="Times New Roman" w:eastAsia="Times New Roman" w:hAnsi="Times New Roman" w:cs="Times New Roman"/>
          <w:color w:val="767171"/>
        </w:rPr>
      </w:pPr>
    </w:p>
    <w:p w14:paraId="0000002C" w14:textId="77777777" w:rsidR="001C376A" w:rsidRDefault="001C376A">
      <w:pPr>
        <w:jc w:val="both"/>
        <w:rPr>
          <w:rFonts w:ascii="Times New Roman" w:eastAsia="Times New Roman" w:hAnsi="Times New Roman" w:cs="Times New Roman"/>
          <w:color w:val="767171"/>
        </w:rPr>
      </w:pPr>
    </w:p>
    <w:p w14:paraId="0000002D" w14:textId="77777777" w:rsidR="001C376A" w:rsidRDefault="00E950CF">
      <w:pPr>
        <w:jc w:val="both"/>
        <w:rPr>
          <w:rFonts w:ascii="Times New Roman" w:eastAsia="Times New Roman" w:hAnsi="Times New Roman" w:cs="Times New Roman"/>
          <w:color w:val="767171"/>
        </w:rPr>
      </w:pPr>
      <w:r>
        <w:rPr>
          <w:rFonts w:ascii="Times New Roman" w:eastAsia="Times New Roman" w:hAnsi="Times New Roman" w:cs="Times New Roman"/>
          <w:noProof/>
          <w:color w:val="767171"/>
          <w:lang w:val="en-US"/>
        </w:rPr>
        <w:drawing>
          <wp:anchor distT="0" distB="0" distL="114300" distR="114300" simplePos="0" relativeHeight="251669504" behindDoc="0" locked="0" layoutInCell="1" hidden="0" allowOverlap="1">
            <wp:simplePos x="0" y="0"/>
            <wp:positionH relativeFrom="page">
              <wp:posOffset>5771515</wp:posOffset>
            </wp:positionH>
            <wp:positionV relativeFrom="page">
              <wp:posOffset>7854315</wp:posOffset>
            </wp:positionV>
            <wp:extent cx="1329690" cy="1329690"/>
            <wp:effectExtent l="0" t="0" r="0" b="0"/>
            <wp:wrapNone/>
            <wp:docPr id="7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4"/>
                    <a:srcRect/>
                    <a:stretch>
                      <a:fillRect/>
                    </a:stretch>
                  </pic:blipFill>
                  <pic:spPr>
                    <a:xfrm>
                      <a:off x="0" y="0"/>
                      <a:ext cx="1329690" cy="1329690"/>
                    </a:xfrm>
                    <a:prstGeom prst="rect">
                      <a:avLst/>
                    </a:prstGeom>
                    <a:ln/>
                  </pic:spPr>
                </pic:pic>
              </a:graphicData>
            </a:graphic>
          </wp:anchor>
        </w:drawing>
      </w:r>
    </w:p>
    <w:p w14:paraId="0000002E" w14:textId="77777777" w:rsidR="001C376A" w:rsidRDefault="001C376A">
      <w:pPr>
        <w:jc w:val="both"/>
        <w:rPr>
          <w:rFonts w:ascii="Times New Roman" w:eastAsia="Times New Roman" w:hAnsi="Times New Roman" w:cs="Times New Roman"/>
          <w:color w:val="767171"/>
        </w:rPr>
      </w:pPr>
    </w:p>
    <w:p w14:paraId="0000002F" w14:textId="77777777" w:rsidR="001C376A" w:rsidRDefault="00E950CF">
      <w:pPr>
        <w:jc w:val="both"/>
        <w:rPr>
          <w:rFonts w:ascii="Times New Roman" w:eastAsia="Times New Roman" w:hAnsi="Times New Roman" w:cs="Times New Roman"/>
          <w:color w:val="767171"/>
        </w:rPr>
      </w:pPr>
      <w:r>
        <w:rPr>
          <w:rFonts w:ascii="Times New Roman" w:eastAsia="Times New Roman" w:hAnsi="Times New Roman" w:cs="Times New Roman"/>
          <w:noProof/>
          <w:color w:val="767171"/>
          <w:lang w:val="en-US"/>
        </w:rPr>
        <w:drawing>
          <wp:anchor distT="0" distB="0" distL="114300" distR="114300" simplePos="0" relativeHeight="251670528" behindDoc="0" locked="0" layoutInCell="1" hidden="0" allowOverlap="1">
            <wp:simplePos x="0" y="0"/>
            <wp:positionH relativeFrom="margin">
              <wp:posOffset>-790574</wp:posOffset>
            </wp:positionH>
            <wp:positionV relativeFrom="margin">
              <wp:posOffset>5885180</wp:posOffset>
            </wp:positionV>
            <wp:extent cx="3634105" cy="3634105"/>
            <wp:effectExtent l="0" t="0" r="0" b="0"/>
            <wp:wrapNone/>
            <wp:docPr id="6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3"/>
                    <a:srcRect/>
                    <a:stretch>
                      <a:fillRect/>
                    </a:stretch>
                  </pic:blipFill>
                  <pic:spPr>
                    <a:xfrm>
                      <a:off x="0" y="0"/>
                      <a:ext cx="3634105" cy="3634105"/>
                    </a:xfrm>
                    <a:prstGeom prst="rect">
                      <a:avLst/>
                    </a:prstGeom>
                    <a:ln/>
                  </pic:spPr>
                </pic:pic>
              </a:graphicData>
            </a:graphic>
          </wp:anchor>
        </w:drawing>
      </w:r>
    </w:p>
    <w:p w14:paraId="00000030" w14:textId="140305E3" w:rsidR="001C376A" w:rsidRDefault="00E950CF">
      <w:pPr>
        <w:jc w:val="center"/>
        <w:rPr>
          <w:rFonts w:ascii="Times New Roman" w:eastAsia="Times New Roman" w:hAnsi="Times New Roman" w:cs="Times New Roman"/>
          <w:color w:val="767171"/>
          <w:sz w:val="28"/>
          <w:szCs w:val="28"/>
        </w:rPr>
      </w:pPr>
      <w:r>
        <w:rPr>
          <w:noProof/>
          <w:lang w:val="en-US"/>
        </w:rPr>
        <mc:AlternateContent>
          <mc:Choice Requires="wps">
            <w:drawing>
              <wp:anchor distT="0" distB="0" distL="114300" distR="114300" simplePos="0" relativeHeight="251671552" behindDoc="1" locked="0" layoutInCell="1" hidden="0" allowOverlap="1" wp14:editId="52623109">
                <wp:simplePos x="0" y="0"/>
                <wp:positionH relativeFrom="column">
                  <wp:posOffset>495300</wp:posOffset>
                </wp:positionH>
                <wp:positionV relativeFrom="paragraph">
                  <wp:posOffset>207010</wp:posOffset>
                </wp:positionV>
                <wp:extent cx="3845560" cy="2645410"/>
                <wp:effectExtent l="0" t="0" r="21590" b="21590"/>
                <wp:wrapNone/>
                <wp:docPr id="4" name="Rectángulo 4"/>
                <wp:cNvGraphicFramePr/>
                <a:graphic xmlns:a="http://schemas.openxmlformats.org/drawingml/2006/main">
                  <a:graphicData uri="http://schemas.microsoft.com/office/word/2010/wordprocessingShape">
                    <wps:wsp>
                      <wps:cNvSpPr/>
                      <wps:spPr>
                        <a:xfrm>
                          <a:off x="0" y="0"/>
                          <a:ext cx="3845560" cy="264541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2883284" w14:textId="77777777" w:rsidR="006A009A" w:rsidRDefault="006A009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ángulo 4" o:spid="_x0000_s1032" style="position:absolute;left:0;text-align:left;margin-left:39pt;margin-top:16.3pt;width:302.8pt;height:208.3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" strokecolor="white">
                <v:stroke startarrowwidth="narrow" startarrowlength="short" endarrowwidth="narrow" endarrowlength="short"/>
                <v:textbox inset="2.53958mm,2.53958mm,2.53958mm,2.53958mm">
                  <w:txbxContent>
                    <w:p w14:paraId="12883284" w14:textId="77777777" w:rsidR="006A009A" w:rsidRDefault="006A009A">
                      <w:pPr>
                        <w:spacing w:after="0" w:line="240" w:lineRule="auto"/>
                        <w:textDirection w:val="btLr"/>
                      </w:pPr>
                    </w:p>
                  </w:txbxContent>
                </v:textbox>
              </v:rect>
            </w:pict>
          </mc:Fallback>
        </mc:AlternateContent>
      </w:r>
      <w:r>
        <w:br w:type="page"/>
      </w:r>
      <w:r>
        <w:rPr>
          <w:noProof/>
          <w:lang w:val="en-US"/>
        </w:rPr>
        <w:lastRenderedPageBreak/>
        <mc:AlternateContent>
          <mc:Choice Requires="wps">
            <w:drawing>
              <wp:anchor distT="0" distB="0" distL="114300" distR="114300" simplePos="0" relativeHeight="251735040" behindDoc="0" locked="0" layoutInCell="1" allowOverlap="1" wp14:anchorId="473DD979" wp14:editId="541E002B">
                <wp:simplePos x="0" y="0"/>
                <wp:positionH relativeFrom="column">
                  <wp:posOffset>2119630</wp:posOffset>
                </wp:positionH>
                <wp:positionV relativeFrom="paragraph">
                  <wp:posOffset>367665</wp:posOffset>
                </wp:positionV>
                <wp:extent cx="923925" cy="0"/>
                <wp:effectExtent l="38100" t="38100" r="66675" b="95250"/>
                <wp:wrapNone/>
                <wp:docPr id="81" name="Conector recto 81"/>
                <wp:cNvGraphicFramePr/>
                <a:graphic xmlns:a="http://schemas.openxmlformats.org/drawingml/2006/main">
                  <a:graphicData uri="http://schemas.microsoft.com/office/word/2010/wordprocessingShape">
                    <wps:wsp>
                      <wps:cNvCnPr/>
                      <wps:spPr>
                        <a:xfrm>
                          <a:off x="0" y="0"/>
                          <a:ext cx="923925"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81F2D3A" id="Conector recto 81"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66.9pt,28.95pt" to="239.6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" strokecolor="red" strokeweight="2pt">
                <v:shadow on="t" color="black" opacity="24903f" origin=",.5" offset="0,.55556mm"/>
              </v:line>
            </w:pict>
          </mc:Fallback>
        </mc:AlternateContent>
      </w:r>
      <w:r>
        <w:rPr>
          <w:rFonts w:ascii="Times New Roman" w:eastAsia="Times New Roman" w:hAnsi="Times New Roman" w:cs="Times New Roman"/>
          <w:color w:val="767171"/>
          <w:sz w:val="28"/>
          <w:szCs w:val="28"/>
        </w:rPr>
        <w:t>ÍNDICE DE CONTENIDOS</w:t>
      </w:r>
    </w:p>
    <w:p w14:paraId="00000031" w14:textId="1270FF68" w:rsidR="001C376A" w:rsidRPr="00D65D94" w:rsidRDefault="001C376A">
      <w:pPr>
        <w:jc w:val="both"/>
        <w:rPr>
          <w:rFonts w:ascii="Times New Roman" w:eastAsia="Times New Roman" w:hAnsi="Times New Roman" w:cs="Times New Roman"/>
          <w:color w:val="4C4747"/>
          <w:sz w:val="4"/>
        </w:rPr>
      </w:pPr>
    </w:p>
    <w:p w14:paraId="2A2BA209" w14:textId="77777777" w:rsidR="006E088D" w:rsidRPr="000813F2" w:rsidRDefault="00E950CF">
      <w:pPr>
        <w:pStyle w:val="TtuloTDC"/>
        <w:rPr>
          <w:rFonts w:ascii="Times New Roman" w:eastAsia="Times New Roman" w:hAnsi="Times New Roman" w:cs="Times New Roman"/>
          <w:color w:val="4C4747"/>
          <w:sz w:val="24"/>
          <w:szCs w:val="24"/>
          <w:lang w:val="es-DO"/>
        </w:rPr>
      </w:pPr>
      <w:r w:rsidRPr="000813F2">
        <w:rPr>
          <w:rFonts w:ascii="Times New Roman" w:eastAsia="Times New Roman" w:hAnsi="Times New Roman" w:cs="Times New Roman"/>
          <w:color w:val="4C4747"/>
          <w:sz w:val="24"/>
          <w:szCs w:val="24"/>
          <w:lang w:val="es-DO"/>
        </w:rPr>
        <w:t>Memoria Institucional 2023</w:t>
      </w:r>
      <w:bookmarkStart w:id="0" w:name="_GoBack"/>
      <w:bookmarkEnd w:id="0"/>
    </w:p>
    <w:sdt>
      <w:sdtPr>
        <w:rPr>
          <w:color w:val="4C4747"/>
          <w:lang w:val="es-ES"/>
        </w:rPr>
        <w:id w:val="243460121"/>
        <w:docPartObj>
          <w:docPartGallery w:val="Table of Contents"/>
          <w:docPartUnique/>
        </w:docPartObj>
      </w:sdtPr>
      <w:sdtEndPr>
        <w:rPr>
          <w:b/>
          <w:bCs/>
        </w:rPr>
      </w:sdtEndPr>
      <w:sdtContent>
        <w:p w14:paraId="02C6E98B" w14:textId="38806F8D" w:rsidR="004B4190" w:rsidRPr="0050004A" w:rsidRDefault="004B4190" w:rsidP="006E088D">
          <w:pPr>
            <w:jc w:val="both"/>
            <w:rPr>
              <w:rFonts w:ascii="Times New Roman" w:hAnsi="Times New Roman" w:cs="Times New Roman"/>
              <w:color w:val="4C4747"/>
              <w:sz w:val="8"/>
              <w:szCs w:val="24"/>
            </w:rPr>
          </w:pPr>
        </w:p>
        <w:p w14:paraId="37420075" w14:textId="57156389" w:rsidR="0050004A" w:rsidRPr="0050004A" w:rsidRDefault="004B4190">
          <w:pPr>
            <w:pStyle w:val="TDC1"/>
            <w:tabs>
              <w:tab w:val="left" w:pos="440"/>
              <w:tab w:val="right" w:leader="dot" w:pos="7912"/>
            </w:tabs>
            <w:rPr>
              <w:rFonts w:asciiTheme="minorHAnsi" w:eastAsiaTheme="minorEastAsia" w:hAnsiTheme="minorHAnsi" w:cstheme="minorBidi"/>
              <w:noProof/>
              <w:color w:val="4C4747"/>
              <w:sz w:val="22"/>
              <w:szCs w:val="22"/>
              <w:lang w:val="en-US"/>
            </w:rPr>
          </w:pPr>
          <w:r w:rsidRPr="0050004A">
            <w:rPr>
              <w:rFonts w:ascii="Times New Roman" w:eastAsia="Times New Roman" w:hAnsi="Times New Roman" w:cs="Times New Roman"/>
              <w:bCs/>
              <w:color w:val="4C4747"/>
              <w:sz w:val="24"/>
              <w:szCs w:val="24"/>
              <w:lang w:eastAsia="es-DO"/>
            </w:rPr>
            <w:fldChar w:fldCharType="begin"/>
          </w:r>
          <w:r w:rsidRPr="0050004A">
            <w:rPr>
              <w:rFonts w:ascii="Times New Roman" w:eastAsia="Times New Roman" w:hAnsi="Times New Roman" w:cs="Times New Roman"/>
              <w:bCs/>
              <w:color w:val="4C4747"/>
              <w:sz w:val="24"/>
              <w:szCs w:val="24"/>
              <w:lang w:eastAsia="es-DO"/>
            </w:rPr>
            <w:instrText xml:space="preserve"> TOC \o "1-3" \h \z \u </w:instrText>
          </w:r>
          <w:r w:rsidRPr="0050004A">
            <w:rPr>
              <w:rFonts w:ascii="Times New Roman" w:eastAsia="Times New Roman" w:hAnsi="Times New Roman" w:cs="Times New Roman"/>
              <w:bCs/>
              <w:color w:val="4C4747"/>
              <w:sz w:val="24"/>
              <w:szCs w:val="24"/>
              <w:lang w:eastAsia="es-DO"/>
            </w:rPr>
            <w:fldChar w:fldCharType="separate"/>
          </w:r>
          <w:hyperlink w:anchor="_Toc155261628" w:history="1">
            <w:r w:rsidR="0050004A" w:rsidRPr="0050004A">
              <w:rPr>
                <w:rStyle w:val="Hipervnculo"/>
                <w:noProof/>
                <w:color w:val="4C4747"/>
              </w:rPr>
              <w:t>I.</w:t>
            </w:r>
            <w:r w:rsidR="0050004A" w:rsidRPr="0050004A">
              <w:rPr>
                <w:rFonts w:asciiTheme="minorHAnsi" w:eastAsiaTheme="minorEastAsia" w:hAnsiTheme="minorHAnsi" w:cstheme="minorBidi"/>
                <w:noProof/>
                <w:color w:val="4C4747"/>
                <w:sz w:val="22"/>
                <w:szCs w:val="22"/>
                <w:lang w:val="en-US"/>
              </w:rPr>
              <w:tab/>
            </w:r>
            <w:r w:rsidR="0050004A" w:rsidRPr="0050004A">
              <w:rPr>
                <w:rStyle w:val="Hipervnculo"/>
                <w:noProof/>
                <w:color w:val="4C4747"/>
              </w:rPr>
              <w:t>Resumen Ejecutivo</w:t>
            </w:r>
            <w:r w:rsidR="0050004A" w:rsidRPr="0050004A">
              <w:rPr>
                <w:noProof/>
                <w:webHidden/>
                <w:color w:val="4C4747"/>
              </w:rPr>
              <w:tab/>
            </w:r>
            <w:r w:rsidR="0050004A" w:rsidRPr="0050004A">
              <w:rPr>
                <w:noProof/>
                <w:webHidden/>
                <w:color w:val="4C4747"/>
              </w:rPr>
              <w:fldChar w:fldCharType="begin"/>
            </w:r>
            <w:r w:rsidR="0050004A" w:rsidRPr="0050004A">
              <w:rPr>
                <w:noProof/>
                <w:webHidden/>
                <w:color w:val="4C4747"/>
              </w:rPr>
              <w:instrText xml:space="preserve"> PAGEREF _Toc155261628 \h </w:instrText>
            </w:r>
            <w:r w:rsidR="0050004A" w:rsidRPr="0050004A">
              <w:rPr>
                <w:noProof/>
                <w:webHidden/>
                <w:color w:val="4C4747"/>
              </w:rPr>
            </w:r>
            <w:r w:rsidR="0050004A" w:rsidRPr="0050004A">
              <w:rPr>
                <w:noProof/>
                <w:webHidden/>
                <w:color w:val="4C4747"/>
              </w:rPr>
              <w:fldChar w:fldCharType="separate"/>
            </w:r>
            <w:r w:rsidR="0050004A" w:rsidRPr="0050004A">
              <w:rPr>
                <w:noProof/>
                <w:webHidden/>
                <w:color w:val="4C4747"/>
              </w:rPr>
              <w:t>5</w:t>
            </w:r>
            <w:r w:rsidR="0050004A" w:rsidRPr="0050004A">
              <w:rPr>
                <w:noProof/>
                <w:webHidden/>
                <w:color w:val="4C4747"/>
              </w:rPr>
              <w:fldChar w:fldCharType="end"/>
            </w:r>
          </w:hyperlink>
        </w:p>
        <w:p w14:paraId="7A184C03" w14:textId="31B6F577" w:rsidR="0050004A" w:rsidRPr="0050004A" w:rsidRDefault="0050004A">
          <w:pPr>
            <w:pStyle w:val="TDC1"/>
            <w:tabs>
              <w:tab w:val="left" w:pos="440"/>
              <w:tab w:val="right" w:leader="dot" w:pos="7912"/>
            </w:tabs>
            <w:rPr>
              <w:rFonts w:asciiTheme="minorHAnsi" w:eastAsiaTheme="minorEastAsia" w:hAnsiTheme="minorHAnsi" w:cstheme="minorBidi"/>
              <w:noProof/>
              <w:color w:val="4C4747"/>
              <w:sz w:val="22"/>
              <w:szCs w:val="22"/>
              <w:lang w:val="en-US"/>
            </w:rPr>
          </w:pPr>
          <w:hyperlink w:anchor="_Toc155261629" w:history="1">
            <w:r w:rsidRPr="0050004A">
              <w:rPr>
                <w:rStyle w:val="Hipervnculo"/>
                <w:noProof/>
                <w:color w:val="4C4747"/>
              </w:rPr>
              <w:t>II.</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Información Institucional</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_Toc155261629 \h </w:instrText>
            </w:r>
            <w:r w:rsidRPr="0050004A">
              <w:rPr>
                <w:noProof/>
                <w:webHidden/>
                <w:color w:val="4C4747"/>
              </w:rPr>
            </w:r>
            <w:r w:rsidRPr="0050004A">
              <w:rPr>
                <w:noProof/>
                <w:webHidden/>
                <w:color w:val="4C4747"/>
              </w:rPr>
              <w:fldChar w:fldCharType="separate"/>
            </w:r>
            <w:r w:rsidRPr="0050004A">
              <w:rPr>
                <w:noProof/>
                <w:webHidden/>
                <w:color w:val="4C4747"/>
              </w:rPr>
              <w:t>12</w:t>
            </w:r>
            <w:r w:rsidRPr="0050004A">
              <w:rPr>
                <w:noProof/>
                <w:webHidden/>
                <w:color w:val="4C4747"/>
              </w:rPr>
              <w:fldChar w:fldCharType="end"/>
            </w:r>
          </w:hyperlink>
        </w:p>
        <w:p w14:paraId="1129022F" w14:textId="58F04DE7"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0" w:history="1">
            <w:r w:rsidRPr="0050004A">
              <w:rPr>
                <w:rStyle w:val="Hipervnculo"/>
                <w:noProof/>
                <w:color w:val="4C4747"/>
              </w:rPr>
              <w:t>2.1 Marco filosófico institucional</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_Toc155261630 \h </w:instrText>
            </w:r>
            <w:r w:rsidRPr="0050004A">
              <w:rPr>
                <w:noProof/>
                <w:webHidden/>
                <w:color w:val="4C4747"/>
              </w:rPr>
            </w:r>
            <w:r w:rsidRPr="0050004A">
              <w:rPr>
                <w:noProof/>
                <w:webHidden/>
                <w:color w:val="4C4747"/>
              </w:rPr>
              <w:fldChar w:fldCharType="separate"/>
            </w:r>
            <w:r w:rsidRPr="0050004A">
              <w:rPr>
                <w:noProof/>
                <w:webHidden/>
                <w:color w:val="4C4747"/>
              </w:rPr>
              <w:t>12</w:t>
            </w:r>
            <w:r w:rsidRPr="0050004A">
              <w:rPr>
                <w:noProof/>
                <w:webHidden/>
                <w:color w:val="4C4747"/>
              </w:rPr>
              <w:fldChar w:fldCharType="end"/>
            </w:r>
          </w:hyperlink>
        </w:p>
        <w:p w14:paraId="6D45788C" w14:textId="640FE4BA"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1" w:history="1">
            <w:r w:rsidRPr="0050004A">
              <w:rPr>
                <w:rStyle w:val="Hipervnculo"/>
                <w:noProof/>
                <w:color w:val="4C4747"/>
              </w:rPr>
              <w:t>a.   Misión</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_Toc155261631 \h </w:instrText>
            </w:r>
            <w:r w:rsidRPr="0050004A">
              <w:rPr>
                <w:noProof/>
                <w:webHidden/>
                <w:color w:val="4C4747"/>
              </w:rPr>
            </w:r>
            <w:r w:rsidRPr="0050004A">
              <w:rPr>
                <w:noProof/>
                <w:webHidden/>
                <w:color w:val="4C4747"/>
              </w:rPr>
              <w:fldChar w:fldCharType="separate"/>
            </w:r>
            <w:r w:rsidRPr="0050004A">
              <w:rPr>
                <w:noProof/>
                <w:webHidden/>
                <w:color w:val="4C4747"/>
              </w:rPr>
              <w:t>12</w:t>
            </w:r>
            <w:r w:rsidRPr="0050004A">
              <w:rPr>
                <w:noProof/>
                <w:webHidden/>
                <w:color w:val="4C4747"/>
              </w:rPr>
              <w:fldChar w:fldCharType="end"/>
            </w:r>
          </w:hyperlink>
        </w:p>
        <w:p w14:paraId="1D2E8AE6" w14:textId="593E9BC4"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2" w:history="1">
            <w:r w:rsidRPr="0050004A">
              <w:rPr>
                <w:rStyle w:val="Hipervnculo"/>
                <w:noProof/>
                <w:color w:val="4C4747"/>
              </w:rPr>
              <w:t>b.   Visión</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_Toc155261632 \h </w:instrText>
            </w:r>
            <w:r w:rsidRPr="0050004A">
              <w:rPr>
                <w:noProof/>
                <w:webHidden/>
                <w:color w:val="4C4747"/>
              </w:rPr>
            </w:r>
            <w:r w:rsidRPr="0050004A">
              <w:rPr>
                <w:noProof/>
                <w:webHidden/>
                <w:color w:val="4C4747"/>
              </w:rPr>
              <w:fldChar w:fldCharType="separate"/>
            </w:r>
            <w:r w:rsidRPr="0050004A">
              <w:rPr>
                <w:noProof/>
                <w:webHidden/>
                <w:color w:val="4C4747"/>
              </w:rPr>
              <w:t>12</w:t>
            </w:r>
            <w:r w:rsidRPr="0050004A">
              <w:rPr>
                <w:noProof/>
                <w:webHidden/>
                <w:color w:val="4C4747"/>
              </w:rPr>
              <w:fldChar w:fldCharType="end"/>
            </w:r>
          </w:hyperlink>
        </w:p>
        <w:p w14:paraId="1D934CBC" w14:textId="4A172AA6"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3" w:history="1">
            <w:r w:rsidRPr="0050004A">
              <w:rPr>
                <w:rStyle w:val="Hipervnculo"/>
                <w:noProof/>
                <w:color w:val="4C4747"/>
              </w:rPr>
              <w:t>c.   Valores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_Toc155261633 \h </w:instrText>
            </w:r>
            <w:r w:rsidRPr="0050004A">
              <w:rPr>
                <w:noProof/>
                <w:webHidden/>
                <w:color w:val="4C4747"/>
              </w:rPr>
            </w:r>
            <w:r w:rsidRPr="0050004A">
              <w:rPr>
                <w:noProof/>
                <w:webHidden/>
                <w:color w:val="4C4747"/>
              </w:rPr>
              <w:fldChar w:fldCharType="separate"/>
            </w:r>
            <w:r w:rsidRPr="0050004A">
              <w:rPr>
                <w:noProof/>
                <w:webHidden/>
                <w:color w:val="4C4747"/>
              </w:rPr>
              <w:t>12</w:t>
            </w:r>
            <w:r w:rsidRPr="0050004A">
              <w:rPr>
                <w:noProof/>
                <w:webHidden/>
                <w:color w:val="4C4747"/>
              </w:rPr>
              <w:fldChar w:fldCharType="end"/>
            </w:r>
          </w:hyperlink>
        </w:p>
        <w:p w14:paraId="36F37E19" w14:textId="7E60F737"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4" w:history="1">
            <w:r w:rsidRPr="0050004A">
              <w:rPr>
                <w:rStyle w:val="Hipervnculo"/>
                <w:noProof/>
                <w:color w:val="4C4747"/>
              </w:rPr>
              <w:t>2.2 Base legal</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_Toc155261634 \h </w:instrText>
            </w:r>
            <w:r w:rsidRPr="0050004A">
              <w:rPr>
                <w:noProof/>
                <w:webHidden/>
                <w:color w:val="4C4747"/>
              </w:rPr>
            </w:r>
            <w:r w:rsidRPr="0050004A">
              <w:rPr>
                <w:noProof/>
                <w:webHidden/>
                <w:color w:val="4C4747"/>
              </w:rPr>
              <w:fldChar w:fldCharType="separate"/>
            </w:r>
            <w:r w:rsidRPr="0050004A">
              <w:rPr>
                <w:noProof/>
                <w:webHidden/>
                <w:color w:val="4C4747"/>
              </w:rPr>
              <w:t>13</w:t>
            </w:r>
            <w:r w:rsidRPr="0050004A">
              <w:rPr>
                <w:noProof/>
                <w:webHidden/>
                <w:color w:val="4C4747"/>
              </w:rPr>
              <w:fldChar w:fldCharType="end"/>
            </w:r>
          </w:hyperlink>
        </w:p>
        <w:p w14:paraId="36394898" w14:textId="5410560D"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5" w:history="1">
            <w:r w:rsidRPr="0050004A">
              <w:rPr>
                <w:rStyle w:val="Hipervnculo"/>
                <w:noProof/>
                <w:color w:val="4C4747"/>
              </w:rPr>
              <w:t>2.3 Estructura organizativa</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_Toc155261635 \h </w:instrText>
            </w:r>
            <w:r w:rsidRPr="0050004A">
              <w:rPr>
                <w:noProof/>
                <w:webHidden/>
                <w:color w:val="4C4747"/>
              </w:rPr>
            </w:r>
            <w:r w:rsidRPr="0050004A">
              <w:rPr>
                <w:noProof/>
                <w:webHidden/>
                <w:color w:val="4C4747"/>
              </w:rPr>
              <w:fldChar w:fldCharType="separate"/>
            </w:r>
            <w:r w:rsidRPr="0050004A">
              <w:rPr>
                <w:noProof/>
                <w:webHidden/>
                <w:color w:val="4C4747"/>
              </w:rPr>
              <w:t>14</w:t>
            </w:r>
            <w:r w:rsidRPr="0050004A">
              <w:rPr>
                <w:noProof/>
                <w:webHidden/>
                <w:color w:val="4C4747"/>
              </w:rPr>
              <w:fldChar w:fldCharType="end"/>
            </w:r>
          </w:hyperlink>
        </w:p>
        <w:p w14:paraId="4EA2BBF2" w14:textId="6DB7D386"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6" w:history="1">
            <w:r w:rsidRPr="0050004A">
              <w:rPr>
                <w:rStyle w:val="Hipervnculo"/>
                <w:noProof/>
                <w:color w:val="4C4747"/>
              </w:rPr>
              <w:t>2.4 Planificación estratégica institucional</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_Toc155261636 \h </w:instrText>
            </w:r>
            <w:r w:rsidRPr="0050004A">
              <w:rPr>
                <w:noProof/>
                <w:webHidden/>
                <w:color w:val="4C4747"/>
              </w:rPr>
            </w:r>
            <w:r w:rsidRPr="0050004A">
              <w:rPr>
                <w:noProof/>
                <w:webHidden/>
                <w:color w:val="4C4747"/>
              </w:rPr>
              <w:fldChar w:fldCharType="separate"/>
            </w:r>
            <w:r w:rsidRPr="0050004A">
              <w:rPr>
                <w:noProof/>
                <w:webHidden/>
                <w:color w:val="4C4747"/>
              </w:rPr>
              <w:t>20</w:t>
            </w:r>
            <w:r w:rsidRPr="0050004A">
              <w:rPr>
                <w:noProof/>
                <w:webHidden/>
                <w:color w:val="4C4747"/>
              </w:rPr>
              <w:fldChar w:fldCharType="end"/>
            </w:r>
          </w:hyperlink>
        </w:p>
        <w:p w14:paraId="54110CC1" w14:textId="2250BE40" w:rsidR="0050004A" w:rsidRPr="0050004A" w:rsidRDefault="0050004A">
          <w:pPr>
            <w:pStyle w:val="TDC1"/>
            <w:tabs>
              <w:tab w:val="left" w:pos="660"/>
              <w:tab w:val="right" w:leader="dot" w:pos="7912"/>
            </w:tabs>
            <w:rPr>
              <w:rFonts w:asciiTheme="minorHAnsi" w:eastAsiaTheme="minorEastAsia" w:hAnsiTheme="minorHAnsi" w:cstheme="minorBidi"/>
              <w:noProof/>
              <w:color w:val="4C4747"/>
              <w:sz w:val="22"/>
              <w:szCs w:val="22"/>
              <w:lang w:val="en-US"/>
            </w:rPr>
          </w:pPr>
          <w:hyperlink w:anchor="_Toc155261637" w:history="1">
            <w:r w:rsidRPr="0050004A">
              <w:rPr>
                <w:rStyle w:val="Hipervnculo"/>
                <w:noProof/>
                <w:color w:val="4C4747"/>
              </w:rPr>
              <w:t>III.</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Resultados Misionales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_Toc155261637 \h </w:instrText>
            </w:r>
            <w:r w:rsidRPr="0050004A">
              <w:rPr>
                <w:noProof/>
                <w:webHidden/>
                <w:color w:val="4C4747"/>
              </w:rPr>
            </w:r>
            <w:r w:rsidRPr="0050004A">
              <w:rPr>
                <w:noProof/>
                <w:webHidden/>
                <w:color w:val="4C4747"/>
              </w:rPr>
              <w:fldChar w:fldCharType="separate"/>
            </w:r>
            <w:r w:rsidRPr="0050004A">
              <w:rPr>
                <w:noProof/>
                <w:webHidden/>
                <w:color w:val="4C4747"/>
              </w:rPr>
              <w:t>22</w:t>
            </w:r>
            <w:r w:rsidRPr="0050004A">
              <w:rPr>
                <w:noProof/>
                <w:webHidden/>
                <w:color w:val="4C4747"/>
              </w:rPr>
              <w:fldChar w:fldCharType="end"/>
            </w:r>
          </w:hyperlink>
        </w:p>
        <w:p w14:paraId="2D2319C9" w14:textId="014F2938"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38" w:history="1">
            <w:r w:rsidRPr="0050004A">
              <w:rPr>
                <w:rStyle w:val="Hipervnculo"/>
                <w:noProof/>
                <w:color w:val="4C4747"/>
              </w:rPr>
              <w:t>3.1 Información Cuantitativa, cualitativa e indicadores de los procesos misionales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_Toc155261638 \h </w:instrText>
            </w:r>
            <w:r w:rsidRPr="0050004A">
              <w:rPr>
                <w:noProof/>
                <w:webHidden/>
                <w:color w:val="4C4747"/>
              </w:rPr>
            </w:r>
            <w:r w:rsidRPr="0050004A">
              <w:rPr>
                <w:noProof/>
                <w:webHidden/>
                <w:color w:val="4C4747"/>
              </w:rPr>
              <w:fldChar w:fldCharType="separate"/>
            </w:r>
            <w:r w:rsidRPr="0050004A">
              <w:rPr>
                <w:noProof/>
                <w:webHidden/>
                <w:color w:val="4C4747"/>
              </w:rPr>
              <w:t>24</w:t>
            </w:r>
            <w:r w:rsidRPr="0050004A">
              <w:rPr>
                <w:noProof/>
                <w:webHidden/>
                <w:color w:val="4C4747"/>
              </w:rPr>
              <w:fldChar w:fldCharType="end"/>
            </w:r>
          </w:hyperlink>
        </w:p>
        <w:p w14:paraId="36A10D69" w14:textId="177F3365" w:rsidR="0050004A" w:rsidRPr="0050004A" w:rsidRDefault="0050004A">
          <w:pPr>
            <w:pStyle w:val="TDC1"/>
            <w:tabs>
              <w:tab w:val="left" w:pos="660"/>
              <w:tab w:val="right" w:leader="dot" w:pos="7912"/>
            </w:tabs>
            <w:rPr>
              <w:rFonts w:asciiTheme="minorHAnsi" w:eastAsiaTheme="minorEastAsia" w:hAnsiTheme="minorHAnsi" w:cstheme="minorBidi"/>
              <w:noProof/>
              <w:color w:val="4C4747"/>
              <w:sz w:val="22"/>
              <w:szCs w:val="22"/>
              <w:lang w:val="en-US"/>
            </w:rPr>
          </w:pPr>
          <w:hyperlink w:anchor="_Toc155261639" w:history="1">
            <w:r w:rsidRPr="0050004A">
              <w:rPr>
                <w:rStyle w:val="Hipervnculo"/>
                <w:noProof/>
                <w:color w:val="4C4747"/>
              </w:rPr>
              <w:t>IV.</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Resultados Áreas transversales y de apoyo</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_Toc155261639 \h </w:instrText>
            </w:r>
            <w:r w:rsidRPr="0050004A">
              <w:rPr>
                <w:noProof/>
                <w:webHidden/>
                <w:color w:val="4C4747"/>
              </w:rPr>
            </w:r>
            <w:r w:rsidRPr="0050004A">
              <w:rPr>
                <w:noProof/>
                <w:webHidden/>
                <w:color w:val="4C4747"/>
              </w:rPr>
              <w:fldChar w:fldCharType="separate"/>
            </w:r>
            <w:r w:rsidRPr="0050004A">
              <w:rPr>
                <w:noProof/>
                <w:webHidden/>
                <w:color w:val="4C4747"/>
              </w:rPr>
              <w:t>25</w:t>
            </w:r>
            <w:r w:rsidRPr="0050004A">
              <w:rPr>
                <w:noProof/>
                <w:webHidden/>
                <w:color w:val="4C4747"/>
              </w:rPr>
              <w:fldChar w:fldCharType="end"/>
            </w:r>
          </w:hyperlink>
        </w:p>
        <w:p w14:paraId="5B8C435E" w14:textId="774BD0B8"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0" w:history="1">
            <w:r w:rsidRPr="0050004A">
              <w:rPr>
                <w:rStyle w:val="Hipervnculo"/>
                <w:noProof/>
                <w:color w:val="4C4747"/>
              </w:rPr>
              <w:t>4.1 Desempeño de Área Administrativa y Financiera</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_Toc155261640 \h </w:instrText>
            </w:r>
            <w:r w:rsidRPr="0050004A">
              <w:rPr>
                <w:noProof/>
                <w:webHidden/>
                <w:color w:val="4C4747"/>
              </w:rPr>
            </w:r>
            <w:r w:rsidRPr="0050004A">
              <w:rPr>
                <w:noProof/>
                <w:webHidden/>
                <w:color w:val="4C4747"/>
              </w:rPr>
              <w:fldChar w:fldCharType="separate"/>
            </w:r>
            <w:r w:rsidRPr="0050004A">
              <w:rPr>
                <w:noProof/>
                <w:webHidden/>
                <w:color w:val="4C4747"/>
              </w:rPr>
              <w:t>25</w:t>
            </w:r>
            <w:r w:rsidRPr="0050004A">
              <w:rPr>
                <w:noProof/>
                <w:webHidden/>
                <w:color w:val="4C4747"/>
              </w:rPr>
              <w:fldChar w:fldCharType="end"/>
            </w:r>
          </w:hyperlink>
        </w:p>
        <w:p w14:paraId="2F015F44" w14:textId="61100739"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1" w:history="1">
            <w:r w:rsidRPr="0050004A">
              <w:rPr>
                <w:rStyle w:val="Hipervnculo"/>
                <w:noProof/>
                <w:color w:val="4C4747"/>
              </w:rPr>
              <w:t>4.2 Desempeño de los Recursos Humanos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_Toc155261641 \h </w:instrText>
            </w:r>
            <w:r w:rsidRPr="0050004A">
              <w:rPr>
                <w:noProof/>
                <w:webHidden/>
                <w:color w:val="4C4747"/>
              </w:rPr>
            </w:r>
            <w:r w:rsidRPr="0050004A">
              <w:rPr>
                <w:noProof/>
                <w:webHidden/>
                <w:color w:val="4C4747"/>
              </w:rPr>
              <w:fldChar w:fldCharType="separate"/>
            </w:r>
            <w:r w:rsidRPr="0050004A">
              <w:rPr>
                <w:noProof/>
                <w:webHidden/>
                <w:color w:val="4C4747"/>
              </w:rPr>
              <w:t>26</w:t>
            </w:r>
            <w:r w:rsidRPr="0050004A">
              <w:rPr>
                <w:noProof/>
                <w:webHidden/>
                <w:color w:val="4C4747"/>
              </w:rPr>
              <w:fldChar w:fldCharType="end"/>
            </w:r>
          </w:hyperlink>
        </w:p>
        <w:p w14:paraId="62B07FAE" w14:textId="78182D7E"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2" w:history="1">
            <w:r w:rsidRPr="0050004A">
              <w:rPr>
                <w:rStyle w:val="Hipervnculo"/>
                <w:noProof/>
                <w:color w:val="4C4747"/>
              </w:rPr>
              <w:t>4.3 Desempeño de los Procesos Jurídicos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_Toc155261642 \h </w:instrText>
            </w:r>
            <w:r w:rsidRPr="0050004A">
              <w:rPr>
                <w:noProof/>
                <w:webHidden/>
                <w:color w:val="4C4747"/>
              </w:rPr>
            </w:r>
            <w:r w:rsidRPr="0050004A">
              <w:rPr>
                <w:noProof/>
                <w:webHidden/>
                <w:color w:val="4C4747"/>
              </w:rPr>
              <w:fldChar w:fldCharType="separate"/>
            </w:r>
            <w:r w:rsidRPr="0050004A">
              <w:rPr>
                <w:noProof/>
                <w:webHidden/>
                <w:color w:val="4C4747"/>
              </w:rPr>
              <w:t>29</w:t>
            </w:r>
            <w:r w:rsidRPr="0050004A">
              <w:rPr>
                <w:noProof/>
                <w:webHidden/>
                <w:color w:val="4C4747"/>
              </w:rPr>
              <w:fldChar w:fldCharType="end"/>
            </w:r>
          </w:hyperlink>
        </w:p>
        <w:p w14:paraId="281F1718" w14:textId="7F98D960"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3" w:history="1">
            <w:r w:rsidRPr="0050004A">
              <w:rPr>
                <w:rStyle w:val="Hipervnculo"/>
                <w:noProof/>
                <w:color w:val="4C4747"/>
              </w:rPr>
              <w:t>4.4 Desempeño de la Tecnología</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_Toc155261643 \h </w:instrText>
            </w:r>
            <w:r w:rsidRPr="0050004A">
              <w:rPr>
                <w:noProof/>
                <w:webHidden/>
                <w:color w:val="4C4747"/>
              </w:rPr>
            </w:r>
            <w:r w:rsidRPr="0050004A">
              <w:rPr>
                <w:noProof/>
                <w:webHidden/>
                <w:color w:val="4C4747"/>
              </w:rPr>
              <w:fldChar w:fldCharType="separate"/>
            </w:r>
            <w:r w:rsidRPr="0050004A">
              <w:rPr>
                <w:noProof/>
                <w:webHidden/>
                <w:color w:val="4C4747"/>
              </w:rPr>
              <w:t>31</w:t>
            </w:r>
            <w:r w:rsidRPr="0050004A">
              <w:rPr>
                <w:noProof/>
                <w:webHidden/>
                <w:color w:val="4C4747"/>
              </w:rPr>
              <w:fldChar w:fldCharType="end"/>
            </w:r>
          </w:hyperlink>
        </w:p>
        <w:p w14:paraId="4BC5C83D" w14:textId="4FB59801"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4" w:history="1">
            <w:r w:rsidRPr="0050004A">
              <w:rPr>
                <w:rStyle w:val="Hipervnculo"/>
                <w:noProof/>
                <w:color w:val="4C4747"/>
              </w:rPr>
              <w:t>4.5 Desempeño del Sistema de Planificación y Desarrollo Institucional</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_Toc155261644 \h </w:instrText>
            </w:r>
            <w:r w:rsidRPr="0050004A">
              <w:rPr>
                <w:noProof/>
                <w:webHidden/>
                <w:color w:val="4C4747"/>
              </w:rPr>
            </w:r>
            <w:r w:rsidRPr="0050004A">
              <w:rPr>
                <w:noProof/>
                <w:webHidden/>
                <w:color w:val="4C4747"/>
              </w:rPr>
              <w:fldChar w:fldCharType="separate"/>
            </w:r>
            <w:r w:rsidRPr="0050004A">
              <w:rPr>
                <w:noProof/>
                <w:webHidden/>
                <w:color w:val="4C4747"/>
              </w:rPr>
              <w:t>34</w:t>
            </w:r>
            <w:r w:rsidRPr="0050004A">
              <w:rPr>
                <w:noProof/>
                <w:webHidden/>
                <w:color w:val="4C4747"/>
              </w:rPr>
              <w:fldChar w:fldCharType="end"/>
            </w:r>
          </w:hyperlink>
        </w:p>
        <w:p w14:paraId="7D9FA1CD" w14:textId="63667363"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5" w:history="1">
            <w:r w:rsidRPr="0050004A">
              <w:rPr>
                <w:rStyle w:val="Hipervnculo"/>
                <w:noProof/>
                <w:color w:val="4C4747"/>
              </w:rPr>
              <w:t>4.6 Desempeño del Área Comunicaciones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_Toc155261645 \h </w:instrText>
            </w:r>
            <w:r w:rsidRPr="0050004A">
              <w:rPr>
                <w:noProof/>
                <w:webHidden/>
                <w:color w:val="4C4747"/>
              </w:rPr>
            </w:r>
            <w:r w:rsidRPr="0050004A">
              <w:rPr>
                <w:noProof/>
                <w:webHidden/>
                <w:color w:val="4C4747"/>
              </w:rPr>
              <w:fldChar w:fldCharType="separate"/>
            </w:r>
            <w:r w:rsidRPr="0050004A">
              <w:rPr>
                <w:noProof/>
                <w:webHidden/>
                <w:color w:val="4C4747"/>
              </w:rPr>
              <w:t>39</w:t>
            </w:r>
            <w:r w:rsidRPr="0050004A">
              <w:rPr>
                <w:noProof/>
                <w:webHidden/>
                <w:color w:val="4C4747"/>
              </w:rPr>
              <w:fldChar w:fldCharType="end"/>
            </w:r>
          </w:hyperlink>
        </w:p>
        <w:p w14:paraId="700F26E9" w14:textId="04EB280A" w:rsidR="0050004A" w:rsidRPr="0050004A" w:rsidRDefault="0050004A">
          <w:pPr>
            <w:pStyle w:val="TDC1"/>
            <w:tabs>
              <w:tab w:val="left" w:pos="440"/>
              <w:tab w:val="right" w:leader="dot" w:pos="7912"/>
            </w:tabs>
            <w:rPr>
              <w:rFonts w:asciiTheme="minorHAnsi" w:eastAsiaTheme="minorEastAsia" w:hAnsiTheme="minorHAnsi" w:cstheme="minorBidi"/>
              <w:noProof/>
              <w:color w:val="4C4747"/>
              <w:sz w:val="22"/>
              <w:szCs w:val="22"/>
              <w:lang w:val="en-US"/>
            </w:rPr>
          </w:pPr>
          <w:hyperlink w:anchor="_Toc155261646" w:history="1">
            <w:r w:rsidRPr="0050004A">
              <w:rPr>
                <w:rStyle w:val="Hipervnculo"/>
                <w:noProof/>
                <w:color w:val="4C4747"/>
              </w:rPr>
              <w:t>V.</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Servicio al ciudadano y transparencia institucional</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_Toc155261646 \h </w:instrText>
            </w:r>
            <w:r w:rsidRPr="0050004A">
              <w:rPr>
                <w:noProof/>
                <w:webHidden/>
                <w:color w:val="4C4747"/>
              </w:rPr>
            </w:r>
            <w:r w:rsidRPr="0050004A">
              <w:rPr>
                <w:noProof/>
                <w:webHidden/>
                <w:color w:val="4C4747"/>
              </w:rPr>
              <w:fldChar w:fldCharType="separate"/>
            </w:r>
            <w:r w:rsidRPr="0050004A">
              <w:rPr>
                <w:noProof/>
                <w:webHidden/>
                <w:color w:val="4C4747"/>
              </w:rPr>
              <w:t>40</w:t>
            </w:r>
            <w:r w:rsidRPr="0050004A">
              <w:rPr>
                <w:noProof/>
                <w:webHidden/>
                <w:color w:val="4C4747"/>
              </w:rPr>
              <w:fldChar w:fldCharType="end"/>
            </w:r>
          </w:hyperlink>
        </w:p>
        <w:p w14:paraId="1054B926" w14:textId="1D57CEF3"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7" w:history="1">
            <w:r w:rsidRPr="0050004A">
              <w:rPr>
                <w:rStyle w:val="Hipervnculo"/>
                <w:noProof/>
                <w:color w:val="4C4747"/>
              </w:rPr>
              <w:t>5.1 Nivel de la satisfacción con el servicio</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_Toc155261647 \h </w:instrText>
            </w:r>
            <w:r w:rsidRPr="0050004A">
              <w:rPr>
                <w:noProof/>
                <w:webHidden/>
                <w:color w:val="4C4747"/>
              </w:rPr>
            </w:r>
            <w:r w:rsidRPr="0050004A">
              <w:rPr>
                <w:noProof/>
                <w:webHidden/>
                <w:color w:val="4C4747"/>
              </w:rPr>
              <w:fldChar w:fldCharType="separate"/>
            </w:r>
            <w:r w:rsidRPr="0050004A">
              <w:rPr>
                <w:noProof/>
                <w:webHidden/>
                <w:color w:val="4C4747"/>
              </w:rPr>
              <w:t>40</w:t>
            </w:r>
            <w:r w:rsidRPr="0050004A">
              <w:rPr>
                <w:noProof/>
                <w:webHidden/>
                <w:color w:val="4C4747"/>
              </w:rPr>
              <w:fldChar w:fldCharType="end"/>
            </w:r>
          </w:hyperlink>
        </w:p>
        <w:p w14:paraId="1D4FAE10" w14:textId="0DEE7E06"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8" w:history="1">
            <w:r w:rsidRPr="0050004A">
              <w:rPr>
                <w:rStyle w:val="Hipervnculo"/>
                <w:noProof/>
                <w:color w:val="4C4747"/>
              </w:rPr>
              <w:t>5.2 Nivel de cumplimiento acceso a la información</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_Toc155261648 \h </w:instrText>
            </w:r>
            <w:r w:rsidRPr="0050004A">
              <w:rPr>
                <w:noProof/>
                <w:webHidden/>
                <w:color w:val="4C4747"/>
              </w:rPr>
            </w:r>
            <w:r w:rsidRPr="0050004A">
              <w:rPr>
                <w:noProof/>
                <w:webHidden/>
                <w:color w:val="4C4747"/>
              </w:rPr>
              <w:fldChar w:fldCharType="separate"/>
            </w:r>
            <w:r w:rsidRPr="0050004A">
              <w:rPr>
                <w:noProof/>
                <w:webHidden/>
                <w:color w:val="4C4747"/>
              </w:rPr>
              <w:t>41</w:t>
            </w:r>
            <w:r w:rsidRPr="0050004A">
              <w:rPr>
                <w:noProof/>
                <w:webHidden/>
                <w:color w:val="4C4747"/>
              </w:rPr>
              <w:fldChar w:fldCharType="end"/>
            </w:r>
          </w:hyperlink>
        </w:p>
        <w:p w14:paraId="14D56BB0" w14:textId="32F6F6A9"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49" w:history="1">
            <w:r w:rsidRPr="0050004A">
              <w:rPr>
                <w:rStyle w:val="Hipervnculo"/>
                <w:noProof/>
                <w:color w:val="4C4747"/>
              </w:rPr>
              <w:t>5.3 Resultado Sistema de Quejas, Reclamos y Sugerencias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_Toc155261649 \h </w:instrText>
            </w:r>
            <w:r w:rsidRPr="0050004A">
              <w:rPr>
                <w:noProof/>
                <w:webHidden/>
                <w:color w:val="4C4747"/>
              </w:rPr>
            </w:r>
            <w:r w:rsidRPr="0050004A">
              <w:rPr>
                <w:noProof/>
                <w:webHidden/>
                <w:color w:val="4C4747"/>
              </w:rPr>
              <w:fldChar w:fldCharType="separate"/>
            </w:r>
            <w:r w:rsidRPr="0050004A">
              <w:rPr>
                <w:noProof/>
                <w:webHidden/>
                <w:color w:val="4C4747"/>
              </w:rPr>
              <w:t>41</w:t>
            </w:r>
            <w:r w:rsidRPr="0050004A">
              <w:rPr>
                <w:noProof/>
                <w:webHidden/>
                <w:color w:val="4C4747"/>
              </w:rPr>
              <w:fldChar w:fldCharType="end"/>
            </w:r>
          </w:hyperlink>
        </w:p>
        <w:p w14:paraId="5A910A8A" w14:textId="22D592AB" w:rsidR="0050004A" w:rsidRPr="0050004A" w:rsidRDefault="0050004A">
          <w:pPr>
            <w:pStyle w:val="TDC2"/>
            <w:tabs>
              <w:tab w:val="right" w:leader="dot" w:pos="7912"/>
            </w:tabs>
            <w:rPr>
              <w:rFonts w:asciiTheme="minorHAnsi" w:eastAsiaTheme="minorEastAsia" w:hAnsiTheme="minorHAnsi" w:cstheme="minorBidi"/>
              <w:noProof/>
              <w:color w:val="4C4747"/>
              <w:sz w:val="22"/>
              <w:szCs w:val="22"/>
              <w:lang w:val="en-US"/>
            </w:rPr>
          </w:pPr>
          <w:hyperlink w:anchor="_Toc155261650" w:history="1">
            <w:r w:rsidRPr="0050004A">
              <w:rPr>
                <w:rStyle w:val="Hipervnculo"/>
                <w:noProof/>
                <w:color w:val="4C4747"/>
              </w:rPr>
              <w:t>5.4 Resultado de mediciones del portal de transparencia</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_Toc155261650 \h </w:instrText>
            </w:r>
            <w:r w:rsidRPr="0050004A">
              <w:rPr>
                <w:noProof/>
                <w:webHidden/>
                <w:color w:val="4C4747"/>
              </w:rPr>
            </w:r>
            <w:r w:rsidRPr="0050004A">
              <w:rPr>
                <w:noProof/>
                <w:webHidden/>
                <w:color w:val="4C4747"/>
              </w:rPr>
              <w:fldChar w:fldCharType="separate"/>
            </w:r>
            <w:r w:rsidRPr="0050004A">
              <w:rPr>
                <w:noProof/>
                <w:webHidden/>
                <w:color w:val="4C4747"/>
              </w:rPr>
              <w:t>42</w:t>
            </w:r>
            <w:r w:rsidRPr="0050004A">
              <w:rPr>
                <w:noProof/>
                <w:webHidden/>
                <w:color w:val="4C4747"/>
              </w:rPr>
              <w:fldChar w:fldCharType="end"/>
            </w:r>
          </w:hyperlink>
        </w:p>
        <w:p w14:paraId="094E348A" w14:textId="506E8F08" w:rsidR="0050004A" w:rsidRPr="0050004A" w:rsidRDefault="0050004A">
          <w:pPr>
            <w:pStyle w:val="TDC1"/>
            <w:tabs>
              <w:tab w:val="left" w:pos="660"/>
              <w:tab w:val="right" w:leader="dot" w:pos="7912"/>
            </w:tabs>
            <w:rPr>
              <w:rFonts w:asciiTheme="minorHAnsi" w:eastAsiaTheme="minorEastAsia" w:hAnsiTheme="minorHAnsi" w:cstheme="minorBidi"/>
              <w:noProof/>
              <w:color w:val="4C4747"/>
              <w:sz w:val="22"/>
              <w:szCs w:val="22"/>
              <w:lang w:val="en-US"/>
            </w:rPr>
          </w:pPr>
          <w:hyperlink w:anchor="_Toc155261651" w:history="1">
            <w:r w:rsidRPr="0050004A">
              <w:rPr>
                <w:rStyle w:val="Hipervnculo"/>
                <w:noProof/>
                <w:color w:val="4C4747"/>
              </w:rPr>
              <w:t>VI.</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Proyecciones al próximo</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_Toc155261651 \h </w:instrText>
            </w:r>
            <w:r w:rsidRPr="0050004A">
              <w:rPr>
                <w:noProof/>
                <w:webHidden/>
                <w:color w:val="4C4747"/>
              </w:rPr>
            </w:r>
            <w:r w:rsidRPr="0050004A">
              <w:rPr>
                <w:noProof/>
                <w:webHidden/>
                <w:color w:val="4C4747"/>
              </w:rPr>
              <w:fldChar w:fldCharType="separate"/>
            </w:r>
            <w:r w:rsidRPr="0050004A">
              <w:rPr>
                <w:noProof/>
                <w:webHidden/>
                <w:color w:val="4C4747"/>
              </w:rPr>
              <w:t>43</w:t>
            </w:r>
            <w:r w:rsidRPr="0050004A">
              <w:rPr>
                <w:noProof/>
                <w:webHidden/>
                <w:color w:val="4C4747"/>
              </w:rPr>
              <w:fldChar w:fldCharType="end"/>
            </w:r>
          </w:hyperlink>
        </w:p>
        <w:p w14:paraId="184254E6" w14:textId="02CF2C45" w:rsidR="0050004A" w:rsidRPr="0050004A" w:rsidRDefault="0050004A">
          <w:pPr>
            <w:pStyle w:val="TDC1"/>
            <w:tabs>
              <w:tab w:val="left" w:pos="440"/>
              <w:tab w:val="right" w:leader="dot" w:pos="7912"/>
            </w:tabs>
            <w:rPr>
              <w:rFonts w:asciiTheme="minorHAnsi" w:eastAsiaTheme="minorEastAsia" w:hAnsiTheme="minorHAnsi" w:cstheme="minorBidi"/>
              <w:noProof/>
              <w:color w:val="4C4747"/>
              <w:sz w:val="22"/>
              <w:szCs w:val="22"/>
              <w:lang w:val="en-US"/>
            </w:rPr>
          </w:pPr>
          <w:hyperlink w:anchor="_Toc155261652" w:history="1">
            <w:r w:rsidRPr="0050004A">
              <w:rPr>
                <w:rStyle w:val="Hipervnculo"/>
                <w:noProof/>
                <w:color w:val="4C4747"/>
              </w:rPr>
              <w:t>1.</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Anexos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_Toc155261652 \h </w:instrText>
            </w:r>
            <w:r w:rsidRPr="0050004A">
              <w:rPr>
                <w:noProof/>
                <w:webHidden/>
                <w:color w:val="4C4747"/>
              </w:rPr>
            </w:r>
            <w:r w:rsidRPr="0050004A">
              <w:rPr>
                <w:noProof/>
                <w:webHidden/>
                <w:color w:val="4C4747"/>
              </w:rPr>
              <w:fldChar w:fldCharType="separate"/>
            </w:r>
            <w:r w:rsidRPr="0050004A">
              <w:rPr>
                <w:noProof/>
                <w:webHidden/>
                <w:color w:val="4C4747"/>
              </w:rPr>
              <w:t>47</w:t>
            </w:r>
            <w:r w:rsidRPr="0050004A">
              <w:rPr>
                <w:noProof/>
                <w:webHidden/>
                <w:color w:val="4C4747"/>
              </w:rPr>
              <w:fldChar w:fldCharType="end"/>
            </w:r>
          </w:hyperlink>
        </w:p>
        <w:p w14:paraId="43BFA8F6" w14:textId="7E1DB440"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3" w:history="1">
            <w:r w:rsidRPr="0050004A">
              <w:rPr>
                <w:rStyle w:val="Hipervnculo"/>
                <w:noProof/>
                <w:color w:val="4C4747"/>
              </w:rPr>
              <w:t>1.</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Estructura Organizativa del INAPA</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_Toc155261653 \h </w:instrText>
            </w:r>
            <w:r w:rsidRPr="0050004A">
              <w:rPr>
                <w:noProof/>
                <w:webHidden/>
                <w:color w:val="4C4747"/>
              </w:rPr>
            </w:r>
            <w:r w:rsidRPr="0050004A">
              <w:rPr>
                <w:noProof/>
                <w:webHidden/>
                <w:color w:val="4C4747"/>
              </w:rPr>
              <w:fldChar w:fldCharType="separate"/>
            </w:r>
            <w:r w:rsidRPr="0050004A">
              <w:rPr>
                <w:noProof/>
                <w:webHidden/>
                <w:color w:val="4C4747"/>
              </w:rPr>
              <w:t>47</w:t>
            </w:r>
            <w:r w:rsidRPr="0050004A">
              <w:rPr>
                <w:noProof/>
                <w:webHidden/>
                <w:color w:val="4C4747"/>
              </w:rPr>
              <w:fldChar w:fldCharType="end"/>
            </w:r>
          </w:hyperlink>
        </w:p>
        <w:p w14:paraId="2AC1C20E" w14:textId="60241EB3"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4" w:history="1">
            <w:r w:rsidRPr="0050004A">
              <w:rPr>
                <w:rStyle w:val="Hipervnculo"/>
                <w:noProof/>
                <w:color w:val="4C4747"/>
              </w:rPr>
              <w:t>2.</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PROYECTOS FINALIZADOS EN EL 2023</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_Toc155261654 \h </w:instrText>
            </w:r>
            <w:r w:rsidRPr="0050004A">
              <w:rPr>
                <w:noProof/>
                <w:webHidden/>
                <w:color w:val="4C4747"/>
              </w:rPr>
            </w:r>
            <w:r w:rsidRPr="0050004A">
              <w:rPr>
                <w:noProof/>
                <w:webHidden/>
                <w:color w:val="4C4747"/>
              </w:rPr>
              <w:fldChar w:fldCharType="separate"/>
            </w:r>
            <w:r w:rsidRPr="0050004A">
              <w:rPr>
                <w:noProof/>
                <w:webHidden/>
                <w:color w:val="4C4747"/>
              </w:rPr>
              <w:t>48</w:t>
            </w:r>
            <w:r w:rsidRPr="0050004A">
              <w:rPr>
                <w:noProof/>
                <w:webHidden/>
                <w:color w:val="4C4747"/>
              </w:rPr>
              <w:fldChar w:fldCharType="end"/>
            </w:r>
          </w:hyperlink>
        </w:p>
        <w:p w14:paraId="663E6102" w14:textId="65BA1A81"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5" w:history="1">
            <w:r w:rsidRPr="0050004A">
              <w:rPr>
                <w:rStyle w:val="Hipervnculo"/>
                <w:noProof/>
                <w:color w:val="4C4747"/>
              </w:rPr>
              <w:t>3.</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PROYECTOS FORMULADOS EN EL AÑO 2023.</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_Toc155261655 \h </w:instrText>
            </w:r>
            <w:r w:rsidRPr="0050004A">
              <w:rPr>
                <w:noProof/>
                <w:webHidden/>
                <w:color w:val="4C4747"/>
              </w:rPr>
            </w:r>
            <w:r w:rsidRPr="0050004A">
              <w:rPr>
                <w:noProof/>
                <w:webHidden/>
                <w:color w:val="4C4747"/>
              </w:rPr>
              <w:fldChar w:fldCharType="separate"/>
            </w:r>
            <w:r w:rsidRPr="0050004A">
              <w:rPr>
                <w:noProof/>
                <w:webHidden/>
                <w:color w:val="4C4747"/>
              </w:rPr>
              <w:t>49</w:t>
            </w:r>
            <w:r w:rsidRPr="0050004A">
              <w:rPr>
                <w:noProof/>
                <w:webHidden/>
                <w:color w:val="4C4747"/>
              </w:rPr>
              <w:fldChar w:fldCharType="end"/>
            </w:r>
          </w:hyperlink>
        </w:p>
        <w:p w14:paraId="021C8656" w14:textId="24EB148C"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6" w:history="1">
            <w:r w:rsidRPr="0050004A">
              <w:rPr>
                <w:rStyle w:val="Hipervnculo"/>
                <w:noProof/>
                <w:color w:val="4C4747"/>
              </w:rPr>
              <w:t>4.</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MATRIZ DE PRINCIPALES INDICADORES DEL PLAN OPERATIVO ANUAL (POA)</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_Toc155261656 \h </w:instrText>
            </w:r>
            <w:r w:rsidRPr="0050004A">
              <w:rPr>
                <w:noProof/>
                <w:webHidden/>
                <w:color w:val="4C4747"/>
              </w:rPr>
            </w:r>
            <w:r w:rsidRPr="0050004A">
              <w:rPr>
                <w:noProof/>
                <w:webHidden/>
                <w:color w:val="4C4747"/>
              </w:rPr>
              <w:fldChar w:fldCharType="separate"/>
            </w:r>
            <w:r w:rsidRPr="0050004A">
              <w:rPr>
                <w:noProof/>
                <w:webHidden/>
                <w:color w:val="4C4747"/>
              </w:rPr>
              <w:t>50</w:t>
            </w:r>
            <w:r w:rsidRPr="0050004A">
              <w:rPr>
                <w:noProof/>
                <w:webHidden/>
                <w:color w:val="4C4747"/>
              </w:rPr>
              <w:fldChar w:fldCharType="end"/>
            </w:r>
          </w:hyperlink>
        </w:p>
        <w:p w14:paraId="1B5A4758" w14:textId="5EC3C6C6"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7" w:history="1">
            <w:r w:rsidRPr="0050004A">
              <w:rPr>
                <w:rStyle w:val="Hipervnculo"/>
                <w:noProof/>
                <w:color w:val="4C4747"/>
              </w:rPr>
              <w:t>5.</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MATRIZ DE LOGROS RELEVANTES Y DATOS CUANTITATIVOS MENSUALES, ENERO – DICIEMBRE 2023.</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_Toc155261657 \h </w:instrText>
            </w:r>
            <w:r w:rsidRPr="0050004A">
              <w:rPr>
                <w:noProof/>
                <w:webHidden/>
                <w:color w:val="4C4747"/>
              </w:rPr>
            </w:r>
            <w:r w:rsidRPr="0050004A">
              <w:rPr>
                <w:noProof/>
                <w:webHidden/>
                <w:color w:val="4C4747"/>
              </w:rPr>
              <w:fldChar w:fldCharType="separate"/>
            </w:r>
            <w:r w:rsidRPr="0050004A">
              <w:rPr>
                <w:noProof/>
                <w:webHidden/>
                <w:color w:val="4C4747"/>
              </w:rPr>
              <w:t>68</w:t>
            </w:r>
            <w:r w:rsidRPr="0050004A">
              <w:rPr>
                <w:noProof/>
                <w:webHidden/>
                <w:color w:val="4C4747"/>
              </w:rPr>
              <w:fldChar w:fldCharType="end"/>
            </w:r>
          </w:hyperlink>
        </w:p>
        <w:p w14:paraId="716FB3FD" w14:textId="280A4AE6"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8" w:history="1">
            <w:r w:rsidRPr="0050004A">
              <w:rPr>
                <w:rStyle w:val="Hipervnculo"/>
                <w:noProof/>
                <w:color w:val="4C4747"/>
              </w:rPr>
              <w:t>6.</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MATRIZ DE LOS PRINCIPALES INDICADORES DE GESTION POR PROCESOS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_Toc155261658 \h </w:instrText>
            </w:r>
            <w:r w:rsidRPr="0050004A">
              <w:rPr>
                <w:noProof/>
                <w:webHidden/>
                <w:color w:val="4C4747"/>
              </w:rPr>
            </w:r>
            <w:r w:rsidRPr="0050004A">
              <w:rPr>
                <w:noProof/>
                <w:webHidden/>
                <w:color w:val="4C4747"/>
              </w:rPr>
              <w:fldChar w:fldCharType="separate"/>
            </w:r>
            <w:r w:rsidRPr="0050004A">
              <w:rPr>
                <w:noProof/>
                <w:webHidden/>
                <w:color w:val="4C4747"/>
              </w:rPr>
              <w:t>70</w:t>
            </w:r>
            <w:r w:rsidRPr="0050004A">
              <w:rPr>
                <w:noProof/>
                <w:webHidden/>
                <w:color w:val="4C4747"/>
              </w:rPr>
              <w:fldChar w:fldCharType="end"/>
            </w:r>
          </w:hyperlink>
        </w:p>
        <w:p w14:paraId="6558EA84" w14:textId="7C2BA70C"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59" w:history="1">
            <w:r w:rsidRPr="0050004A">
              <w:rPr>
                <w:rStyle w:val="Hipervnculo"/>
                <w:noProof/>
                <w:color w:val="4C4747"/>
              </w:rPr>
              <w:t>7.</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INDICADORES DEL SISTEMA DE MONITOREO Y MEDICIÓN DE LA GESTIÓN PÚBLICA (SMMGP)</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_Toc155261659 \h </w:instrText>
            </w:r>
            <w:r w:rsidRPr="0050004A">
              <w:rPr>
                <w:noProof/>
                <w:webHidden/>
                <w:color w:val="4C4747"/>
              </w:rPr>
            </w:r>
            <w:r w:rsidRPr="0050004A">
              <w:rPr>
                <w:noProof/>
                <w:webHidden/>
                <w:color w:val="4C4747"/>
              </w:rPr>
              <w:fldChar w:fldCharType="separate"/>
            </w:r>
            <w:r w:rsidRPr="0050004A">
              <w:rPr>
                <w:noProof/>
                <w:webHidden/>
                <w:color w:val="4C4747"/>
              </w:rPr>
              <w:t>75</w:t>
            </w:r>
            <w:r w:rsidRPr="0050004A">
              <w:rPr>
                <w:noProof/>
                <w:webHidden/>
                <w:color w:val="4C4747"/>
              </w:rPr>
              <w:fldChar w:fldCharType="end"/>
            </w:r>
          </w:hyperlink>
        </w:p>
        <w:p w14:paraId="1F29C2AA" w14:textId="1EF1C088"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0" w:history="1">
            <w:r w:rsidRPr="0050004A">
              <w:rPr>
                <w:rStyle w:val="Hipervnculo"/>
                <w:noProof/>
                <w:color w:val="4C4747"/>
              </w:rPr>
              <w:t>8.</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BALANCES DE CUENTAS, EJECUCIONES DE GASTO, CUENTAS POR PAGAR Y CUENTAS POR COBRAR</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_Toc155261660 \h </w:instrText>
            </w:r>
            <w:r w:rsidRPr="0050004A">
              <w:rPr>
                <w:noProof/>
                <w:webHidden/>
                <w:color w:val="4C4747"/>
              </w:rPr>
            </w:r>
            <w:r w:rsidRPr="0050004A">
              <w:rPr>
                <w:noProof/>
                <w:webHidden/>
                <w:color w:val="4C4747"/>
              </w:rPr>
              <w:fldChar w:fldCharType="separate"/>
            </w:r>
            <w:r w:rsidRPr="0050004A">
              <w:rPr>
                <w:noProof/>
                <w:webHidden/>
                <w:color w:val="4C4747"/>
              </w:rPr>
              <w:t>76</w:t>
            </w:r>
            <w:r w:rsidRPr="0050004A">
              <w:rPr>
                <w:noProof/>
                <w:webHidden/>
                <w:color w:val="4C4747"/>
              </w:rPr>
              <w:fldChar w:fldCharType="end"/>
            </w:r>
          </w:hyperlink>
        </w:p>
        <w:p w14:paraId="201DBF23" w14:textId="3F839FAA"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1" w:history="1">
            <w:r w:rsidRPr="0050004A">
              <w:rPr>
                <w:rStyle w:val="Hipervnculo"/>
                <w:noProof/>
                <w:color w:val="4C4747"/>
              </w:rPr>
              <w:t>9.</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EJECUCIÓN PRESUPUESTARIA DE GASTOS Y APLICACIONES FINANCIERAS</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_Toc155261661 \h </w:instrText>
            </w:r>
            <w:r w:rsidRPr="0050004A">
              <w:rPr>
                <w:noProof/>
                <w:webHidden/>
                <w:color w:val="4C4747"/>
              </w:rPr>
            </w:r>
            <w:r w:rsidRPr="0050004A">
              <w:rPr>
                <w:noProof/>
                <w:webHidden/>
                <w:color w:val="4C4747"/>
              </w:rPr>
              <w:fldChar w:fldCharType="separate"/>
            </w:r>
            <w:r w:rsidRPr="0050004A">
              <w:rPr>
                <w:noProof/>
                <w:webHidden/>
                <w:color w:val="4C4747"/>
              </w:rPr>
              <w:t>77</w:t>
            </w:r>
            <w:r w:rsidRPr="0050004A">
              <w:rPr>
                <w:noProof/>
                <w:webHidden/>
                <w:color w:val="4C4747"/>
              </w:rPr>
              <w:fldChar w:fldCharType="end"/>
            </w:r>
          </w:hyperlink>
        </w:p>
        <w:p w14:paraId="303A7137" w14:textId="4E20D774"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2" w:history="1">
            <w:r w:rsidRPr="0050004A">
              <w:rPr>
                <w:rStyle w:val="Hipervnculo"/>
                <w:noProof/>
                <w:color w:val="4C4747"/>
              </w:rPr>
              <w:t>10.</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CUENTA POR PAGAR:</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_Toc155261662 \h </w:instrText>
            </w:r>
            <w:r w:rsidRPr="0050004A">
              <w:rPr>
                <w:noProof/>
                <w:webHidden/>
                <w:color w:val="4C4747"/>
              </w:rPr>
            </w:r>
            <w:r w:rsidRPr="0050004A">
              <w:rPr>
                <w:noProof/>
                <w:webHidden/>
                <w:color w:val="4C4747"/>
              </w:rPr>
              <w:fldChar w:fldCharType="separate"/>
            </w:r>
            <w:r w:rsidRPr="0050004A">
              <w:rPr>
                <w:noProof/>
                <w:webHidden/>
                <w:color w:val="4C4747"/>
              </w:rPr>
              <w:t>78</w:t>
            </w:r>
            <w:r w:rsidRPr="0050004A">
              <w:rPr>
                <w:noProof/>
                <w:webHidden/>
                <w:color w:val="4C4747"/>
              </w:rPr>
              <w:fldChar w:fldCharType="end"/>
            </w:r>
          </w:hyperlink>
        </w:p>
        <w:p w14:paraId="4D161A1B" w14:textId="568D90A9"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3" w:history="1">
            <w:r w:rsidRPr="0050004A">
              <w:rPr>
                <w:rStyle w:val="Hipervnculo"/>
                <w:noProof/>
                <w:color w:val="4C4747"/>
              </w:rPr>
              <w:t>11.</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CUENTAS POR COBRAR:</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_Toc155261663 \h </w:instrText>
            </w:r>
            <w:r w:rsidRPr="0050004A">
              <w:rPr>
                <w:noProof/>
                <w:webHidden/>
                <w:color w:val="4C4747"/>
              </w:rPr>
            </w:r>
            <w:r w:rsidRPr="0050004A">
              <w:rPr>
                <w:noProof/>
                <w:webHidden/>
                <w:color w:val="4C4747"/>
              </w:rPr>
              <w:fldChar w:fldCharType="separate"/>
            </w:r>
            <w:r w:rsidRPr="0050004A">
              <w:rPr>
                <w:noProof/>
                <w:webHidden/>
                <w:color w:val="4C4747"/>
              </w:rPr>
              <w:t>114</w:t>
            </w:r>
            <w:r w:rsidRPr="0050004A">
              <w:rPr>
                <w:noProof/>
                <w:webHidden/>
                <w:color w:val="4C4747"/>
              </w:rPr>
              <w:fldChar w:fldCharType="end"/>
            </w:r>
          </w:hyperlink>
        </w:p>
        <w:p w14:paraId="63F45074" w14:textId="16259502"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4" w:history="1">
            <w:r w:rsidRPr="0050004A">
              <w:rPr>
                <w:rStyle w:val="Hipervnculo"/>
                <w:noProof/>
                <w:color w:val="4C4747"/>
              </w:rPr>
              <w:t>12.</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PLAN ANUAL DE COMPRAS Y CONTRATACIONES (PACC)</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_Toc155261664 \h </w:instrText>
            </w:r>
            <w:r w:rsidRPr="0050004A">
              <w:rPr>
                <w:noProof/>
                <w:webHidden/>
                <w:color w:val="4C4747"/>
              </w:rPr>
            </w:r>
            <w:r w:rsidRPr="0050004A">
              <w:rPr>
                <w:noProof/>
                <w:webHidden/>
                <w:color w:val="4C4747"/>
              </w:rPr>
              <w:fldChar w:fldCharType="separate"/>
            </w:r>
            <w:r w:rsidRPr="0050004A">
              <w:rPr>
                <w:noProof/>
                <w:webHidden/>
                <w:color w:val="4C4747"/>
              </w:rPr>
              <w:t>115</w:t>
            </w:r>
            <w:r w:rsidRPr="0050004A">
              <w:rPr>
                <w:noProof/>
                <w:webHidden/>
                <w:color w:val="4C4747"/>
              </w:rPr>
              <w:fldChar w:fldCharType="end"/>
            </w:r>
          </w:hyperlink>
        </w:p>
        <w:p w14:paraId="2EBF5965" w14:textId="2FDB7F86"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5" w:history="1">
            <w:r w:rsidRPr="0050004A">
              <w:rPr>
                <w:rStyle w:val="Hipervnculo"/>
                <w:noProof/>
                <w:color w:val="4C4747"/>
              </w:rPr>
              <w:t>13.</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RESUMEN DEL PRESUPUESTO DE INVERSIÓN PARA EL AÑO 2024.</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_Toc155261665 \h </w:instrText>
            </w:r>
            <w:r w:rsidRPr="0050004A">
              <w:rPr>
                <w:noProof/>
                <w:webHidden/>
                <w:color w:val="4C4747"/>
              </w:rPr>
            </w:r>
            <w:r w:rsidRPr="0050004A">
              <w:rPr>
                <w:noProof/>
                <w:webHidden/>
                <w:color w:val="4C4747"/>
              </w:rPr>
              <w:fldChar w:fldCharType="separate"/>
            </w:r>
            <w:r w:rsidRPr="0050004A">
              <w:rPr>
                <w:noProof/>
                <w:webHidden/>
                <w:color w:val="4C4747"/>
              </w:rPr>
              <w:t>116</w:t>
            </w:r>
            <w:r w:rsidRPr="0050004A">
              <w:rPr>
                <w:noProof/>
                <w:webHidden/>
                <w:color w:val="4C4747"/>
              </w:rPr>
              <w:fldChar w:fldCharType="end"/>
            </w:r>
          </w:hyperlink>
        </w:p>
        <w:p w14:paraId="7DD536B4" w14:textId="68159471" w:rsidR="0050004A" w:rsidRPr="0050004A" w:rsidRDefault="0050004A">
          <w:pPr>
            <w:pStyle w:val="TDC2"/>
            <w:tabs>
              <w:tab w:val="left" w:pos="660"/>
              <w:tab w:val="right" w:leader="dot" w:pos="7912"/>
            </w:tabs>
            <w:rPr>
              <w:rFonts w:asciiTheme="minorHAnsi" w:eastAsiaTheme="minorEastAsia" w:hAnsiTheme="minorHAnsi" w:cstheme="minorBidi"/>
              <w:noProof/>
              <w:color w:val="4C4747"/>
              <w:sz w:val="22"/>
              <w:szCs w:val="22"/>
              <w:lang w:val="en-US"/>
            </w:rPr>
          </w:pPr>
          <w:hyperlink w:anchor="_Toc155261666" w:history="1">
            <w:r w:rsidRPr="0050004A">
              <w:rPr>
                <w:rStyle w:val="Hipervnculo"/>
                <w:noProof/>
                <w:color w:val="4C4747"/>
              </w:rPr>
              <w:t>14.</w:t>
            </w:r>
            <w:r w:rsidRPr="0050004A">
              <w:rPr>
                <w:rFonts w:asciiTheme="minorHAnsi" w:eastAsiaTheme="minorEastAsia" w:hAnsiTheme="minorHAnsi" w:cstheme="minorBidi"/>
                <w:noProof/>
                <w:color w:val="4C4747"/>
                <w:sz w:val="22"/>
                <w:szCs w:val="22"/>
                <w:lang w:val="en-US"/>
              </w:rPr>
              <w:tab/>
            </w:r>
            <w:r w:rsidRPr="0050004A">
              <w:rPr>
                <w:rStyle w:val="Hipervnculo"/>
                <w:noProof/>
                <w:color w:val="4C4747"/>
              </w:rPr>
              <w:t>ILUSTRACIONES DE DIVERSOS LOGROS INSTITUCIONALES GESTION 2020 - 2024.</w:t>
            </w:r>
            <w:r w:rsidRPr="0050004A">
              <w:rPr>
                <w:noProof/>
                <w:webHidden/>
                <w:color w:val="4C4747"/>
              </w:rPr>
              <w:tab/>
            </w:r>
            <w:r w:rsidRPr="0050004A">
              <w:rPr>
                <w:noProof/>
                <w:webHidden/>
                <w:color w:val="4C4747"/>
              </w:rPr>
              <w:fldChar w:fldCharType="begin"/>
            </w:r>
            <w:r w:rsidRPr="0050004A">
              <w:rPr>
                <w:noProof/>
                <w:webHidden/>
                <w:color w:val="4C4747"/>
              </w:rPr>
              <w:instrText xml:space="preserve"> PAGEREF _Toc155261666 \h </w:instrText>
            </w:r>
            <w:r w:rsidRPr="0050004A">
              <w:rPr>
                <w:noProof/>
                <w:webHidden/>
                <w:color w:val="4C4747"/>
              </w:rPr>
            </w:r>
            <w:r w:rsidRPr="0050004A">
              <w:rPr>
                <w:noProof/>
                <w:webHidden/>
                <w:color w:val="4C4747"/>
              </w:rPr>
              <w:fldChar w:fldCharType="separate"/>
            </w:r>
            <w:r w:rsidRPr="0050004A">
              <w:rPr>
                <w:noProof/>
                <w:webHidden/>
                <w:color w:val="4C4747"/>
              </w:rPr>
              <w:t>117</w:t>
            </w:r>
            <w:r w:rsidRPr="0050004A">
              <w:rPr>
                <w:noProof/>
                <w:webHidden/>
                <w:color w:val="4C4747"/>
              </w:rPr>
              <w:fldChar w:fldCharType="end"/>
            </w:r>
          </w:hyperlink>
        </w:p>
        <w:p w14:paraId="7010F3E1" w14:textId="25947B38" w:rsidR="000B07A6" w:rsidRDefault="004B4190"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r w:rsidRPr="0050004A">
            <w:rPr>
              <w:rFonts w:ascii="Times New Roman" w:eastAsia="Times New Roman" w:hAnsi="Times New Roman" w:cs="Times New Roman"/>
              <w:bCs/>
              <w:color w:val="4C4747"/>
              <w:sz w:val="24"/>
              <w:szCs w:val="24"/>
              <w:lang w:eastAsia="es-DO"/>
            </w:rPr>
            <w:fldChar w:fldCharType="end"/>
          </w:r>
        </w:p>
        <w:p w14:paraId="21BFF314"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3E50F991"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2434A597"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76C13B9D"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0CA6156A"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29E8B8C3"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39F436AA" w14:textId="77777777" w:rsidR="000B07A6" w:rsidRDefault="000B07A6" w:rsidP="000B07A6">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23FA20FC" w14:textId="029C1C3E" w:rsidR="004B4190" w:rsidRPr="000813F2" w:rsidRDefault="006B0649" w:rsidP="000B07A6">
          <w:pPr>
            <w:autoSpaceDE w:val="0"/>
            <w:autoSpaceDN w:val="0"/>
            <w:adjustRightInd w:val="0"/>
            <w:spacing w:before="240" w:after="240" w:line="360" w:lineRule="auto"/>
            <w:jc w:val="both"/>
            <w:rPr>
              <w:color w:val="4C4747"/>
            </w:rPr>
          </w:pPr>
        </w:p>
      </w:sdtContent>
    </w:sdt>
    <w:bookmarkStart w:id="1" w:name="_Toc155261628"/>
    <w:p w14:paraId="0000005C" w14:textId="4537725C" w:rsidR="001C376A" w:rsidRPr="000813F2" w:rsidRDefault="00E950CF">
      <w:pPr>
        <w:pStyle w:val="Ttulo1"/>
        <w:numPr>
          <w:ilvl w:val="0"/>
          <w:numId w:val="9"/>
        </w:numPr>
        <w:jc w:val="center"/>
      </w:pPr>
      <w:r w:rsidRPr="000813F2">
        <w:rPr>
          <w:noProof/>
          <w:lang w:val="en-US"/>
        </w:rPr>
        <w:lastRenderedPageBreak/>
        <mc:AlternateContent>
          <mc:Choice Requires="wps">
            <w:drawing>
              <wp:anchor distT="0" distB="0" distL="114300" distR="114300" simplePos="0" relativeHeight="251736064" behindDoc="0" locked="0" layoutInCell="1" allowOverlap="1" wp14:anchorId="114181E8" wp14:editId="25FAC300">
                <wp:simplePos x="0" y="0"/>
                <wp:positionH relativeFrom="column">
                  <wp:posOffset>2412365</wp:posOffset>
                </wp:positionH>
                <wp:positionV relativeFrom="paragraph">
                  <wp:posOffset>305145</wp:posOffset>
                </wp:positionV>
                <wp:extent cx="463550" cy="0"/>
                <wp:effectExtent l="38100" t="38100" r="69850" b="95250"/>
                <wp:wrapNone/>
                <wp:docPr id="82" name="Conector recto 82"/>
                <wp:cNvGraphicFramePr/>
                <a:graphic xmlns:a="http://schemas.openxmlformats.org/drawingml/2006/main">
                  <a:graphicData uri="http://schemas.microsoft.com/office/word/2010/wordprocessingShape">
                    <wps:wsp>
                      <wps:cNvCnPr/>
                      <wps:spPr>
                        <a:xfrm>
                          <a:off x="0" y="0"/>
                          <a:ext cx="46355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D64FB43" id="Conector recto 82"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89.95pt,24.05pt" to="226.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" strokecolor="red" strokeweight="2pt">
                <v:shadow on="t" color="black" opacity="24903f" origin=",.5" offset="0,.55556mm"/>
              </v:line>
            </w:pict>
          </mc:Fallback>
        </mc:AlternateContent>
      </w:r>
      <w:r w:rsidRPr="000813F2">
        <w:t>Resumen Ejecutivo</w:t>
      </w:r>
      <w:bookmarkEnd w:id="1"/>
    </w:p>
    <w:p w14:paraId="0000005D" w14:textId="77777777" w:rsidR="001C376A" w:rsidRPr="009E248F" w:rsidRDefault="00E950CF">
      <w:pPr>
        <w:jc w:val="center"/>
        <w:rPr>
          <w:rFonts w:ascii="Times New Roman" w:eastAsia="Times New Roman" w:hAnsi="Times New Roman" w:cs="Times New Roman"/>
          <w:color w:val="4C4747"/>
          <w:sz w:val="24"/>
          <w:szCs w:val="24"/>
        </w:rPr>
      </w:pPr>
      <w:r w:rsidRPr="009E248F">
        <w:rPr>
          <w:rFonts w:ascii="Times New Roman" w:eastAsia="Times New Roman" w:hAnsi="Times New Roman" w:cs="Times New Roman"/>
          <w:color w:val="4C4747"/>
          <w:sz w:val="24"/>
          <w:szCs w:val="24"/>
        </w:rPr>
        <w:t>Memoria Institucional 2023</w:t>
      </w:r>
    </w:p>
    <w:p w14:paraId="62176FD8" w14:textId="77777777" w:rsidR="0050004A" w:rsidRDefault="0050004A" w:rsidP="00EB3BAA">
      <w:pPr>
        <w:autoSpaceDE w:val="0"/>
        <w:autoSpaceDN w:val="0"/>
        <w:adjustRightInd w:val="0"/>
        <w:spacing w:before="240" w:after="240" w:line="360" w:lineRule="auto"/>
        <w:jc w:val="both"/>
        <w:rPr>
          <w:rFonts w:ascii="Times New Roman" w:eastAsia="Times New Roman" w:hAnsi="Times New Roman" w:cs="Times New Roman"/>
          <w:bCs/>
          <w:color w:val="4C4747"/>
          <w:sz w:val="24"/>
          <w:szCs w:val="24"/>
          <w:lang w:eastAsia="es-DO"/>
        </w:rPr>
      </w:pPr>
    </w:p>
    <w:p w14:paraId="214E9626"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Honrando las promesas derivadas de los “Lineamientos Generales del Programa de Gobierno del Cambio 2020-2024” y la misión del Instituto Nacional de Aguas Potables y Alcantarillados (INAPA), enfocada en contribuir a la salud y el bienestar de la población bajo su jurisdicción, a través de la prestación de los servicios de agua potable y saneamiento, la institución ha implementado diversos planes y acciones que han permitido el logro del gran objetivo de mejorar la calidad de vida de las personas y a  avanzar en las metas establecidas en los instrumentos institucionales de planificación como son:  la Agenda 2030 y sus Objetivos de Desarrollo Sostenible (ODS), específicamente con el objetivo </w:t>
      </w:r>
      <w:r w:rsidRPr="00CD53FB">
        <w:rPr>
          <w:rFonts w:ascii="Times New Roman" w:eastAsia="Times New Roman" w:hAnsi="Times New Roman" w:cs="Times New Roman"/>
          <w:b/>
          <w:color w:val="4C4747"/>
          <w:sz w:val="24"/>
          <w:szCs w:val="24"/>
        </w:rPr>
        <w:t>No.6: “Garantizar la Disponibilidad de Agua y su Gestión Sostenible y Saneamiento para Todos”</w:t>
      </w:r>
      <w:r w:rsidRPr="00CD53FB">
        <w:rPr>
          <w:rFonts w:ascii="Times New Roman" w:eastAsia="Times New Roman" w:hAnsi="Times New Roman" w:cs="Times New Roman"/>
          <w:color w:val="4C4747"/>
          <w:sz w:val="24"/>
          <w:szCs w:val="24"/>
        </w:rPr>
        <w:t>, la Estrategia Nacional de Desarrollo, en su objetivo específico 2.5.2, así como en las políticas priorizadas del Plan de Gobierno del Cambio (Política 12) y el Plan Nacional Plurianual del Sector Público (PNPSP).</w:t>
      </w:r>
    </w:p>
    <w:p w14:paraId="5EE30718"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A través de la implementación del </w:t>
      </w:r>
      <w:r w:rsidRPr="00CD53FB">
        <w:rPr>
          <w:rFonts w:ascii="Times New Roman" w:eastAsia="Times New Roman" w:hAnsi="Times New Roman" w:cs="Times New Roman"/>
          <w:b/>
          <w:color w:val="4C4747"/>
          <w:sz w:val="24"/>
          <w:szCs w:val="24"/>
        </w:rPr>
        <w:t xml:space="preserve">Plan Nacional de Rescate de las Infraestructuras del INAPA, </w:t>
      </w:r>
      <w:r w:rsidRPr="00CD53FB">
        <w:rPr>
          <w:rFonts w:ascii="Times New Roman" w:eastAsia="Times New Roman" w:hAnsi="Times New Roman" w:cs="Times New Roman"/>
          <w:color w:val="4C4747"/>
          <w:sz w:val="24"/>
          <w:szCs w:val="24"/>
        </w:rPr>
        <w:t xml:space="preserve">se ha logrado mejorar la operatividad de los sistemas a través de la ejecución de los trabajos de reparación de depósitos reguladores, la integración de nuevos equipos de bombeo, la habilitación de obras de toma y plantas potabilizadoras, la colocación de </w:t>
      </w:r>
      <w:r w:rsidRPr="00CD53FB">
        <w:rPr>
          <w:rFonts w:ascii="Times New Roman" w:eastAsia="Times New Roman" w:hAnsi="Times New Roman" w:cs="Times New Roman"/>
          <w:b/>
          <w:color w:val="4C4747"/>
          <w:sz w:val="24"/>
          <w:szCs w:val="24"/>
        </w:rPr>
        <w:t>1,019.07 kms</w:t>
      </w:r>
      <w:r w:rsidRPr="00CD53FB">
        <w:rPr>
          <w:rFonts w:ascii="Times New Roman" w:eastAsia="Times New Roman" w:hAnsi="Times New Roman" w:cs="Times New Roman"/>
          <w:color w:val="4C4747"/>
          <w:sz w:val="24"/>
          <w:szCs w:val="24"/>
        </w:rPr>
        <w:t xml:space="preserve"> de tuberías en sistemas de agua, al igual que la construcción y mejoramiento de </w:t>
      </w:r>
      <w:r w:rsidRPr="00CD53FB">
        <w:rPr>
          <w:rFonts w:ascii="Times New Roman" w:eastAsia="Times New Roman" w:hAnsi="Times New Roman" w:cs="Times New Roman"/>
          <w:b/>
          <w:color w:val="4C4747"/>
          <w:sz w:val="24"/>
          <w:szCs w:val="24"/>
        </w:rPr>
        <w:t>138.51 kms</w:t>
      </w:r>
      <w:r w:rsidRPr="00CD53FB">
        <w:rPr>
          <w:rFonts w:ascii="Times New Roman" w:eastAsia="Times New Roman" w:hAnsi="Times New Roman" w:cs="Times New Roman"/>
          <w:color w:val="4C4747"/>
          <w:sz w:val="24"/>
          <w:szCs w:val="24"/>
        </w:rPr>
        <w:t xml:space="preserve"> en sistemas de alcantarillados sanitarios pertenecientes a distintas comunidades; éstas y otras acciones han contribuido a que hoy se sumen más de </w:t>
      </w:r>
      <w:r w:rsidRPr="00CD53FB">
        <w:rPr>
          <w:rFonts w:ascii="Times New Roman" w:eastAsia="Times New Roman" w:hAnsi="Times New Roman" w:cs="Times New Roman"/>
          <w:b/>
          <w:color w:val="4C4747"/>
          <w:sz w:val="24"/>
          <w:szCs w:val="24"/>
        </w:rPr>
        <w:t>2,000,000 de ciudadanos al acceso del servicio de agua potable</w:t>
      </w:r>
      <w:r w:rsidRPr="00CD53FB">
        <w:rPr>
          <w:rFonts w:ascii="Times New Roman" w:eastAsia="Times New Roman" w:hAnsi="Times New Roman" w:cs="Times New Roman"/>
          <w:color w:val="4C4747"/>
          <w:sz w:val="24"/>
          <w:szCs w:val="24"/>
        </w:rPr>
        <w:t xml:space="preserve"> y unos </w:t>
      </w:r>
      <w:r w:rsidRPr="00CD53FB">
        <w:rPr>
          <w:rFonts w:ascii="Times New Roman" w:eastAsia="Times New Roman" w:hAnsi="Times New Roman" w:cs="Times New Roman"/>
          <w:b/>
          <w:color w:val="4C4747"/>
          <w:sz w:val="24"/>
          <w:szCs w:val="24"/>
        </w:rPr>
        <w:t xml:space="preserve">800,000 al saneamiento, </w:t>
      </w:r>
      <w:r w:rsidRPr="00CD53FB">
        <w:rPr>
          <w:rFonts w:ascii="Times New Roman" w:eastAsia="Times New Roman" w:hAnsi="Times New Roman" w:cs="Times New Roman"/>
          <w:color w:val="4C4747"/>
          <w:sz w:val="24"/>
          <w:szCs w:val="24"/>
        </w:rPr>
        <w:t xml:space="preserve">los cuales no recibían estos servicios o lo recibían de manera precaria o ineficiente; metas alcanzadas con una inversión aproximada de </w:t>
      </w:r>
      <w:r w:rsidRPr="00CD53FB">
        <w:rPr>
          <w:rFonts w:ascii="Times New Roman" w:eastAsia="Times New Roman" w:hAnsi="Times New Roman" w:cs="Times New Roman"/>
          <w:b/>
          <w:color w:val="4C4747"/>
          <w:sz w:val="24"/>
          <w:szCs w:val="24"/>
        </w:rPr>
        <w:t>RD$9,866 millones</w:t>
      </w:r>
      <w:r w:rsidRPr="00CD53FB">
        <w:rPr>
          <w:rFonts w:ascii="Times New Roman" w:eastAsia="Times New Roman" w:hAnsi="Times New Roman" w:cs="Times New Roman"/>
          <w:color w:val="4C4747"/>
          <w:sz w:val="24"/>
          <w:szCs w:val="24"/>
        </w:rPr>
        <w:t xml:space="preserve"> en el año 2023.</w:t>
      </w:r>
    </w:p>
    <w:p w14:paraId="46941503"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Asimismo, al finalizar el presente año, con la ejecución del </w:t>
      </w:r>
      <w:r w:rsidRPr="00CD53FB">
        <w:rPr>
          <w:rFonts w:ascii="Times New Roman" w:eastAsia="Times New Roman" w:hAnsi="Times New Roman" w:cs="Times New Roman"/>
          <w:b/>
          <w:color w:val="4C4747"/>
          <w:sz w:val="24"/>
          <w:szCs w:val="24"/>
        </w:rPr>
        <w:t>Plan General de Inversiones</w:t>
      </w:r>
      <w:r w:rsidRPr="00CD53FB">
        <w:rPr>
          <w:rFonts w:ascii="Times New Roman" w:eastAsia="Times New Roman" w:hAnsi="Times New Roman" w:cs="Times New Roman"/>
          <w:color w:val="4C4747"/>
          <w:sz w:val="24"/>
          <w:szCs w:val="24"/>
        </w:rPr>
        <w:t xml:space="preserve"> se entregaron a la población dominicana un total de siete (7) importantes sistemas hidrosanitarios por un monto ascendente a RD$2,980,813,743.40, impactando a 1,144,893 residentes de las provincias de Santiago, Sánchez Ramírez, San Cristóbal, Duarte y Monte Plata, siendo dichos sistemas los siguientes:</w:t>
      </w:r>
    </w:p>
    <w:p w14:paraId="39F6E025" w14:textId="77777777" w:rsidR="0050004A" w:rsidRPr="00CD53FB" w:rsidRDefault="0050004A" w:rsidP="0050004A">
      <w:pPr>
        <w:numPr>
          <w:ilvl w:val="0"/>
          <w:numId w:val="25"/>
        </w:numPr>
        <w:pBdr>
          <w:top w:val="nil"/>
          <w:left w:val="nil"/>
          <w:bottom w:val="nil"/>
          <w:right w:val="nil"/>
          <w:between w:val="nil"/>
        </w:pBdr>
        <w:spacing w:before="240"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Rehabilitación Planta Depuradora de Aguas Residuales de Fantino, provincia Sánchez Ramírez.</w:t>
      </w:r>
    </w:p>
    <w:p w14:paraId="4F01ACEE" w14:textId="77777777" w:rsidR="0050004A" w:rsidRPr="00CD53FB" w:rsidRDefault="0050004A" w:rsidP="0050004A">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Nuevo Acueducto de Haina, provincia San Cristóbal.</w:t>
      </w:r>
    </w:p>
    <w:p w14:paraId="0E53F6DD" w14:textId="77777777" w:rsidR="0050004A" w:rsidRPr="00CD53FB" w:rsidRDefault="0050004A" w:rsidP="0050004A">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Nuevo Acueducto Múltiple Angelina – Las Guáranas, provincia Duarte.</w:t>
      </w:r>
    </w:p>
    <w:p w14:paraId="46322BF1" w14:textId="77777777" w:rsidR="0050004A" w:rsidRPr="00CD53FB" w:rsidRDefault="0050004A" w:rsidP="0050004A">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Sistema de Saneamiento Arroyo Gurabo y su entorno, municipio Santiago de los Caballeros, provincia Santiago (primera etapa).</w:t>
      </w:r>
    </w:p>
    <w:p w14:paraId="0DCC841C" w14:textId="77777777" w:rsidR="0050004A" w:rsidRPr="00CD53FB" w:rsidRDefault="0050004A" w:rsidP="0050004A">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Nueva Planta Potabilizadora e Interconexión al Depósito Regulador del Acueducto de Monte Plata, provincia Monte Plata.</w:t>
      </w:r>
    </w:p>
    <w:p w14:paraId="79F4EB8D" w14:textId="77777777" w:rsidR="0050004A" w:rsidRPr="00CD53FB" w:rsidRDefault="0050004A" w:rsidP="0050004A">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Alcantarillado Sanitario Villa Rivas, provincia Duarte.</w:t>
      </w:r>
    </w:p>
    <w:p w14:paraId="43FD8811" w14:textId="77777777" w:rsidR="0050004A" w:rsidRPr="00CD53FB" w:rsidRDefault="0050004A" w:rsidP="0050004A">
      <w:pPr>
        <w:numPr>
          <w:ilvl w:val="0"/>
          <w:numId w:val="25"/>
        </w:numPr>
        <w:pBdr>
          <w:top w:val="nil"/>
          <w:left w:val="nil"/>
          <w:bottom w:val="nil"/>
          <w:right w:val="nil"/>
          <w:between w:val="nil"/>
        </w:pBdr>
        <w:spacing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Sistema de Saneamiento Arroyo Gurabo y su entorno, municipio Santiago de los Caballeros, provincia Santiago (segunda etapa).</w:t>
      </w:r>
    </w:p>
    <w:p w14:paraId="7059DA27"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Gracias a las mejoras operativas y a la implementación de nuevos sistemas, se ha incrementado significativamente la producción de agua potable, promediando al cierre del 2023 la histórica cifra de 51,019,470.19 m3/mes. En lo que respecta a la recolección y tratamiento de aguas residuales, se ha logrado captar aproximadamente 5,183,861.23 m3 por mes, de las cuales 2,847,347.37 m3 han sido suficientemente tratadas. Estos resultados reflejan el compromiso continuo de la institución con la excelencia en la gestión del agua y el tratamiento de las aguas residuales, contribuyendo al bienestar de las comunidades a las que servimos.</w:t>
      </w:r>
    </w:p>
    <w:p w14:paraId="4212EC2D"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La institución actualmente cuenta con una cartera de </w:t>
      </w:r>
      <w:r w:rsidRPr="00CD53FB">
        <w:rPr>
          <w:rFonts w:ascii="Times New Roman" w:eastAsia="Times New Roman" w:hAnsi="Times New Roman" w:cs="Times New Roman"/>
          <w:b/>
          <w:color w:val="4C4747"/>
          <w:sz w:val="24"/>
          <w:szCs w:val="24"/>
        </w:rPr>
        <w:t>255 obras en ejecución</w:t>
      </w:r>
      <w:r w:rsidRPr="00CD53FB">
        <w:rPr>
          <w:rFonts w:ascii="Times New Roman" w:eastAsia="Times New Roman" w:hAnsi="Times New Roman" w:cs="Times New Roman"/>
          <w:color w:val="4C4747"/>
          <w:sz w:val="24"/>
          <w:szCs w:val="24"/>
        </w:rPr>
        <w:t xml:space="preserve">, localizadas tanto en las 24 provincias bajo su jurisdicción, como en localidades gestionadas por otras corporaciones prestadoras de los servicios de APyS, estas inversiones corresponden a mejoramientos, ampliaciones, construcciones y rehabilitaciones de sistemas de abastecimiento de agua potable y alcantarillados sanitarios, por un monto total de RD$24,904 millones, entre las que podemos citar: </w:t>
      </w:r>
    </w:p>
    <w:p w14:paraId="6AFB444D"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del Acueducto de Miches a Zona Turística, municipio de Miches, provincia El Seibo.</w:t>
      </w:r>
    </w:p>
    <w:p w14:paraId="44782287"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Acueducto Cabo Rojo-Pedernales, provincia Pedernales.</w:t>
      </w:r>
    </w:p>
    <w:p w14:paraId="4FD165E4"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Acueducto San José De Ocoa - Sabana Larga, provincia San José de Ocoa.</w:t>
      </w:r>
    </w:p>
    <w:p w14:paraId="2F3EB54B"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Sistema de Saneamiento Arroyo Gurabo y Su Entorno, municipio Santiago de los Caballeros, Provincia Santiago.</w:t>
      </w:r>
    </w:p>
    <w:p w14:paraId="13BDD371"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Alcantarillado Sanitario Juan Dolio-Guayacanes (Etapa 1), provincia San Pedro de Macorís.</w:t>
      </w:r>
    </w:p>
    <w:p w14:paraId="74655DAE"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Acueducto, municipio Navarrete, provincia Santiago</w:t>
      </w:r>
    </w:p>
    <w:p w14:paraId="6FC7CEEC"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Acueducto Múltiple Sabana Iglesia-Baitoa-Taveras, provincia Santiago.</w:t>
      </w:r>
    </w:p>
    <w:p w14:paraId="5F5A3788"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de Obras de Abastecimiento de Agua Potable y Saneamiento en la provincia San Cristóbal.</w:t>
      </w:r>
    </w:p>
    <w:p w14:paraId="231149BB"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Alcantarillado Sanitario Las Matas de Farfán, provincia San Juan.</w:t>
      </w:r>
    </w:p>
    <w:p w14:paraId="69463EEE"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Acueducto de Las Matas de Farfán, provincia San Juan.</w:t>
      </w:r>
    </w:p>
    <w:p w14:paraId="46E932E9"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Alcantarillado Sanitario de Mao, provincia Valverde.</w:t>
      </w:r>
    </w:p>
    <w:p w14:paraId="7B52F78C"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Acueducto del Municipio de Azua, provincia Azua</w:t>
      </w:r>
    </w:p>
    <w:p w14:paraId="38EFAD12"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Acueducto Higüey, provincia La Altagracia.</w:t>
      </w:r>
    </w:p>
    <w:p w14:paraId="5DCF6514" w14:textId="77777777" w:rsidR="0050004A" w:rsidRPr="00CD53FB" w:rsidRDefault="0050004A" w:rsidP="0050004A">
      <w:pPr>
        <w:numPr>
          <w:ilvl w:val="0"/>
          <w:numId w:val="27"/>
        </w:numPr>
        <w:spacing w:after="0"/>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Alcantarillado Sanitario de Tenares, provincia Hermanas Mirabal.</w:t>
      </w:r>
    </w:p>
    <w:p w14:paraId="78658C6D" w14:textId="77777777" w:rsidR="0050004A" w:rsidRPr="00CD53FB" w:rsidRDefault="0050004A" w:rsidP="0050004A">
      <w:pPr>
        <w:spacing w:after="0"/>
        <w:ind w:left="720"/>
        <w:jc w:val="both"/>
        <w:rPr>
          <w:rFonts w:ascii="Times New Roman" w:eastAsia="Times New Roman" w:hAnsi="Times New Roman" w:cs="Times New Roman"/>
          <w:color w:val="4C4747"/>
          <w:sz w:val="24"/>
          <w:szCs w:val="24"/>
        </w:rPr>
      </w:pPr>
    </w:p>
    <w:p w14:paraId="6AC91B78" w14:textId="77777777" w:rsidR="0050004A" w:rsidRPr="00CD53FB" w:rsidRDefault="0050004A" w:rsidP="0050004A">
      <w:pPr>
        <w:spacing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 su vez, en este 2023, el INAPA ha iniciado con financiamiento del Banco Interamericano de Desarrollo (BID) y recursos provenientes del Gobierno de la República de Corea para el Cofinanciamiento del Desarrollo de la Infraestructura en América Latina y el Caribe (KIF), la ejecución del proyecto “Construcción Sistema de Saneamiento del Municipio de Boca Chica, provincia Santo Domingo”, por un monto ascendente a RD$8,400,019,000.00, el cual dotará de un servicio de recolección, tratamiento y disposición final de las aguas residuales para las comunidades de Boca Chica, La Caleta, Andrés, La Altagracia, Los Tanquecitos, Los Acédelos, La Pirámide, Las Azucenas, Monterrey, Bella Vista, Altos de Chavón y Los Jardines impactando así de manera positiva a más de 211,610 habitantes.</w:t>
      </w:r>
    </w:p>
    <w:p w14:paraId="402FBDC2" w14:textId="77777777" w:rsidR="0050004A" w:rsidRPr="00CD53FB" w:rsidRDefault="0050004A" w:rsidP="0050004A">
      <w:pPr>
        <w:spacing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Asimismo, la institución ha logrado impulsar la gestión de nuevos financiamientos en el marco de la propuesta del </w:t>
      </w:r>
      <w:r w:rsidRPr="00CD53FB">
        <w:rPr>
          <w:rFonts w:ascii="Times New Roman" w:eastAsia="Times New Roman" w:hAnsi="Times New Roman" w:cs="Times New Roman"/>
          <w:b/>
          <w:color w:val="4C4747"/>
          <w:sz w:val="24"/>
          <w:szCs w:val="24"/>
        </w:rPr>
        <w:t>Pacto por el Agua</w:t>
      </w:r>
      <w:r w:rsidRPr="00CD53FB">
        <w:rPr>
          <w:rFonts w:ascii="Times New Roman" w:eastAsia="Times New Roman" w:hAnsi="Times New Roman" w:cs="Times New Roman"/>
          <w:color w:val="4C4747"/>
          <w:sz w:val="24"/>
          <w:szCs w:val="24"/>
        </w:rPr>
        <w:t xml:space="preserve"> para la implementación de importantes programas y proyectos, como son: la Ampliación del Acueducto Múltiple de San Juan, por un monto de ascendente a los $4,900,000,000.00, a ser financiados por el Banco de Desarrollo de América Latina y el Caribe (CAF), que beneficiará a una población 211,000 habitantes de zonas urbanas y rurales de la provincia San Juan; y el Programa de Modernización  del Sector de Agua Potable y Saneamiento, por un monto ascendente</w:t>
      </w:r>
      <w:r w:rsidRPr="00CD53FB">
        <w:rPr>
          <w:color w:val="4C4747"/>
        </w:rPr>
        <w:t xml:space="preserve"> </w:t>
      </w:r>
      <w:r w:rsidRPr="00CD53FB">
        <w:rPr>
          <w:rFonts w:ascii="Times New Roman" w:eastAsia="Times New Roman" w:hAnsi="Times New Roman" w:cs="Times New Roman"/>
          <w:color w:val="4C4747"/>
          <w:sz w:val="24"/>
          <w:szCs w:val="24"/>
        </w:rPr>
        <w:t xml:space="preserve">$3,960,000,000.00, a ser financiados por el Banco Mundial, el cual beneficiará a una población (proyectada al 2025) de 1,834,989 habitantes pertenecientes a las provincias Valverde, Santiago y Monte Cristi. </w:t>
      </w:r>
    </w:p>
    <w:p w14:paraId="028F9C5D" w14:textId="77777777" w:rsidR="0050004A" w:rsidRPr="00CD53FB" w:rsidRDefault="0050004A" w:rsidP="0050004A">
      <w:pPr>
        <w:spacing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En cuanto al fortalecimiento institucional, se ha obtenido del Ministerio de Administración Pública (MAP) la aprobación para implementar una nueva estructura organizativa cuyo objetivo fundamental es potenciar la toma de decisiones, fortalecer el enfoque estratégico y elevar las capacidades organizacionales, permitiendo así proporcionar un servicio de alta calidad tanto a clientes internos como externos.</w:t>
      </w:r>
    </w:p>
    <w:p w14:paraId="5A6E49F1" w14:textId="77777777" w:rsidR="0050004A" w:rsidRPr="00CD53FB" w:rsidRDefault="0050004A" w:rsidP="0050004A">
      <w:pPr>
        <w:spacing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Adicionalmente, se ha dado un paso significativo de compromiso con la ciudadanía al lanzar la primera versión de nuestra "Carta Compromiso al Ciudadano" para el período 2023-2025. Este documento marca un hito importante al garantizar la transparencia y calidad del servicio ofrecido.</w:t>
      </w:r>
    </w:p>
    <w:p w14:paraId="54177832" w14:textId="77777777" w:rsidR="0050004A" w:rsidRPr="00CD53FB" w:rsidRDefault="0050004A" w:rsidP="0050004A">
      <w:pPr>
        <w:spacing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Guiados por el impulso de iniciativas de cooperación internacional que faciliten la implementación de nuevas estrategias para el desarrollo sostenible del país y el fortalecimiento de las capacidades técnicas de nuestro personal, hemos convertido una visión en una realidad tangible.  En el marco del proyecto de Cooperación Triangular entre Cuba, Alemania y la República Dominicana, nuestra institución ha dado un paso transformador en la gestión de transición energética. Como resultado de estos esfuerzos, hemos logrado la instalación exitosa de los primeros paneles fotovoltaicos, marcando un hito significativo en la electrificación de pozos para agua potable en Hacienda Estrella, provincia de Monte Plata.</w:t>
      </w:r>
    </w:p>
    <w:p w14:paraId="7982C31C" w14:textId="77777777" w:rsidR="0050004A" w:rsidRPr="00CD53FB" w:rsidRDefault="0050004A" w:rsidP="0050004A">
      <w:pPr>
        <w:spacing w:line="360" w:lineRule="auto"/>
        <w:jc w:val="both"/>
        <w:rPr>
          <w:rFonts w:ascii="Times New Roman" w:eastAsia="Times New Roman" w:hAnsi="Times New Roman" w:cs="Times New Roman"/>
          <w:color w:val="4C4747"/>
          <w:sz w:val="24"/>
          <w:szCs w:val="24"/>
        </w:rPr>
      </w:pPr>
    </w:p>
    <w:p w14:paraId="2883F5E5" w14:textId="1A474EEB" w:rsidR="0050004A" w:rsidRPr="00CD53FB" w:rsidRDefault="0050004A" w:rsidP="0050004A">
      <w:pPr>
        <w:jc w:val="center"/>
        <w:rPr>
          <w:rFonts w:ascii="Times New Roman" w:eastAsia="Times New Roman" w:hAnsi="Times New Roman" w:cs="Times New Roman"/>
          <w:color w:val="4C4747"/>
          <w:sz w:val="24"/>
          <w:szCs w:val="24"/>
        </w:rPr>
      </w:pPr>
      <w:r w:rsidRPr="000813F2">
        <w:rPr>
          <w:noProof/>
          <w:lang w:val="en-US"/>
        </w:rPr>
        <mc:AlternateContent>
          <mc:Choice Requires="wps">
            <w:drawing>
              <wp:anchor distT="0" distB="0" distL="114300" distR="114300" simplePos="0" relativeHeight="251755520" behindDoc="0" locked="0" layoutInCell="1" allowOverlap="1" wp14:anchorId="27C81E2D" wp14:editId="63DD5E17">
                <wp:simplePos x="0" y="0"/>
                <wp:positionH relativeFrom="column">
                  <wp:posOffset>2321781</wp:posOffset>
                </wp:positionH>
                <wp:positionV relativeFrom="paragraph">
                  <wp:posOffset>249583</wp:posOffset>
                </wp:positionV>
                <wp:extent cx="463550" cy="0"/>
                <wp:effectExtent l="38100" t="38100" r="69850" b="95250"/>
                <wp:wrapNone/>
                <wp:docPr id="28" name="Conector recto 28"/>
                <wp:cNvGraphicFramePr/>
                <a:graphic xmlns:a="http://schemas.openxmlformats.org/drawingml/2006/main">
                  <a:graphicData uri="http://schemas.microsoft.com/office/word/2010/wordprocessingShape">
                    <wps:wsp>
                      <wps:cNvCnPr/>
                      <wps:spPr>
                        <a:xfrm>
                          <a:off x="0" y="0"/>
                          <a:ext cx="46355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70C8BC" id="Conector recto 28"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182.8pt,19.65pt" to="219.3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" strokecolor="red" strokeweight="2pt">
                <v:shadow on="t" color="black" opacity="24903f" origin=",.5" offset="0,.55556mm"/>
              </v:line>
            </w:pict>
          </mc:Fallback>
        </mc:AlternateContent>
      </w:r>
      <w:r w:rsidRPr="00CD53FB">
        <w:rPr>
          <w:rFonts w:ascii="Times New Roman" w:eastAsia="Times New Roman" w:hAnsi="Times New Roman" w:cs="Times New Roman"/>
          <w:color w:val="4C4747"/>
          <w:sz w:val="24"/>
          <w:szCs w:val="24"/>
        </w:rPr>
        <w:t>Logros Gestión 2020-2023</w:t>
      </w:r>
    </w:p>
    <w:p w14:paraId="7F8B1D8B"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 lo largo de estos tres años de gestión, hemos afrontado diversos desafíos, implementado cambios significativos y alcanzado importantes objetivos. Estos logros se han traducido en la garantía de una cobertura integral para la población dominicana, asegurando tanto la cantidad, calidad y puntualidad en la prestación del servicio de agua potable como la correcta recolección, tratamiento y disposición final de las aguas residuales.</w:t>
      </w:r>
    </w:p>
    <w:p w14:paraId="16F95FA6"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Se ha logrado poner en funcionamiento un total de diecisiete (17) importantes sistemas de agua potable y saneamiento pertenecientes a las provincias de Monte Plata, Hato Mayor, Bahoruco, Independencia, San Pedro de Macorís, Dajabón, San Cristóbal, Barahona, Peravia, Duarte, Sánchez Ramírez y Santiago, con una inversión estimada de RD$6,061,837,506.38, impactando en la calidad de vida de 2,002,360 habitantes, como son:</w:t>
      </w:r>
    </w:p>
    <w:p w14:paraId="77D72A69" w14:textId="77777777" w:rsidR="0050004A" w:rsidRPr="00CD53FB" w:rsidRDefault="0050004A" w:rsidP="0050004A">
      <w:pPr>
        <w:numPr>
          <w:ilvl w:val="0"/>
          <w:numId w:val="26"/>
        </w:numPr>
        <w:pBdr>
          <w:top w:val="nil"/>
          <w:left w:val="nil"/>
          <w:bottom w:val="nil"/>
          <w:right w:val="nil"/>
          <w:between w:val="nil"/>
        </w:pBdr>
        <w:spacing w:before="240"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Planta Potabilizadora Guanuma-Los Botados, provincia Monte Plata.</w:t>
      </w:r>
    </w:p>
    <w:p w14:paraId="1482E673"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Acueducto Hato Mayor, provincia Hato Mayor.</w:t>
      </w:r>
    </w:p>
    <w:p w14:paraId="7CCF7741"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Rehabilitación del Acueducto Múltiple de ASURO.</w:t>
      </w:r>
    </w:p>
    <w:p w14:paraId="3E1F02A2"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Habilitación del Acueducto Quisqueya, provincia San Pedro de Macorís.</w:t>
      </w:r>
    </w:p>
    <w:p w14:paraId="46B4CACE"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Planta Potabilizadora y Depósito Regulador del Acueducto Partido-La Gorra, en la provincia Dajabón.</w:t>
      </w:r>
    </w:p>
    <w:p w14:paraId="20D52564"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Alcantarillado Pluvial del Barrio Moscú, en la provincia San Cristóbal.</w:t>
      </w:r>
    </w:p>
    <w:p w14:paraId="2C083E07"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Rehabilitación de la Planta de Tratamiento de Aguas Residuales de Barahona.</w:t>
      </w:r>
    </w:p>
    <w:p w14:paraId="53405E12"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Planta de Tratamiento de Aguas Residuales Sector Lavapié, provincia San Cristóbal.</w:t>
      </w:r>
    </w:p>
    <w:p w14:paraId="6765B5F9"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Planta Depuradora de Aguas Residuales en el municipio de Baní, en la provincia Peravia.</w:t>
      </w:r>
    </w:p>
    <w:p w14:paraId="4402FEB4"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Mejoramiento Alcantarillado Sanitario y Planta de Tratamiento Castillo, provincia Duarte.</w:t>
      </w:r>
    </w:p>
    <w:p w14:paraId="41F212C9"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Ampliación Acueducto Múltiple Peravia, provincia Peravia.</w:t>
      </w:r>
    </w:p>
    <w:p w14:paraId="7EC78939"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Rehabilitación Planta Depuradora de Aguas Residuales de Fantino, provincia Sánchez Ramírez.</w:t>
      </w:r>
    </w:p>
    <w:p w14:paraId="47E8589A"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Nuevo Acueducto de Haina, provincia San Cristóbal.</w:t>
      </w:r>
    </w:p>
    <w:p w14:paraId="379BE064"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Nuevo Acueducto Múltiple Angelina – Las Guaranas, provincia Duarte.</w:t>
      </w:r>
    </w:p>
    <w:p w14:paraId="71FC2B00"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Construcción Sistema de Saneamiento Arroyo Gurabo y su Entorno, Municipio Santiago de los Caballeros, Provincia Santiago (primera y segunda etapa).</w:t>
      </w:r>
    </w:p>
    <w:p w14:paraId="720A948F" w14:textId="77777777" w:rsidR="0050004A" w:rsidRPr="00CD53FB" w:rsidRDefault="0050004A" w:rsidP="0050004A">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Nueva Planta Potabilizadora e Interconexión al Depósito Regulador del Acueducto de Monte Plata, provincia Monte Plata.</w:t>
      </w:r>
    </w:p>
    <w:p w14:paraId="1AF23201" w14:textId="77777777" w:rsidR="0050004A" w:rsidRPr="00CD53FB" w:rsidRDefault="0050004A" w:rsidP="0050004A">
      <w:pPr>
        <w:numPr>
          <w:ilvl w:val="0"/>
          <w:numId w:val="26"/>
        </w:numPr>
        <w:pBdr>
          <w:top w:val="nil"/>
          <w:left w:val="nil"/>
          <w:bottom w:val="nil"/>
          <w:right w:val="nil"/>
          <w:between w:val="nil"/>
        </w:pBdr>
        <w:spacing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Alcantarillado Sanitario Villa Rivas, provincia Duarte.</w:t>
      </w:r>
    </w:p>
    <w:p w14:paraId="5875142C"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highlight w:val="white"/>
        </w:rPr>
      </w:pPr>
      <w:r w:rsidRPr="00CD53FB">
        <w:rPr>
          <w:rFonts w:ascii="Times New Roman" w:eastAsia="Times New Roman" w:hAnsi="Times New Roman" w:cs="Times New Roman"/>
          <w:color w:val="4C4747"/>
          <w:sz w:val="24"/>
          <w:szCs w:val="24"/>
          <w:highlight w:val="white"/>
        </w:rPr>
        <w:t xml:space="preserve">La inversión de capital en proyectos realizados, por primera vez en la historia de la institución, alcanzó una ejecución presupuestaria de </w:t>
      </w:r>
      <w:r w:rsidRPr="00CD53FB">
        <w:rPr>
          <w:rFonts w:ascii="Times New Roman" w:eastAsia="Times New Roman" w:hAnsi="Times New Roman" w:cs="Times New Roman"/>
          <w:b/>
          <w:color w:val="4C4747"/>
          <w:sz w:val="24"/>
          <w:szCs w:val="24"/>
          <w:highlight w:val="white"/>
        </w:rPr>
        <w:t>RD$20,835,146,202.76</w:t>
      </w:r>
      <w:r w:rsidRPr="00CD53FB">
        <w:rPr>
          <w:rFonts w:ascii="Times New Roman" w:eastAsia="Times New Roman" w:hAnsi="Times New Roman" w:cs="Times New Roman"/>
          <w:color w:val="4C4747"/>
          <w:sz w:val="24"/>
          <w:szCs w:val="24"/>
          <w:highlight w:val="white"/>
        </w:rPr>
        <w:t xml:space="preserve"> durante el período agosto 2020 a diciembre 2023.</w:t>
      </w:r>
    </w:p>
    <w:p w14:paraId="1E93C496" w14:textId="77777777" w:rsidR="0050004A" w:rsidRPr="00CD53FB" w:rsidRDefault="0050004A" w:rsidP="0050004A">
      <w:pPr>
        <w:tabs>
          <w:tab w:val="left" w:pos="2160"/>
        </w:tabs>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La implementación eficiente de estos planes de acción ha propiciado un aumento constante en la producción de agua potable, elevándose de </w:t>
      </w:r>
      <w:r w:rsidRPr="00CD53FB">
        <w:rPr>
          <w:rFonts w:ascii="Times New Roman" w:eastAsia="Times New Roman" w:hAnsi="Times New Roman" w:cs="Times New Roman"/>
          <w:b/>
          <w:color w:val="4C4747"/>
          <w:sz w:val="24"/>
          <w:szCs w:val="24"/>
        </w:rPr>
        <w:t>47,138,913.28</w:t>
      </w:r>
      <w:r w:rsidRPr="00CD53FB">
        <w:rPr>
          <w:rFonts w:ascii="Times New Roman" w:eastAsia="Times New Roman" w:hAnsi="Times New Roman" w:cs="Times New Roman"/>
          <w:color w:val="4C4747"/>
          <w:sz w:val="24"/>
          <w:szCs w:val="24"/>
        </w:rPr>
        <w:t xml:space="preserve"> </w:t>
      </w:r>
      <w:r w:rsidRPr="00CD53FB">
        <w:rPr>
          <w:rFonts w:ascii="Times New Roman" w:eastAsia="Times New Roman" w:hAnsi="Times New Roman" w:cs="Times New Roman"/>
          <w:b/>
          <w:color w:val="4C4747"/>
          <w:sz w:val="24"/>
          <w:szCs w:val="24"/>
        </w:rPr>
        <w:t xml:space="preserve">m3/mes </w:t>
      </w:r>
      <w:r w:rsidRPr="00CD53FB">
        <w:rPr>
          <w:rFonts w:ascii="Times New Roman" w:eastAsia="Times New Roman" w:hAnsi="Times New Roman" w:cs="Times New Roman"/>
          <w:color w:val="4C4747"/>
          <w:sz w:val="24"/>
          <w:szCs w:val="24"/>
        </w:rPr>
        <w:t>a</w:t>
      </w:r>
      <w:r w:rsidRPr="00CD53FB">
        <w:rPr>
          <w:rFonts w:ascii="Times New Roman" w:eastAsia="Times New Roman" w:hAnsi="Times New Roman" w:cs="Times New Roman"/>
          <w:b/>
          <w:color w:val="4C4747"/>
          <w:sz w:val="24"/>
          <w:szCs w:val="24"/>
        </w:rPr>
        <w:t xml:space="preserve"> 51,019,470.19 m3/mes,</w:t>
      </w:r>
      <w:r w:rsidRPr="00CD53FB">
        <w:rPr>
          <w:rFonts w:ascii="Times New Roman" w:eastAsia="Times New Roman" w:hAnsi="Times New Roman" w:cs="Times New Roman"/>
          <w:color w:val="4C4747"/>
          <w:sz w:val="24"/>
          <w:szCs w:val="24"/>
        </w:rPr>
        <w:t xml:space="preserve"> lo que representa un incremento promedio anual de 7.60%, beneficiando a una población aproximada de 4,041,851 habitantes, pertenecientes a las 24 provincias bajo la jurisdicción del INAPA, así como diversos sectores de la provincia Santiago.  En cuanto a la recolección y tratamiento de las aguas residuales, hemos alcanzado a colectar unos 5,183,861.23 m3/mes de aguas residuales, de las cuales 2,847,347.37 m3 han sido tratadas, lo que contribuyó a la adecuada disposición de las aguas servidas y residuales y a la disminución de la proliferación de focos de contaminación y de enfermedades de origen hídrico.</w:t>
      </w:r>
    </w:p>
    <w:p w14:paraId="25E977D9"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Gracias a los esfuerzos dedicados para alcanzar la sostenibilidad financiera, mediante el Plan Nacional de Crecimiento de Usuarios del INAPA, se ha generado un aumento significativo a RD$585 millones de pesos, que representan un incremento de un 45% en las recaudaciones de gestión comercial. </w:t>
      </w:r>
    </w:p>
    <w:p w14:paraId="08A79302"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Con el objetivo de brindar a hombres y mujeres, profesionales independientes en el ámbito de la ingeniería y la arquitectura, la oportunidad de participar en la ejecución de diversos proyectos hidrosanitarios, se adjudicaron mediante sorteos un total de 138 obras ascendentes a más de RD$2,499,183,567.76 bajo el estricto cumplimiento normativo de la ley 340-06, las cuales benefician a 17 provincias e impactarán a una población de 157,834 habitantes.</w:t>
      </w:r>
    </w:p>
    <w:p w14:paraId="1FBF58AB" w14:textId="77777777" w:rsidR="0050004A" w:rsidRPr="00CD53FB" w:rsidRDefault="0050004A" w:rsidP="0050004A">
      <w:pPr>
        <w:spacing w:before="240" w:after="240" w:line="360" w:lineRule="auto"/>
        <w:jc w:val="both"/>
        <w:rPr>
          <w:rFonts w:ascii="Times New Roman" w:eastAsia="Times New Roman" w:hAnsi="Times New Roman" w:cs="Times New Roman"/>
          <w:color w:val="4C4747"/>
          <w:sz w:val="24"/>
          <w:szCs w:val="24"/>
        </w:rPr>
      </w:pPr>
      <w:r w:rsidRPr="00CD53FB">
        <w:rPr>
          <w:rFonts w:ascii="Times New Roman" w:eastAsia="Times New Roman" w:hAnsi="Times New Roman" w:cs="Times New Roman"/>
          <w:color w:val="4C4747"/>
          <w:sz w:val="24"/>
          <w:szCs w:val="24"/>
        </w:rPr>
        <w:t xml:space="preserve">En virtud del compromiso asumido de realizar una gestión transparente, eficaz y eficiente se implementó el </w:t>
      </w:r>
      <w:r w:rsidRPr="00CD53FB">
        <w:rPr>
          <w:rFonts w:ascii="Times New Roman" w:eastAsia="Times New Roman" w:hAnsi="Times New Roman" w:cs="Times New Roman"/>
          <w:b/>
          <w:color w:val="4C4747"/>
          <w:sz w:val="24"/>
          <w:szCs w:val="24"/>
        </w:rPr>
        <w:t xml:space="preserve">Sistema de Gestión integrado (SGI) </w:t>
      </w:r>
      <w:r w:rsidRPr="00CD53FB">
        <w:rPr>
          <w:rFonts w:ascii="Times New Roman" w:eastAsia="Times New Roman" w:hAnsi="Times New Roman" w:cs="Times New Roman"/>
          <w:color w:val="4C4747"/>
          <w:sz w:val="24"/>
          <w:szCs w:val="24"/>
        </w:rPr>
        <w:t xml:space="preserve">de Calidad y Antisoborno, logrando obtener las certificaciones de las normas internacionales </w:t>
      </w:r>
      <w:r w:rsidRPr="00CD53FB">
        <w:rPr>
          <w:rFonts w:ascii="Times New Roman" w:eastAsia="Times New Roman" w:hAnsi="Times New Roman" w:cs="Times New Roman"/>
          <w:b/>
          <w:color w:val="4C4747"/>
          <w:sz w:val="24"/>
          <w:szCs w:val="24"/>
        </w:rPr>
        <w:t>ISO- 37001:2016</w:t>
      </w:r>
      <w:r w:rsidRPr="00CD53FB">
        <w:rPr>
          <w:rFonts w:ascii="Times New Roman" w:eastAsia="Times New Roman" w:hAnsi="Times New Roman" w:cs="Times New Roman"/>
          <w:color w:val="4C4747"/>
          <w:sz w:val="24"/>
          <w:szCs w:val="24"/>
        </w:rPr>
        <w:t xml:space="preserve"> que promueve una Cultura de Ética Corporativa y de Antisoborno y la </w:t>
      </w:r>
      <w:r w:rsidRPr="00CD53FB">
        <w:rPr>
          <w:rFonts w:ascii="Times New Roman" w:eastAsia="Times New Roman" w:hAnsi="Times New Roman" w:cs="Times New Roman"/>
          <w:b/>
          <w:color w:val="4C4747"/>
          <w:sz w:val="24"/>
          <w:szCs w:val="24"/>
        </w:rPr>
        <w:t>ISO-9001:2015</w:t>
      </w:r>
      <w:r w:rsidRPr="00CD53FB">
        <w:rPr>
          <w:rFonts w:ascii="Times New Roman" w:eastAsia="Times New Roman" w:hAnsi="Times New Roman" w:cs="Times New Roman"/>
          <w:color w:val="4C4747"/>
          <w:sz w:val="24"/>
          <w:szCs w:val="24"/>
        </w:rPr>
        <w:t xml:space="preserve"> impactando así en el mejoramiento de la Gestión de la Calidad, siendo reconocidos como una de las primeras instituciones públicas en certificarse en dichas normas bajo la prestigiosa empresa certificadora AENOR; además, hemos mantenido durante la gestión, la calificación de </w:t>
      </w:r>
      <w:r w:rsidRPr="00CD53FB">
        <w:rPr>
          <w:rFonts w:ascii="Times New Roman" w:eastAsia="Times New Roman" w:hAnsi="Times New Roman" w:cs="Times New Roman"/>
          <w:b/>
          <w:color w:val="4C4747"/>
          <w:sz w:val="24"/>
          <w:szCs w:val="24"/>
        </w:rPr>
        <w:t>100 puntos en el cumplimiento de la Ley 200-04 de Transparencia</w:t>
      </w:r>
      <w:r w:rsidRPr="00CD53FB">
        <w:rPr>
          <w:rFonts w:ascii="Times New Roman" w:eastAsia="Times New Roman" w:hAnsi="Times New Roman" w:cs="Times New Roman"/>
          <w:color w:val="4C4747"/>
          <w:sz w:val="24"/>
          <w:szCs w:val="24"/>
        </w:rPr>
        <w:t xml:space="preserve">, así como una puntuación de un </w:t>
      </w:r>
      <w:r w:rsidRPr="00CD53FB">
        <w:rPr>
          <w:rFonts w:ascii="Times New Roman" w:eastAsia="Times New Roman" w:hAnsi="Times New Roman" w:cs="Times New Roman"/>
          <w:b/>
          <w:color w:val="4C4747"/>
          <w:sz w:val="24"/>
          <w:szCs w:val="24"/>
        </w:rPr>
        <w:t xml:space="preserve">89% </w:t>
      </w:r>
      <w:r w:rsidRPr="00CD53FB">
        <w:rPr>
          <w:rFonts w:ascii="Times New Roman" w:eastAsia="Times New Roman" w:hAnsi="Times New Roman" w:cs="Times New Roman"/>
          <w:color w:val="4C4747"/>
          <w:sz w:val="24"/>
          <w:szCs w:val="24"/>
        </w:rPr>
        <w:t xml:space="preserve">en el Sistema Nacional de Contrataciones Públicas </w:t>
      </w:r>
      <w:r w:rsidRPr="00CD53FB">
        <w:rPr>
          <w:rFonts w:ascii="Times New Roman" w:eastAsia="Times New Roman" w:hAnsi="Times New Roman" w:cs="Times New Roman"/>
          <w:b/>
          <w:color w:val="4C4747"/>
          <w:sz w:val="24"/>
          <w:szCs w:val="24"/>
        </w:rPr>
        <w:t>(SISCOMPRAS),</w:t>
      </w:r>
      <w:r w:rsidRPr="00CD53FB">
        <w:rPr>
          <w:rFonts w:ascii="Times New Roman" w:eastAsia="Times New Roman" w:hAnsi="Times New Roman" w:cs="Times New Roman"/>
          <w:color w:val="4C4747"/>
          <w:sz w:val="24"/>
          <w:szCs w:val="24"/>
        </w:rPr>
        <w:t xml:space="preserve"> honrando la cuota del 20% asignada de las contrataciones a las MIPyMEs.</w:t>
      </w:r>
    </w:p>
    <w:p w14:paraId="0000007E" w14:textId="75D7D7FE" w:rsidR="001C376A" w:rsidRPr="000813F2" w:rsidRDefault="0050004A" w:rsidP="0050004A">
      <w:pPr>
        <w:autoSpaceDE w:val="0"/>
        <w:autoSpaceDN w:val="0"/>
        <w:adjustRightInd w:val="0"/>
        <w:spacing w:before="240" w:after="240" w:line="360" w:lineRule="auto"/>
        <w:jc w:val="both"/>
        <w:rPr>
          <w:color w:val="4C4747"/>
        </w:rPr>
      </w:pPr>
      <w:bookmarkStart w:id="2" w:name="_heading=h.30j0zll" w:colFirst="0" w:colLast="0"/>
      <w:bookmarkEnd w:id="2"/>
      <w:r w:rsidRPr="00CD53FB">
        <w:rPr>
          <w:rFonts w:ascii="Times New Roman" w:eastAsia="Times New Roman" w:hAnsi="Times New Roman" w:cs="Times New Roman"/>
          <w:color w:val="4C4747"/>
          <w:sz w:val="24"/>
          <w:szCs w:val="24"/>
        </w:rPr>
        <w:t>Estos logros obtenidos por la institución, apuntan hacia el avance de las metas establecidas en el Plan de Gobierno del excelentísimo señor Presidente de la República, Luis Rodolfo Abinader Corona, específicamente en los acápites 18.1 “Agua Potable: un derecho”, y 18.2 “Saneamiento: hacia una transformación”, en el cual se establece como prioridad garantizar el derecho al agua potable y saneamiento a cada hogar dominicano.</w:t>
      </w:r>
      <w:r w:rsidR="00E950CF" w:rsidRPr="000813F2">
        <w:rPr>
          <w:color w:val="4C4747"/>
        </w:rPr>
        <w:br w:type="page"/>
      </w:r>
    </w:p>
    <w:p w14:paraId="3A43776B" w14:textId="77777777" w:rsidR="008C770F" w:rsidRPr="000813F2" w:rsidRDefault="008C770F">
      <w:pPr>
        <w:spacing w:after="0" w:line="240" w:lineRule="auto"/>
        <w:rPr>
          <w:rFonts w:ascii="Times New Roman" w:eastAsia="Times New Roman" w:hAnsi="Times New Roman" w:cs="Times New Roman"/>
          <w:color w:val="4C4747"/>
          <w:sz w:val="24"/>
          <w:szCs w:val="24"/>
        </w:rPr>
      </w:pPr>
    </w:p>
    <w:bookmarkStart w:id="3" w:name="_Toc155261629"/>
    <w:p w14:paraId="0000007F" w14:textId="7BE44E59" w:rsidR="001C376A" w:rsidRPr="000813F2" w:rsidRDefault="00E950CF">
      <w:pPr>
        <w:pStyle w:val="Ttulo1"/>
        <w:numPr>
          <w:ilvl w:val="0"/>
          <w:numId w:val="9"/>
        </w:numPr>
        <w:jc w:val="center"/>
      </w:pPr>
      <w:r w:rsidRPr="000813F2">
        <w:rPr>
          <w:noProof/>
          <w:lang w:val="en-US"/>
        </w:rPr>
        <mc:AlternateContent>
          <mc:Choice Requires="wps">
            <w:drawing>
              <wp:anchor distT="0" distB="0" distL="114300" distR="114300" simplePos="0" relativeHeight="251737088" behindDoc="0" locked="0" layoutInCell="1" allowOverlap="1" wp14:anchorId="60EEE6A6" wp14:editId="64481C7A">
                <wp:simplePos x="0" y="0"/>
                <wp:positionH relativeFrom="column">
                  <wp:posOffset>2415540</wp:posOffset>
                </wp:positionH>
                <wp:positionV relativeFrom="paragraph">
                  <wp:posOffset>349373</wp:posOffset>
                </wp:positionV>
                <wp:extent cx="463550" cy="0"/>
                <wp:effectExtent l="38100" t="38100" r="69850" b="95250"/>
                <wp:wrapNone/>
                <wp:docPr id="83" name="Conector recto 83"/>
                <wp:cNvGraphicFramePr/>
                <a:graphic xmlns:a="http://schemas.openxmlformats.org/drawingml/2006/main">
                  <a:graphicData uri="http://schemas.microsoft.com/office/word/2010/wordprocessingShape">
                    <wps:wsp>
                      <wps:cNvCnPr/>
                      <wps:spPr>
                        <a:xfrm>
                          <a:off x="0" y="0"/>
                          <a:ext cx="46355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CC6D4BC" id="Conector recto 83"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90.2pt,27.5pt" to="226.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" strokecolor="red" strokeweight="2pt">
                <v:shadow on="t" color="black" opacity="24903f" origin=",.5" offset="0,.55556mm"/>
              </v:line>
            </w:pict>
          </mc:Fallback>
        </mc:AlternateContent>
      </w:r>
      <w:r w:rsidRPr="000813F2">
        <w:t>Información Institucional</w:t>
      </w:r>
      <w:bookmarkEnd w:id="3"/>
    </w:p>
    <w:p w14:paraId="00000080" w14:textId="0AEE9AD7" w:rsidR="001C376A" w:rsidRPr="000813F2" w:rsidRDefault="00E950CF">
      <w:pPr>
        <w:pStyle w:val="Ttulo2"/>
      </w:pPr>
      <w:bookmarkStart w:id="4" w:name="_Toc155261630"/>
      <w:r w:rsidRPr="000813F2">
        <w:t>2.1 Marco filosófico institucional</w:t>
      </w:r>
      <w:bookmarkEnd w:id="4"/>
    </w:p>
    <w:p w14:paraId="00000081" w14:textId="77777777" w:rsidR="001C376A" w:rsidRPr="000813F2" w:rsidRDefault="00E950CF">
      <w:pPr>
        <w:pStyle w:val="Ttulo2"/>
        <w:ind w:left="284" w:firstLine="630"/>
        <w:jc w:val="both"/>
      </w:pPr>
      <w:bookmarkStart w:id="5" w:name="_Toc155261631"/>
      <w:r w:rsidRPr="000813F2">
        <w:t>a.   Misión</w:t>
      </w:r>
      <w:bookmarkEnd w:id="5"/>
      <w:r w:rsidRPr="000813F2">
        <w:t xml:space="preserve"> </w:t>
      </w:r>
    </w:p>
    <w:p w14:paraId="00000082"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Contribuir a la salud y calidad de vida de la población bajo nuestra jurisdicción, a través de la prestación de los servicios de agua potable y saneamiento, conforme a lo establecido en la política del sistema de gestión.</w:t>
      </w:r>
    </w:p>
    <w:p w14:paraId="00000083" w14:textId="77777777" w:rsidR="001C376A" w:rsidRPr="000813F2" w:rsidRDefault="00E950CF">
      <w:pPr>
        <w:pStyle w:val="Ttulo2"/>
        <w:ind w:left="284" w:firstLine="630"/>
        <w:jc w:val="both"/>
      </w:pPr>
      <w:bookmarkStart w:id="6" w:name="_Toc155261632"/>
      <w:r w:rsidRPr="000813F2">
        <w:t>b.   Visión</w:t>
      </w:r>
      <w:bookmarkEnd w:id="6"/>
      <w:r w:rsidRPr="000813F2">
        <w:t xml:space="preserve"> </w:t>
      </w:r>
    </w:p>
    <w:p w14:paraId="00000084"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Ser una institución líder por la calidad de los servicios de agua potable y saneamiento, brindados a la población bajo nuestra jurisdicción con una gestión innovadora, eficaz, eficiente, transparente y que impulsa el desarrollo del país.</w:t>
      </w:r>
    </w:p>
    <w:p w14:paraId="00000085" w14:textId="77777777" w:rsidR="001C376A" w:rsidRPr="000813F2" w:rsidRDefault="00E950CF">
      <w:pPr>
        <w:pStyle w:val="Ttulo2"/>
        <w:ind w:left="284" w:firstLine="630"/>
        <w:jc w:val="both"/>
      </w:pPr>
      <w:bookmarkStart w:id="7" w:name="_Toc155261633"/>
      <w:r w:rsidRPr="000813F2">
        <w:t>c.   Valores</w:t>
      </w:r>
      <w:bookmarkEnd w:id="7"/>
      <w:r w:rsidRPr="000813F2">
        <w:t xml:space="preserve"> </w:t>
      </w:r>
    </w:p>
    <w:p w14:paraId="00000086" w14:textId="77777777" w:rsidR="001C376A" w:rsidRPr="000813F2" w:rsidRDefault="00E950CF">
      <w:pPr>
        <w:numPr>
          <w:ilvl w:val="0"/>
          <w:numId w:val="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Vocación de servicio:</w:t>
      </w:r>
      <w:r w:rsidRPr="000813F2">
        <w:rPr>
          <w:rFonts w:ascii="Times New Roman" w:eastAsia="Times New Roman" w:hAnsi="Times New Roman" w:cs="Times New Roman"/>
          <w:color w:val="4C4747"/>
          <w:sz w:val="24"/>
          <w:szCs w:val="24"/>
        </w:rPr>
        <w:t xml:space="preserve"> Mantenemos una actitud de empatía, pasión y disposición, orientadas a satisfacer las necesidades de nuestros clientes.</w:t>
      </w:r>
    </w:p>
    <w:p w14:paraId="00000087" w14:textId="77777777" w:rsidR="001C376A" w:rsidRPr="000813F2" w:rsidRDefault="00E950CF">
      <w:pPr>
        <w:numPr>
          <w:ilvl w:val="0"/>
          <w:numId w:val="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Confiabilidad:</w:t>
      </w:r>
      <w:r w:rsidRPr="000813F2">
        <w:rPr>
          <w:rFonts w:ascii="Times New Roman" w:eastAsia="Times New Roman" w:hAnsi="Times New Roman" w:cs="Times New Roman"/>
          <w:color w:val="4C4747"/>
          <w:sz w:val="24"/>
          <w:szCs w:val="24"/>
        </w:rPr>
        <w:t xml:space="preserve"> Estamos comprometidos a brindar el servicio de forma consistente con calidad y puntualidad, apegados a los valores éticos del servidor público.</w:t>
      </w:r>
    </w:p>
    <w:p w14:paraId="00000088" w14:textId="77777777" w:rsidR="001C376A" w:rsidRPr="000813F2" w:rsidRDefault="00E950CF">
      <w:pPr>
        <w:numPr>
          <w:ilvl w:val="0"/>
          <w:numId w:val="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Eficacia:</w:t>
      </w:r>
      <w:r w:rsidRPr="000813F2">
        <w:rPr>
          <w:rFonts w:ascii="Times New Roman" w:eastAsia="Times New Roman" w:hAnsi="Times New Roman" w:cs="Times New Roman"/>
          <w:color w:val="4C4747"/>
          <w:sz w:val="24"/>
          <w:szCs w:val="24"/>
        </w:rPr>
        <w:t xml:space="preserve"> Logramos los resultados esperados conforme a lo planificado</w:t>
      </w:r>
    </w:p>
    <w:p w14:paraId="00000089" w14:textId="77777777" w:rsidR="001C376A" w:rsidRPr="000813F2" w:rsidRDefault="00E950CF">
      <w:pPr>
        <w:numPr>
          <w:ilvl w:val="0"/>
          <w:numId w:val="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Eficiencia:</w:t>
      </w:r>
      <w:r w:rsidRPr="000813F2">
        <w:rPr>
          <w:rFonts w:ascii="Times New Roman" w:eastAsia="Times New Roman" w:hAnsi="Times New Roman" w:cs="Times New Roman"/>
          <w:color w:val="4C4747"/>
          <w:sz w:val="24"/>
          <w:szCs w:val="24"/>
        </w:rPr>
        <w:t xml:space="preserve"> Trabajamos optimizando los recursos necesarios, para lograr que nuestros usuarios reciban el servicio oportunamente.</w:t>
      </w:r>
    </w:p>
    <w:p w14:paraId="0000008A" w14:textId="77777777" w:rsidR="001C376A" w:rsidRPr="000813F2" w:rsidRDefault="00E950CF">
      <w:pPr>
        <w:numPr>
          <w:ilvl w:val="0"/>
          <w:numId w:val="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Transparencia:</w:t>
      </w:r>
      <w:r w:rsidRPr="000813F2">
        <w:rPr>
          <w:rFonts w:ascii="Times New Roman" w:eastAsia="Times New Roman" w:hAnsi="Times New Roman" w:cs="Times New Roman"/>
          <w:color w:val="4C4747"/>
          <w:sz w:val="24"/>
          <w:szCs w:val="24"/>
        </w:rPr>
        <w:t xml:space="preserve"> Nos mostramos de manera veraz, abierta y fácil, expuestos al escrutinio público.</w:t>
      </w:r>
    </w:p>
    <w:p w14:paraId="0000008B" w14:textId="77777777" w:rsidR="001C376A" w:rsidRPr="000813F2" w:rsidRDefault="00E950CF">
      <w:pPr>
        <w:numPr>
          <w:ilvl w:val="0"/>
          <w:numId w:val="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Responsabilidad:</w:t>
      </w:r>
      <w:r w:rsidRPr="000813F2">
        <w:rPr>
          <w:rFonts w:ascii="Times New Roman" w:eastAsia="Times New Roman" w:hAnsi="Times New Roman" w:cs="Times New Roman"/>
          <w:color w:val="4C4747"/>
          <w:sz w:val="24"/>
          <w:szCs w:val="24"/>
        </w:rPr>
        <w:t xml:space="preserve"> Demostramos ser responsables con la sociedad y el medio ambiente.</w:t>
      </w:r>
    </w:p>
    <w:p w14:paraId="0000008C" w14:textId="77777777" w:rsidR="001C376A" w:rsidRPr="000813F2" w:rsidRDefault="00E950CF">
      <w:pPr>
        <w:pStyle w:val="Ttulo2"/>
        <w:spacing w:line="360" w:lineRule="auto"/>
        <w:jc w:val="both"/>
      </w:pPr>
      <w:bookmarkStart w:id="8" w:name="_Toc155261634"/>
      <w:r w:rsidRPr="000813F2">
        <w:lastRenderedPageBreak/>
        <w:t>2.2 Base legal</w:t>
      </w:r>
      <w:bookmarkEnd w:id="8"/>
      <w:r w:rsidRPr="000813F2">
        <w:t xml:space="preserve"> </w:t>
      </w:r>
    </w:p>
    <w:p w14:paraId="0000008D"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Instituto Nacional de Aguas Potables y Alcantarillados (INAPA) es una dependencia del Ministerio de Salud Pública y Asistencia Social (MISPAS), con carácter autónomo, creado mediante la Ley No. 5994, del 30 de julio del año 1962 (modificada por la Ley No. 5, del 8 de septiembre del año 1965, que adjudicaba el INAPA al Instituto Nacional de Recursos Hidráulicos (INDRHI) en el artículo 1, y luego por la Ley No. 24, del 27 de septiembre del año 1965, eliminando el artículo 1, con otros artículos, y estableciendo en el artículo 2, que el INAPA queda de nuevo establecido de conformidad con la Ley No. 5994); y, tiene su Reglamento de aplicación sobre el funcionamiento de la institución, Decreto No. 8955-Bis, del 12 de diciembre del año 1962. El organismo fue creado por la necesidad de contar con una entidad autónoma a nivel nacional, constituida “con capacidad técnica, administrativa y financiera suficiente para dotar de sistemas adecuados de abastecimientos de aguas potables, y disposición de aguas residuales y pluviales a las poblaciones urbanas y rurales del país”.</w:t>
      </w:r>
    </w:p>
    <w:p w14:paraId="0000008E"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institución tiene: “el objetivo de satisfacer plenamente las necesidades y demandas de la población urbana, periurbana y rural del país ubicada en su área de jurisdicción operacional, con servicios de agua potable de calidad adecuada bajo el punto de vista físico-químico, bacteriológico y organoléptico, confiables, continuos, con presiones adecuadas, con cobertura total, a costos razonable[s] y en la cantidad necesaria para atender el consumo racional de la población, así como del servicio de recolección, transporte y disposición final de las aguas servidas, sin causar impactos negativos en la salud o en el ambiente, y contribuir al mejoramiento de los niveles de bienestar, salud y desarrollo”.</w:t>
      </w:r>
    </w:p>
    <w:p w14:paraId="0000008F"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Es dirigido y administrado por un Director y por un Consejo de Administración. Tiene como recursos de financiamiento, las contribuciones que hará el gobierno dominicano a través del Presupuesto Nacional, así como a través de donaciones y financiamientos externos. </w:t>
      </w:r>
    </w:p>
    <w:p w14:paraId="00000090"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Tiene su ámbito territorial y funcional en 24 provincias, siendo su competencia todo lo relacionado a la prestación de servicios de agua potable y recolección, transporte, </w:t>
      </w:r>
      <w:r w:rsidRPr="000813F2">
        <w:rPr>
          <w:rFonts w:ascii="Times New Roman" w:eastAsia="Times New Roman" w:hAnsi="Times New Roman" w:cs="Times New Roman"/>
          <w:color w:val="4C4747"/>
          <w:sz w:val="24"/>
          <w:szCs w:val="24"/>
        </w:rPr>
        <w:lastRenderedPageBreak/>
        <w:t xml:space="preserve">tratamiento y disposición final de las aguas servidas, así como la recolección y disposición de las aguas pluviales. Su sede administrativa es la Ciudad de Santo Domingo. </w:t>
      </w:r>
    </w:p>
    <w:p w14:paraId="00000091"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Es importante acotar que entre los objetivos específicos de la institución está el suministrar servicios de agua potable a la población ubicada en su área de jurisdicción operacional con cobertura total y calidad.</w:t>
      </w:r>
    </w:p>
    <w:p w14:paraId="00000092" w14:textId="77777777" w:rsidR="001C376A" w:rsidRPr="000813F2" w:rsidRDefault="00E950CF">
      <w:pPr>
        <w:pStyle w:val="Ttulo2"/>
        <w:spacing w:line="360" w:lineRule="auto"/>
        <w:jc w:val="both"/>
      </w:pPr>
      <w:bookmarkStart w:id="9" w:name="_Toc155261635"/>
      <w:r w:rsidRPr="000813F2">
        <w:t>2.3 Estructura organizativa</w:t>
      </w:r>
      <w:bookmarkEnd w:id="9"/>
      <w:r w:rsidRPr="000813F2">
        <w:t xml:space="preserve"> </w:t>
      </w:r>
    </w:p>
    <w:p w14:paraId="00000093"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Instituto Nacional de Aguas Potables y Alcantarillados cuenta con un plantel de personal altamente capacitado, entre los cuales se encuentran: </w:t>
      </w:r>
    </w:p>
    <w:tbl>
      <w:tblPr>
        <w:tblStyle w:val="a"/>
        <w:tblW w:w="8035" w:type="dxa"/>
        <w:tblInd w:w="-5" w:type="dxa"/>
        <w:tblLayout w:type="fixed"/>
        <w:tblLook w:val="0400" w:firstRow="0" w:lastRow="0" w:firstColumn="0" w:lastColumn="0" w:noHBand="0" w:noVBand="1"/>
      </w:tblPr>
      <w:tblGrid>
        <w:gridCol w:w="576"/>
        <w:gridCol w:w="3146"/>
        <w:gridCol w:w="1347"/>
        <w:gridCol w:w="2966"/>
      </w:tblGrid>
      <w:tr w:rsidR="001C376A" w14:paraId="3405B11C" w14:textId="77777777" w:rsidTr="00B00A8B">
        <w:trPr>
          <w:trHeight w:val="505"/>
          <w:tblHeader/>
        </w:trPr>
        <w:tc>
          <w:tcPr>
            <w:tcW w:w="576"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00000094" w14:textId="77777777" w:rsidR="001C376A" w:rsidRDefault="00E950CF" w:rsidP="00B00A8B">
            <w:pPr>
              <w:spacing w:after="0" w:line="240" w:lineRule="auto"/>
              <w:ind w:left="-18"/>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No.</w:t>
            </w:r>
          </w:p>
        </w:tc>
        <w:tc>
          <w:tcPr>
            <w:tcW w:w="3146"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00000095" w14:textId="77777777" w:rsidR="001C376A" w:rsidRDefault="00E950CF">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Nombre</w:t>
            </w:r>
          </w:p>
        </w:tc>
        <w:tc>
          <w:tcPr>
            <w:tcW w:w="1347"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00000096" w14:textId="77777777" w:rsidR="001C376A" w:rsidRDefault="00E950CF">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Cargo</w:t>
            </w:r>
          </w:p>
        </w:tc>
        <w:tc>
          <w:tcPr>
            <w:tcW w:w="2966"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00000097" w14:textId="77777777" w:rsidR="001C376A" w:rsidRDefault="00E950CF">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Dirección o Departamento</w:t>
            </w:r>
          </w:p>
        </w:tc>
      </w:tr>
      <w:tr w:rsidR="001C376A" w14:paraId="5968600E" w14:textId="77777777" w:rsidTr="00B00A8B">
        <w:trPr>
          <w:trHeight w:val="441"/>
        </w:trPr>
        <w:tc>
          <w:tcPr>
            <w:tcW w:w="576" w:type="dxa"/>
            <w:tcBorders>
              <w:top w:val="single" w:sz="4" w:space="0" w:color="000000"/>
              <w:left w:val="single" w:sz="8" w:space="0" w:color="8EAADB"/>
              <w:bottom w:val="single" w:sz="8" w:space="0" w:color="8EAADB"/>
              <w:right w:val="single" w:sz="8" w:space="0" w:color="8EAADB"/>
            </w:tcBorders>
            <w:shd w:val="clear" w:color="auto" w:fill="D9E2F3"/>
            <w:vAlign w:val="center"/>
          </w:tcPr>
          <w:p w14:paraId="0000009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46" w:type="dxa"/>
            <w:tcBorders>
              <w:top w:val="single" w:sz="5" w:space="0" w:color="000000"/>
              <w:left w:val="nil"/>
              <w:bottom w:val="single" w:sz="5" w:space="0" w:color="8EAADB"/>
              <w:right w:val="single" w:sz="5" w:space="0" w:color="8EAADB"/>
            </w:tcBorders>
            <w:shd w:val="clear" w:color="auto" w:fill="D9E2F3"/>
            <w:tcMar>
              <w:top w:w="0" w:type="dxa"/>
              <w:left w:w="100" w:type="dxa"/>
              <w:bottom w:w="0" w:type="dxa"/>
              <w:right w:w="100" w:type="dxa"/>
            </w:tcMar>
          </w:tcPr>
          <w:p w14:paraId="0000009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WELLINGTON AMÍN ARNAUD BISONÓ</w:t>
            </w:r>
          </w:p>
        </w:tc>
        <w:tc>
          <w:tcPr>
            <w:tcW w:w="1347" w:type="dxa"/>
            <w:tcBorders>
              <w:top w:val="single" w:sz="5" w:space="0" w:color="000000"/>
              <w:left w:val="nil"/>
              <w:bottom w:val="single" w:sz="5" w:space="0" w:color="8EAADB"/>
              <w:right w:val="single" w:sz="5" w:space="0" w:color="8EAADB"/>
            </w:tcBorders>
            <w:shd w:val="clear" w:color="auto" w:fill="D9E2F3"/>
            <w:tcMar>
              <w:top w:w="0" w:type="dxa"/>
              <w:left w:w="100" w:type="dxa"/>
              <w:bottom w:w="0" w:type="dxa"/>
              <w:right w:w="100" w:type="dxa"/>
            </w:tcMar>
          </w:tcPr>
          <w:p w14:paraId="0000009A" w14:textId="3B64E82A"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w:t>
            </w:r>
            <w:r w:rsidR="00B00A8B">
              <w:rPr>
                <w:rFonts w:ascii="Times New Roman" w:eastAsia="Times New Roman" w:hAnsi="Times New Roman" w:cs="Times New Roman"/>
              </w:rPr>
              <w:t xml:space="preserve"> </w:t>
            </w:r>
            <w:r>
              <w:rPr>
                <w:rFonts w:ascii="Times New Roman" w:eastAsia="Times New Roman" w:hAnsi="Times New Roman" w:cs="Times New Roman"/>
              </w:rPr>
              <w:t>(A) EJECUTIVO (A)</w:t>
            </w:r>
          </w:p>
        </w:tc>
        <w:tc>
          <w:tcPr>
            <w:tcW w:w="2966" w:type="dxa"/>
            <w:tcBorders>
              <w:top w:val="single" w:sz="5" w:space="0" w:color="000000"/>
              <w:left w:val="nil"/>
              <w:bottom w:val="single" w:sz="5" w:space="0" w:color="8EAADB"/>
              <w:right w:val="single" w:sz="5" w:space="0" w:color="8EAADB"/>
            </w:tcBorders>
            <w:shd w:val="clear" w:color="auto" w:fill="D9E2F3"/>
            <w:tcMar>
              <w:top w:w="0" w:type="dxa"/>
              <w:left w:w="100" w:type="dxa"/>
              <w:bottom w:w="0" w:type="dxa"/>
              <w:right w:w="100" w:type="dxa"/>
            </w:tcMar>
          </w:tcPr>
          <w:p w14:paraId="0000009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1439CD9C"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9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9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CAONABO FEDERICO VALDEZ RUTINEL</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9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9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089188F5" w14:textId="77777777" w:rsidTr="00B00A8B">
        <w:trPr>
          <w:trHeight w:val="350"/>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A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A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JABIB SUAREZ HOLGUIN - VERAS</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A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A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523FC3B8"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A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A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JULIO CESAR LIZARDO GOMEZ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A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A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734443D4"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A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A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PEDRO FEDERICO QUEZADA CANARIO</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A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A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1CEB21FD"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A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A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WALDO ANTONIO GUZMAN FRANCO</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A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A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0383B810" w14:textId="77777777" w:rsidTr="00B00A8B">
        <w:trPr>
          <w:trHeight w:val="567"/>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B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B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WASCAR GERARDO ALTAGRACIA MARTINEZ PLACENCIA</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B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B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6F38E66C" w14:textId="77777777" w:rsidTr="00B00A8B">
        <w:trPr>
          <w:trHeight w:val="522"/>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B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B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YOJANNY BRUNILDA PIMENTEL MERCADO DE MARTINEZ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B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B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74ECA84E"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B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B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ZACARÍAS RIPOLL SANTANA</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B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SUBDIRECTOR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B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EJECUTIVA</w:t>
            </w:r>
          </w:p>
        </w:tc>
      </w:tr>
      <w:tr w:rsidR="001C376A" w14:paraId="3601A7E8" w14:textId="77777777" w:rsidTr="00B00A8B">
        <w:trPr>
          <w:trHeight w:val="422"/>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B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B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ALEX DE LEON DE LA ROSA</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B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B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DIRECCION COMERCIAL</w:t>
            </w:r>
          </w:p>
        </w:tc>
      </w:tr>
      <w:tr w:rsidR="001C376A" w14:paraId="78933496" w14:textId="77777777" w:rsidTr="00B00A8B">
        <w:trPr>
          <w:trHeight w:val="43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C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11</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C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CHRISTIE VIOLETA JORDAN LEAL</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C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C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DIRECCION DE PLANIFICACION</w:t>
            </w:r>
          </w:p>
        </w:tc>
      </w:tr>
      <w:tr w:rsidR="001C376A" w14:paraId="42555F5E" w14:textId="77777777" w:rsidTr="00B00A8B">
        <w:trPr>
          <w:trHeight w:val="622"/>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C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C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MARCOS GREGORIO DE JESUS VASQUEZ JIMENEZ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C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C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DIRECCION DE TECNOLOGIA DE LA INFORMACIÓN Y COMUNICACIONES</w:t>
            </w:r>
          </w:p>
        </w:tc>
      </w:tr>
      <w:tr w:rsidR="001C376A" w14:paraId="6038832C" w14:textId="77777777" w:rsidTr="00B00A8B">
        <w:trPr>
          <w:trHeight w:val="422"/>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C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C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FRANCIA DILEIDY AQUINO LEDESMA</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C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C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FINANCIERA</w:t>
            </w:r>
          </w:p>
        </w:tc>
      </w:tr>
      <w:tr w:rsidR="001C376A" w14:paraId="730D09A5"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C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14</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C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HERIBERTA YSABEL DE LA ROSA VARGAS</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C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C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DE TRATAMIENTO DE AGUA</w:t>
            </w:r>
          </w:p>
        </w:tc>
      </w:tr>
      <w:tr w:rsidR="001C376A" w14:paraId="5637F6E7"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D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D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JOSE ALEJANDRO MARTINEZ BONETTI</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D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D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DE PROGRAMAS Y PROYECTOS ESPECIALES</w:t>
            </w:r>
          </w:p>
        </w:tc>
      </w:tr>
      <w:tr w:rsidR="001C376A" w14:paraId="3C07CE6A"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D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16</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0D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RENE GARCIA VILLANUEVA</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D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D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DIRECCION DE INGENIERIA</w:t>
            </w:r>
          </w:p>
        </w:tc>
      </w:tr>
      <w:tr w:rsidR="001C376A" w14:paraId="128691D3" w14:textId="77777777" w:rsidTr="00B00A8B">
        <w:trPr>
          <w:trHeight w:val="540"/>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D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17</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D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LUDWIG ALEXANDER ALVAREZ IMBERT</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D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D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DE DESARROLLO PROVINCIAL</w:t>
            </w:r>
          </w:p>
        </w:tc>
      </w:tr>
      <w:tr w:rsidR="001C376A" w14:paraId="4F9512E9"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D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18</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0D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LUIS JOSE POPA PERALTA</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D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D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DE OPERACIONES</w:t>
            </w:r>
          </w:p>
        </w:tc>
      </w:tr>
      <w:tr w:rsidR="001C376A" w14:paraId="25034485" w14:textId="77777777" w:rsidTr="00B00A8B">
        <w:trPr>
          <w:trHeight w:val="426"/>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E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19</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0E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JOSE MANUEL AYBAR OVALLE</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E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E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DE SUPERVISIÓN Y FISCALIZACIÓN</w:t>
            </w:r>
          </w:p>
        </w:tc>
      </w:tr>
      <w:tr w:rsidR="001C376A" w14:paraId="09686DEC" w14:textId="77777777" w:rsidTr="00B00A8B">
        <w:trPr>
          <w:trHeight w:val="558"/>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E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0E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ABEL ALEJANDRO HERNANDEZ ROMERO</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E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E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DIRECCIÓN ADMINISTRATIVA</w:t>
            </w:r>
          </w:p>
        </w:tc>
      </w:tr>
      <w:tr w:rsidR="001C376A" w14:paraId="064DB4C7" w14:textId="77777777" w:rsidTr="00B00A8B">
        <w:trPr>
          <w:trHeight w:val="395"/>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E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21</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0E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YANET MARGARITA BINET PAULINO</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E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DIRECTOR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E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DIRECCION DE RECURSOS HUMANOS</w:t>
            </w:r>
          </w:p>
        </w:tc>
      </w:tr>
      <w:tr w:rsidR="001C376A" w14:paraId="6E1CF90D" w14:textId="77777777" w:rsidTr="00B00A8B">
        <w:trPr>
          <w:trHeight w:val="541"/>
        </w:trPr>
        <w:tc>
          <w:tcPr>
            <w:tcW w:w="576" w:type="dxa"/>
            <w:tcBorders>
              <w:top w:val="single" w:sz="8" w:space="0" w:color="8EAADB"/>
              <w:left w:val="single" w:sz="8" w:space="0" w:color="8EAADB"/>
              <w:bottom w:val="single" w:sz="4" w:space="0" w:color="8EAADB"/>
              <w:right w:val="single" w:sz="8" w:space="0" w:color="8EAADB"/>
            </w:tcBorders>
            <w:shd w:val="clear" w:color="auto" w:fill="D9E2F3"/>
            <w:vAlign w:val="center"/>
          </w:tcPr>
          <w:p w14:paraId="000000E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Pr>
                <w:rFonts w:ascii="Times New Roman" w:eastAsia="Times New Roman" w:hAnsi="Times New Roman" w:cs="Times New Roman"/>
                <w:b/>
              </w:rPr>
              <w:t>2</w:t>
            </w:r>
          </w:p>
        </w:tc>
        <w:tc>
          <w:tcPr>
            <w:tcW w:w="3146" w:type="dxa"/>
            <w:tcBorders>
              <w:top w:val="single" w:sz="5" w:space="0" w:color="8EAADB"/>
              <w:left w:val="single" w:sz="8" w:space="0" w:color="8EAADB"/>
              <w:bottom w:val="single" w:sz="5" w:space="0" w:color="8EAADB"/>
              <w:right w:val="single" w:sz="5" w:space="0" w:color="8EAADB"/>
            </w:tcBorders>
            <w:tcMar>
              <w:top w:w="0" w:type="dxa"/>
              <w:left w:w="100" w:type="dxa"/>
              <w:bottom w:w="0" w:type="dxa"/>
              <w:right w:w="100" w:type="dxa"/>
            </w:tcMar>
          </w:tcPr>
          <w:p w14:paraId="000000E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TIZIANA ANTONIA BARDELLINO DE VITA</w:t>
            </w:r>
          </w:p>
        </w:tc>
        <w:tc>
          <w:tcPr>
            <w:tcW w:w="1347" w:type="dxa"/>
            <w:tcBorders>
              <w:top w:val="single" w:sz="5" w:space="0" w:color="8EAADB"/>
              <w:left w:val="single" w:sz="5" w:space="0" w:color="8EAADB"/>
              <w:bottom w:val="single" w:sz="5" w:space="0" w:color="8EAADB"/>
              <w:right w:val="single" w:sz="5" w:space="0" w:color="8EAADB"/>
            </w:tcBorders>
            <w:tcMar>
              <w:top w:w="0" w:type="dxa"/>
              <w:left w:w="100" w:type="dxa"/>
              <w:bottom w:w="0" w:type="dxa"/>
              <w:right w:w="100" w:type="dxa"/>
            </w:tcMar>
          </w:tcPr>
          <w:p w14:paraId="000000EE"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single" w:sz="5" w:space="0" w:color="8EAADB"/>
              <w:left w:val="single" w:sz="5" w:space="0" w:color="8EAADB"/>
              <w:bottom w:val="single" w:sz="5" w:space="0" w:color="8EAADB"/>
              <w:right w:val="single" w:sz="5" w:space="0" w:color="8EAADB"/>
            </w:tcBorders>
            <w:tcMar>
              <w:top w:w="0" w:type="dxa"/>
              <w:left w:w="100" w:type="dxa"/>
              <w:bottom w:w="0" w:type="dxa"/>
              <w:right w:w="100" w:type="dxa"/>
            </w:tcMar>
          </w:tcPr>
          <w:p w14:paraId="000000E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COMUNICACIONES</w:t>
            </w:r>
          </w:p>
        </w:tc>
      </w:tr>
      <w:tr w:rsidR="001C376A" w14:paraId="688B61DB" w14:textId="77777777" w:rsidTr="00B00A8B">
        <w:trPr>
          <w:trHeight w:val="541"/>
        </w:trPr>
        <w:tc>
          <w:tcPr>
            <w:tcW w:w="576" w:type="dxa"/>
            <w:tcBorders>
              <w:top w:val="single" w:sz="4" w:space="0" w:color="8EAADB"/>
              <w:left w:val="single" w:sz="8" w:space="0" w:color="8EAADB"/>
              <w:bottom w:val="single" w:sz="8" w:space="0" w:color="8EAADB"/>
              <w:right w:val="single" w:sz="8" w:space="0" w:color="8EAADB"/>
            </w:tcBorders>
            <w:shd w:val="clear" w:color="auto" w:fill="auto"/>
            <w:vAlign w:val="center"/>
          </w:tcPr>
          <w:p w14:paraId="000000F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Pr>
                <w:rFonts w:ascii="Times New Roman" w:eastAsia="Times New Roman" w:hAnsi="Times New Roman" w:cs="Times New Roman"/>
                <w:b/>
              </w:rPr>
              <w:t>3</w:t>
            </w:r>
          </w:p>
        </w:tc>
        <w:tc>
          <w:tcPr>
            <w:tcW w:w="3146" w:type="dxa"/>
            <w:tcBorders>
              <w:top w:val="single" w:sz="5" w:space="0" w:color="8EAADB"/>
              <w:left w:val="single" w:sz="8" w:space="0" w:color="8EAADB"/>
              <w:bottom w:val="single" w:sz="5" w:space="0" w:color="8EAADB"/>
              <w:right w:val="single" w:sz="5" w:space="0" w:color="8EAADB"/>
            </w:tcBorders>
            <w:tcMar>
              <w:top w:w="0" w:type="dxa"/>
              <w:left w:w="100" w:type="dxa"/>
              <w:bottom w:w="0" w:type="dxa"/>
              <w:right w:w="100" w:type="dxa"/>
            </w:tcMar>
          </w:tcPr>
          <w:p w14:paraId="000000F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LIBERTA SANTANA SUERO</w:t>
            </w:r>
          </w:p>
        </w:tc>
        <w:tc>
          <w:tcPr>
            <w:tcW w:w="1347" w:type="dxa"/>
            <w:tcBorders>
              <w:top w:val="single" w:sz="5" w:space="0" w:color="8EAADB"/>
              <w:left w:val="single" w:sz="5" w:space="0" w:color="8EAADB"/>
              <w:bottom w:val="single" w:sz="5" w:space="0" w:color="8EAADB"/>
              <w:right w:val="single" w:sz="5" w:space="0" w:color="8EAADB"/>
            </w:tcBorders>
            <w:tcMar>
              <w:top w:w="0" w:type="dxa"/>
              <w:left w:w="100" w:type="dxa"/>
              <w:bottom w:w="0" w:type="dxa"/>
              <w:right w:w="100" w:type="dxa"/>
            </w:tcMar>
          </w:tcPr>
          <w:p w14:paraId="000000F2"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single" w:sz="5" w:space="0" w:color="8EAADB"/>
              <w:left w:val="single" w:sz="5" w:space="0" w:color="8EAADB"/>
              <w:bottom w:val="single" w:sz="5" w:space="0" w:color="8EAADB"/>
              <w:right w:val="single" w:sz="5" w:space="0" w:color="8EAADB"/>
            </w:tcBorders>
            <w:tcMar>
              <w:top w:w="0" w:type="dxa"/>
              <w:left w:w="100" w:type="dxa"/>
              <w:bottom w:w="0" w:type="dxa"/>
              <w:right w:w="100" w:type="dxa"/>
            </w:tcMar>
          </w:tcPr>
          <w:p w14:paraId="000000F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EQUIDAD DE GÉNERO</w:t>
            </w:r>
          </w:p>
        </w:tc>
      </w:tr>
      <w:tr w:rsidR="001C376A" w14:paraId="4635EB65" w14:textId="77777777" w:rsidTr="00B00A8B">
        <w:trPr>
          <w:trHeight w:val="541"/>
        </w:trPr>
        <w:tc>
          <w:tcPr>
            <w:tcW w:w="576" w:type="dxa"/>
            <w:tcBorders>
              <w:top w:val="single" w:sz="8" w:space="0" w:color="8EAADB"/>
              <w:left w:val="single" w:sz="8" w:space="0" w:color="8EAADB"/>
              <w:bottom w:val="single" w:sz="8" w:space="0" w:color="8EAADB"/>
              <w:right w:val="single" w:sz="8" w:space="0" w:color="8EAADB"/>
            </w:tcBorders>
            <w:shd w:val="clear" w:color="auto" w:fill="D9E2F3"/>
            <w:vAlign w:val="center"/>
          </w:tcPr>
          <w:p w14:paraId="000000F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Pr>
                <w:rFonts w:ascii="Times New Roman" w:eastAsia="Times New Roman" w:hAnsi="Times New Roman" w:cs="Times New Roman"/>
                <w:b/>
              </w:rPr>
              <w:t>4</w:t>
            </w:r>
          </w:p>
        </w:tc>
        <w:tc>
          <w:tcPr>
            <w:tcW w:w="3146" w:type="dxa"/>
            <w:tcBorders>
              <w:top w:val="single" w:sz="5" w:space="0" w:color="8EAADB"/>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0F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JUAN MIGUEL LOPEZ FRANCO</w:t>
            </w:r>
          </w:p>
        </w:tc>
        <w:tc>
          <w:tcPr>
            <w:tcW w:w="1347" w:type="dxa"/>
            <w:tcBorders>
              <w:top w:val="single" w:sz="5" w:space="0" w:color="8EAADB"/>
              <w:left w:val="nil"/>
              <w:bottom w:val="single" w:sz="5" w:space="0" w:color="8EAADB"/>
              <w:right w:val="single" w:sz="5" w:space="0" w:color="8EAADB"/>
            </w:tcBorders>
            <w:shd w:val="clear" w:color="auto" w:fill="D9E2F3"/>
            <w:tcMar>
              <w:top w:w="0" w:type="dxa"/>
              <w:left w:w="100" w:type="dxa"/>
              <w:bottom w:w="0" w:type="dxa"/>
              <w:right w:w="100" w:type="dxa"/>
            </w:tcMar>
          </w:tcPr>
          <w:p w14:paraId="000000F6"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single" w:sz="5" w:space="0" w:color="8EAADB"/>
              <w:left w:val="nil"/>
              <w:bottom w:val="single" w:sz="5" w:space="0" w:color="8EAADB"/>
              <w:right w:val="single" w:sz="5" w:space="0" w:color="8EAADB"/>
            </w:tcBorders>
            <w:shd w:val="clear" w:color="auto" w:fill="D9E2F3"/>
            <w:tcMar>
              <w:top w:w="0" w:type="dxa"/>
              <w:left w:w="100" w:type="dxa"/>
              <w:bottom w:w="0" w:type="dxa"/>
              <w:right w:w="100" w:type="dxa"/>
            </w:tcMar>
          </w:tcPr>
          <w:p w14:paraId="000000F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OFICINA DE ACCESO A LA INFORMACIÓN</w:t>
            </w:r>
          </w:p>
        </w:tc>
      </w:tr>
      <w:tr w:rsidR="001C376A" w14:paraId="1D945D8E"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0F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Pr>
                <w:rFonts w:ascii="Times New Roman" w:eastAsia="Times New Roman" w:hAnsi="Times New Roman" w:cs="Times New Roman"/>
                <w:b/>
              </w:rPr>
              <w:t>5</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0F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JOSE FERMIN PEREZ RAMIREZ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0FA"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0F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JURÍDICO</w:t>
            </w:r>
          </w:p>
        </w:tc>
      </w:tr>
      <w:tr w:rsidR="001C376A" w14:paraId="5FD5DE96"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0F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Pr>
                <w:rFonts w:ascii="Times New Roman" w:eastAsia="Times New Roman" w:hAnsi="Times New Roman" w:cs="Times New Roman"/>
                <w:b/>
              </w:rPr>
              <w:t>6</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0F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JOSE NICOLAS CARABALLO DE LA CRUZ</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F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0F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REVISIÓN Y CONTROL</w:t>
            </w:r>
          </w:p>
        </w:tc>
      </w:tr>
      <w:tr w:rsidR="001C376A" w14:paraId="2AC8FDB4"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0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2</w:t>
            </w:r>
            <w:r>
              <w:rPr>
                <w:rFonts w:ascii="Times New Roman" w:eastAsia="Times New Roman" w:hAnsi="Times New Roman" w:cs="Times New Roman"/>
                <w:b/>
              </w:rPr>
              <w:t>7</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10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JAIME RAFAEL RODRIGUEZ PEÑA</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0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0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ESTADÍSTICAS</w:t>
            </w:r>
          </w:p>
        </w:tc>
      </w:tr>
      <w:tr w:rsidR="001C376A" w14:paraId="7BB9BABA"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0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Pr>
                <w:rFonts w:ascii="Times New Roman" w:eastAsia="Times New Roman" w:hAnsi="Times New Roman" w:cs="Times New Roman"/>
                <w:b/>
              </w:rPr>
              <w:t>8</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10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MARIO HERNANDEZ SANCHEZ</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0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0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DESARROLLO RURAL EN APS</w:t>
            </w:r>
          </w:p>
        </w:tc>
      </w:tr>
      <w:tr w:rsidR="001C376A" w14:paraId="1F3D77B2"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0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rPr>
              <w:t>29</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10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JUAN ISIDRO VALERIO ESPINAL</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0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0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ADMINISTRACIÓN DE SERVICIOS TIC</w:t>
            </w:r>
          </w:p>
        </w:tc>
      </w:tr>
      <w:tr w:rsidR="001C376A" w14:paraId="1425A08A"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0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rPr>
              <w:t>30</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10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RAFAEL EDISON PEREZ</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0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0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SEGURIDAD Y MONITOREO TIC</w:t>
            </w:r>
          </w:p>
        </w:tc>
      </w:tr>
      <w:tr w:rsidR="001C376A" w14:paraId="028C7C71"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1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1</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11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MIGUEL ENRIQUE PEÑA RINCON</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1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1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DESARROLLO E IMPLEMENTACIÓN DE SISTEMA</w:t>
            </w:r>
          </w:p>
        </w:tc>
      </w:tr>
      <w:tr w:rsidR="001C376A" w14:paraId="628EB844"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1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2</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11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ALEJANDRO DE LOS SANTOS HEREDIA</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1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1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 DEPARTAMENTO DE OPERACIONES TIC</w:t>
            </w:r>
          </w:p>
        </w:tc>
      </w:tr>
      <w:tr w:rsidR="001C376A" w14:paraId="183FF1E8"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1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3</w:t>
            </w:r>
          </w:p>
        </w:tc>
        <w:tc>
          <w:tcPr>
            <w:tcW w:w="3146" w:type="dxa"/>
            <w:tcBorders>
              <w:top w:val="nil"/>
              <w:left w:val="single" w:sz="5" w:space="0" w:color="5B9BD5"/>
              <w:bottom w:val="single" w:sz="5" w:space="0" w:color="8EAADB"/>
              <w:right w:val="single" w:sz="5" w:space="0" w:color="8EAADB"/>
            </w:tcBorders>
            <w:shd w:val="clear" w:color="auto" w:fill="FFFFFF"/>
            <w:tcMar>
              <w:top w:w="0" w:type="dxa"/>
              <w:left w:w="100" w:type="dxa"/>
              <w:bottom w:w="0" w:type="dxa"/>
              <w:right w:w="100" w:type="dxa"/>
            </w:tcMar>
          </w:tcPr>
          <w:p w14:paraId="0000011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MARIA LUZ ALCANTARA MENDEZ</w:t>
            </w:r>
          </w:p>
        </w:tc>
        <w:tc>
          <w:tcPr>
            <w:tcW w:w="1347" w:type="dxa"/>
            <w:tcBorders>
              <w:top w:val="nil"/>
              <w:left w:val="nil"/>
              <w:bottom w:val="single" w:sz="5" w:space="0" w:color="8EAADB"/>
              <w:right w:val="single" w:sz="5" w:space="0" w:color="8EAADB"/>
            </w:tcBorders>
            <w:shd w:val="clear" w:color="auto" w:fill="FFFFFF"/>
            <w:tcMar>
              <w:top w:w="0" w:type="dxa"/>
              <w:left w:w="100" w:type="dxa"/>
              <w:bottom w:w="0" w:type="dxa"/>
              <w:right w:w="100" w:type="dxa"/>
            </w:tcMar>
          </w:tcPr>
          <w:p w14:paraId="0000011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FFFFFF"/>
            <w:tcMar>
              <w:top w:w="0" w:type="dxa"/>
              <w:left w:w="100" w:type="dxa"/>
              <w:bottom w:w="0" w:type="dxa"/>
              <w:right w:w="100" w:type="dxa"/>
            </w:tcMar>
          </w:tcPr>
          <w:p w14:paraId="0000011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ASEGURAMIENTO DE LA CALIDAD</w:t>
            </w:r>
          </w:p>
        </w:tc>
      </w:tr>
      <w:tr w:rsidR="001C376A" w14:paraId="68301CA8"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1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4</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11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CRISDALENIS ZABALA COLÓN</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1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1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POTABILIZACION DEL AGUA</w:t>
            </w:r>
          </w:p>
        </w:tc>
      </w:tr>
      <w:tr w:rsidR="001C376A" w14:paraId="18C84EE5"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2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5</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12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JOHANNA MASSIEL GUZMAN PEREZ</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2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2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MANTENIMIENTO Y REHABILITACIÓN DE SISTEMA DE TRATAMIENTO</w:t>
            </w:r>
          </w:p>
        </w:tc>
      </w:tr>
      <w:tr w:rsidR="001C376A" w14:paraId="57877651"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2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6</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12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RUBEN DARIO MONTERO RAMIREZ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2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2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DISEÑO DE SISTEMA DE ACUEDUCTOS</w:t>
            </w:r>
          </w:p>
        </w:tc>
      </w:tr>
      <w:tr w:rsidR="001C376A" w14:paraId="02D2D413"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2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7</w:t>
            </w:r>
          </w:p>
        </w:tc>
        <w:tc>
          <w:tcPr>
            <w:tcW w:w="3146" w:type="dxa"/>
            <w:tcBorders>
              <w:top w:val="nil"/>
              <w:left w:val="single" w:sz="5" w:space="0" w:color="5B9BD5"/>
              <w:bottom w:val="single" w:sz="5" w:space="0" w:color="8EAADB"/>
              <w:right w:val="single" w:sz="5" w:space="0" w:color="8EAADB"/>
            </w:tcBorders>
            <w:shd w:val="clear" w:color="auto" w:fill="D9E2F3"/>
            <w:tcMar>
              <w:top w:w="0" w:type="dxa"/>
              <w:left w:w="100" w:type="dxa"/>
              <w:bottom w:w="0" w:type="dxa"/>
              <w:right w:w="100" w:type="dxa"/>
            </w:tcMar>
          </w:tcPr>
          <w:p w14:paraId="0000012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RICARDO ALEXANDER GONZÁLEZ MARRERO</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2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2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HIDROLOGÍA</w:t>
            </w:r>
          </w:p>
        </w:tc>
      </w:tr>
      <w:tr w:rsidR="001C376A" w14:paraId="6D1E9DCA"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2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r>
              <w:rPr>
                <w:rFonts w:ascii="Times New Roman" w:eastAsia="Times New Roman" w:hAnsi="Times New Roman" w:cs="Times New Roman"/>
                <w:b/>
              </w:rPr>
              <w:t>8</w:t>
            </w:r>
          </w:p>
        </w:tc>
        <w:tc>
          <w:tcPr>
            <w:tcW w:w="3146" w:type="dxa"/>
            <w:tcBorders>
              <w:top w:val="nil"/>
              <w:left w:val="single" w:sz="5" w:space="0" w:color="5B9BD5"/>
              <w:bottom w:val="single" w:sz="5" w:space="0" w:color="8EAADB"/>
              <w:right w:val="single" w:sz="5" w:space="0" w:color="8EAADB"/>
            </w:tcBorders>
            <w:tcMar>
              <w:top w:w="0" w:type="dxa"/>
              <w:left w:w="100" w:type="dxa"/>
              <w:bottom w:w="0" w:type="dxa"/>
              <w:right w:w="100" w:type="dxa"/>
            </w:tcMar>
          </w:tcPr>
          <w:p w14:paraId="0000012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LUIS OVIDIO NIVAR CABRERA</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2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2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MANTENIMIENTO ELECTROMECÁNICO</w:t>
            </w:r>
          </w:p>
        </w:tc>
      </w:tr>
      <w:tr w:rsidR="001C376A" w14:paraId="4A9833C3"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3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rPr>
              <w:t>39</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3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CÉSAR MANRRIQUE DONASTORG CABRAL</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3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3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MANTENIMIENTO DE INFRAESTRUCTURA CIVIL</w:t>
            </w:r>
          </w:p>
        </w:tc>
      </w:tr>
      <w:tr w:rsidR="001C376A" w14:paraId="4C06A777"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3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0</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3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RIGOBERTO ESTEVEZ ESPINAL</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3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3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CONTROL OPERACIONES</w:t>
            </w:r>
          </w:p>
        </w:tc>
      </w:tr>
      <w:tr w:rsidR="001C376A" w14:paraId="36536216"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3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4</w:t>
            </w:r>
            <w:r>
              <w:rPr>
                <w:rFonts w:ascii="Times New Roman" w:eastAsia="Times New Roman" w:hAnsi="Times New Roman" w:cs="Times New Roman"/>
                <w:b/>
              </w:rPr>
              <w:t>1</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3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ALEYDA DAHIANA OLIVARES ARIAS</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3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3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COMERCIALIZACIÓN Y MARKETING</w:t>
            </w:r>
          </w:p>
        </w:tc>
      </w:tr>
      <w:tr w:rsidR="001C376A" w14:paraId="37E6C860"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3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2</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3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BELLMY JISBELL ZAPATA BETANCES</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3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3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CATASTRO DE USUARIOS Y  CARTOGRAFÍA</w:t>
            </w:r>
          </w:p>
        </w:tc>
      </w:tr>
      <w:tr w:rsidR="001C376A" w14:paraId="2BA1D14F"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4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3</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4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CRISTHIE GERALDINE AGUASVIVAS OLEAGA DE MORETA</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4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4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MEDICIÓN DE CONSUMO</w:t>
            </w:r>
          </w:p>
        </w:tc>
      </w:tr>
      <w:tr w:rsidR="001C376A" w14:paraId="79E793A5"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4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4</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4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OCTAVIO ANTONIO III DE LA MAZA CHALAS</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4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4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ADMINISTRATIVO</w:t>
            </w:r>
          </w:p>
        </w:tc>
      </w:tr>
      <w:tr w:rsidR="001C376A" w14:paraId="441819E0"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4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5</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4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CLAUDIA ALEXANDRA REYES CRUZ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4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4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COMPRAS</w:t>
            </w:r>
          </w:p>
        </w:tc>
      </w:tr>
      <w:tr w:rsidR="001C376A" w14:paraId="6BA586CE"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4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6</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4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RAFAEL ELISEO RAMIREZ PEÑA</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4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4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CONTABILIDAD</w:t>
            </w:r>
          </w:p>
        </w:tc>
      </w:tr>
      <w:tr w:rsidR="001C376A" w14:paraId="48318445"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5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7</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5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DEYRIS REYES RAMIREZ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5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5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PRESUPUESTO</w:t>
            </w:r>
          </w:p>
        </w:tc>
      </w:tr>
      <w:tr w:rsidR="001C376A" w14:paraId="2EAC3996"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5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r>
              <w:rPr>
                <w:rFonts w:ascii="Times New Roman" w:eastAsia="Times New Roman" w:hAnsi="Times New Roman" w:cs="Times New Roman"/>
                <w:b/>
              </w:rPr>
              <w:t>8</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5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DANILO ANTONIO VILLA ESPINAL</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5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5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FINANCIERO</w:t>
            </w:r>
          </w:p>
        </w:tc>
      </w:tr>
      <w:tr w:rsidR="001C376A" w14:paraId="202A0643"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5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rPr>
              <w:t>49</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59" w14:textId="77777777" w:rsidR="001C376A" w:rsidRPr="00E950CF" w:rsidRDefault="00E950CF">
            <w:pPr>
              <w:spacing w:before="240" w:after="0" w:line="276" w:lineRule="auto"/>
              <w:rPr>
                <w:rFonts w:ascii="Times New Roman" w:eastAsia="Times New Roman" w:hAnsi="Times New Roman" w:cs="Times New Roman"/>
                <w:lang w:val="en-US"/>
              </w:rPr>
            </w:pPr>
            <w:r w:rsidRPr="00E950CF">
              <w:rPr>
                <w:rFonts w:ascii="Times New Roman" w:eastAsia="Times New Roman" w:hAnsi="Times New Roman" w:cs="Times New Roman"/>
                <w:lang w:val="en-US"/>
              </w:rPr>
              <w:t>EDGAR RAMON RAMSES DIAZ SANCHEZ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5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5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SUPERVISIÓN DE OBRAS CIVILES</w:t>
            </w:r>
          </w:p>
        </w:tc>
      </w:tr>
      <w:tr w:rsidR="001C376A" w14:paraId="073EF8DB"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5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0</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5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ROCIO DEL CARMEN SANTOS ESPINAL DE MONEGRO</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5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5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CONTROL DE OBRAS</w:t>
            </w:r>
          </w:p>
        </w:tc>
      </w:tr>
      <w:tr w:rsidR="001C376A" w14:paraId="15DDAC19"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6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1</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6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JOSE DE JESUS GOMEZ HERNANDEZ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6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6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FISCALIZACION DE OBRAS</w:t>
            </w:r>
          </w:p>
        </w:tc>
      </w:tr>
      <w:tr w:rsidR="001C376A" w14:paraId="741FF9F2"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6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2</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6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FREDDY NICOLAS FELICIANO CASTAÑO</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6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6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FORMULACIÓN, MONITOREO Y EVALUACIÓN DE PLANES, PROGRAMAS Y PROYECTOS</w:t>
            </w:r>
          </w:p>
        </w:tc>
      </w:tr>
      <w:tr w:rsidR="001C376A" w14:paraId="09C4A1F8"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6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3</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6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BERTHA JOSEFINA MEJIA LUGO</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6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6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COOPERACION INTERNACIONAL</w:t>
            </w:r>
          </w:p>
        </w:tc>
      </w:tr>
      <w:tr w:rsidR="001C376A" w14:paraId="57864DAE"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6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4</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6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WILSON GABRIEL MARTINEZ SIFRE</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6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6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CALIDAD EN LA GESTIÓN</w:t>
            </w:r>
          </w:p>
        </w:tc>
      </w:tr>
      <w:tr w:rsidR="001C376A" w14:paraId="565EFAF4"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70"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5</w:t>
            </w:r>
            <w:r>
              <w:rPr>
                <w:rFonts w:ascii="Times New Roman" w:eastAsia="Times New Roman" w:hAnsi="Times New Roman" w:cs="Times New Roman"/>
                <w:b/>
              </w:rPr>
              <w:t>5</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71"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LIGIA CARMEN SOFIA RAMIREZ PEREZ</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72"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73"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RECLUTAMIENTO Y SELECCIÓN DE PERSONAL</w:t>
            </w:r>
          </w:p>
        </w:tc>
      </w:tr>
      <w:tr w:rsidR="001C376A" w14:paraId="14CE4E51"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74"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6</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75"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CANDIDA YNES DE LA ALTAGRACIA OGANDO MONTERO</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76"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77"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EVALUACIÓN DEL DESEMPEÑO Y CAPACITACIÓN</w:t>
            </w:r>
          </w:p>
        </w:tc>
      </w:tr>
      <w:tr w:rsidR="001C376A" w14:paraId="499F2D93"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auto"/>
            <w:vAlign w:val="center"/>
          </w:tcPr>
          <w:p w14:paraId="00000178"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7</w:t>
            </w:r>
          </w:p>
        </w:tc>
        <w:tc>
          <w:tcPr>
            <w:tcW w:w="3146" w:type="dxa"/>
            <w:tcBorders>
              <w:top w:val="nil"/>
              <w:left w:val="nil"/>
              <w:bottom w:val="single" w:sz="5" w:space="0" w:color="8EAADB"/>
              <w:right w:val="single" w:sz="5" w:space="0" w:color="8EAADB"/>
            </w:tcBorders>
            <w:tcMar>
              <w:top w:w="0" w:type="dxa"/>
              <w:left w:w="100" w:type="dxa"/>
              <w:bottom w:w="0" w:type="dxa"/>
              <w:right w:w="100" w:type="dxa"/>
            </w:tcMar>
          </w:tcPr>
          <w:p w14:paraId="00000179"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NAYSA ALEXANDRA CONTRERAS PICHARDO</w:t>
            </w:r>
          </w:p>
        </w:tc>
        <w:tc>
          <w:tcPr>
            <w:tcW w:w="1347" w:type="dxa"/>
            <w:tcBorders>
              <w:top w:val="nil"/>
              <w:left w:val="nil"/>
              <w:bottom w:val="single" w:sz="5" w:space="0" w:color="8EAADB"/>
              <w:right w:val="single" w:sz="5" w:space="0" w:color="8EAADB"/>
            </w:tcBorders>
            <w:tcMar>
              <w:top w:w="0" w:type="dxa"/>
              <w:left w:w="100" w:type="dxa"/>
              <w:bottom w:w="0" w:type="dxa"/>
              <w:right w:w="100" w:type="dxa"/>
            </w:tcMar>
          </w:tcPr>
          <w:p w14:paraId="0000017A"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tcMar>
              <w:top w:w="0" w:type="dxa"/>
              <w:left w:w="100" w:type="dxa"/>
              <w:bottom w:w="0" w:type="dxa"/>
              <w:right w:w="100" w:type="dxa"/>
            </w:tcMar>
          </w:tcPr>
          <w:p w14:paraId="0000017B"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DE REGISTRO, CONTROL Y NÓMINAS</w:t>
            </w:r>
          </w:p>
        </w:tc>
      </w:tr>
      <w:tr w:rsidR="001C376A" w14:paraId="7AA44A6C" w14:textId="77777777" w:rsidTr="00B00A8B">
        <w:trPr>
          <w:trHeight w:val="541"/>
        </w:trPr>
        <w:tc>
          <w:tcPr>
            <w:tcW w:w="576" w:type="dxa"/>
            <w:tcBorders>
              <w:top w:val="nil"/>
              <w:left w:val="single" w:sz="8" w:space="0" w:color="8EAADB"/>
              <w:bottom w:val="single" w:sz="8" w:space="0" w:color="8EAADB"/>
              <w:right w:val="single" w:sz="8" w:space="0" w:color="8EAADB"/>
            </w:tcBorders>
            <w:shd w:val="clear" w:color="auto" w:fill="D9E2F3"/>
            <w:vAlign w:val="center"/>
          </w:tcPr>
          <w:p w14:paraId="0000017C" w14:textId="77777777" w:rsidR="001C376A" w:rsidRDefault="00E950CF" w:rsidP="00B00A8B">
            <w:pPr>
              <w:ind w:left="-1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rPr>
              <w:t>8</w:t>
            </w:r>
          </w:p>
        </w:tc>
        <w:tc>
          <w:tcPr>
            <w:tcW w:w="314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7D"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CANDI ESTER PEGUERO MERCEDES</w:t>
            </w:r>
          </w:p>
        </w:tc>
        <w:tc>
          <w:tcPr>
            <w:tcW w:w="1347"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7E" w14:textId="77777777" w:rsidR="001C376A" w:rsidRDefault="00E950CF">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ENCARGADO (A)</w:t>
            </w:r>
          </w:p>
        </w:tc>
        <w:tc>
          <w:tcPr>
            <w:tcW w:w="2966" w:type="dxa"/>
            <w:tcBorders>
              <w:top w:val="nil"/>
              <w:left w:val="nil"/>
              <w:bottom w:val="single" w:sz="5" w:space="0" w:color="8EAADB"/>
              <w:right w:val="single" w:sz="5" w:space="0" w:color="8EAADB"/>
            </w:tcBorders>
            <w:shd w:val="clear" w:color="auto" w:fill="D9E2F3"/>
            <w:tcMar>
              <w:top w:w="0" w:type="dxa"/>
              <w:left w:w="100" w:type="dxa"/>
              <w:bottom w:w="0" w:type="dxa"/>
              <w:right w:w="100" w:type="dxa"/>
            </w:tcMar>
          </w:tcPr>
          <w:p w14:paraId="0000017F" w14:textId="77777777" w:rsidR="001C376A" w:rsidRDefault="00E950CF">
            <w:pPr>
              <w:spacing w:before="240" w:after="0" w:line="276" w:lineRule="auto"/>
              <w:rPr>
                <w:rFonts w:ascii="Times New Roman" w:eastAsia="Times New Roman" w:hAnsi="Times New Roman" w:cs="Times New Roman"/>
              </w:rPr>
            </w:pPr>
            <w:r>
              <w:rPr>
                <w:rFonts w:ascii="Times New Roman" w:eastAsia="Times New Roman" w:hAnsi="Times New Roman" w:cs="Times New Roman"/>
              </w:rPr>
              <w:t>DEPARTAMENTO RELACIONES LABORALES Y SOCIALES</w:t>
            </w:r>
          </w:p>
        </w:tc>
      </w:tr>
    </w:tbl>
    <w:p w14:paraId="00000180" w14:textId="77777777" w:rsidR="001C376A" w:rsidRDefault="001C376A">
      <w:pPr>
        <w:spacing w:line="360" w:lineRule="auto"/>
        <w:jc w:val="both"/>
        <w:rPr>
          <w:rFonts w:ascii="Times New Roman" w:eastAsia="Times New Roman" w:hAnsi="Times New Roman" w:cs="Times New Roman"/>
          <w:color w:val="767171"/>
          <w:sz w:val="24"/>
          <w:szCs w:val="24"/>
        </w:rPr>
      </w:pPr>
    </w:p>
    <w:p w14:paraId="00000181"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br w:type="page"/>
      </w:r>
      <w:r w:rsidRPr="000813F2">
        <w:rPr>
          <w:rFonts w:ascii="Times New Roman" w:eastAsia="Times New Roman" w:hAnsi="Times New Roman" w:cs="Times New Roman"/>
          <w:color w:val="4C4747"/>
          <w:sz w:val="24"/>
          <w:szCs w:val="24"/>
        </w:rPr>
        <w:lastRenderedPageBreak/>
        <w:t xml:space="preserve">El Instituto Nacional de Aguas Potables y Alcantarillados (INAPA) cuenta con La Estructura Organizativa el cual permite entender y ver de manera gráfica su composición y cómo se distribuyen las funciones y responsabilidades en la cadena de mando. </w:t>
      </w:r>
    </w:p>
    <w:p w14:paraId="00000182" w14:textId="253D2349" w:rsidR="001C376A" w:rsidRPr="000813F2" w:rsidRDefault="00E950CF" w:rsidP="006F4E27">
      <w:pPr>
        <w:spacing w:line="360" w:lineRule="auto"/>
        <w:ind w:left="-567"/>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noProof/>
          <w:color w:val="4C4747"/>
          <w:sz w:val="24"/>
          <w:szCs w:val="24"/>
          <w:lang w:val="en-US"/>
        </w:rPr>
        <w:drawing>
          <wp:inline distT="114300" distB="114300" distL="114300" distR="114300" wp14:editId="116DEFA0">
            <wp:extent cx="5943600" cy="3686175"/>
            <wp:effectExtent l="19050" t="19050" r="19050" b="28575"/>
            <wp:docPr id="7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9"/>
                    <a:srcRect/>
                    <a:stretch>
                      <a:fillRect/>
                    </a:stretch>
                  </pic:blipFill>
                  <pic:spPr>
                    <a:xfrm>
                      <a:off x="0" y="0"/>
                      <a:ext cx="5944028" cy="3686440"/>
                    </a:xfrm>
                    <a:prstGeom prst="rect">
                      <a:avLst/>
                    </a:prstGeom>
                    <a:ln w="12700">
                      <a:solidFill>
                        <a:srgbClr val="000000"/>
                      </a:solidFill>
                      <a:prstDash val="solid"/>
                    </a:ln>
                  </pic:spPr>
                </pic:pic>
              </a:graphicData>
            </a:graphic>
          </wp:inline>
        </w:drawing>
      </w:r>
    </w:p>
    <w:p w14:paraId="00000183"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(Ver anexo 1, “Estructura organizativa del INAPA”)</w:t>
      </w:r>
    </w:p>
    <w:p w14:paraId="00000184" w14:textId="77777777" w:rsidR="001C376A" w:rsidRDefault="00E950CF">
      <w:pPr>
        <w:spacing w:line="360" w:lineRule="auto"/>
        <w:jc w:val="both"/>
        <w:rPr>
          <w:rFonts w:ascii="Times New Roman" w:eastAsia="Times New Roman" w:hAnsi="Times New Roman" w:cs="Times New Roman"/>
          <w:color w:val="767171"/>
          <w:sz w:val="24"/>
          <w:szCs w:val="24"/>
        </w:rPr>
      </w:pPr>
      <w:r>
        <w:br w:type="page"/>
      </w:r>
    </w:p>
    <w:p w14:paraId="00000185" w14:textId="562EAA78" w:rsidR="001C376A" w:rsidRPr="000813F2" w:rsidRDefault="00E950CF">
      <w:pPr>
        <w:pStyle w:val="Ttulo2"/>
        <w:jc w:val="both"/>
      </w:pPr>
      <w:bookmarkStart w:id="10" w:name="_Toc155261636"/>
      <w:r>
        <w:rPr>
          <w:color w:val="767171"/>
        </w:rPr>
        <w:lastRenderedPageBreak/>
        <w:t xml:space="preserve">2.4 </w:t>
      </w:r>
      <w:r w:rsidRPr="000813F2">
        <w:t>Planificación estratégica institucional</w:t>
      </w:r>
      <w:bookmarkEnd w:id="10"/>
    </w:p>
    <w:p w14:paraId="00000186" w14:textId="77777777" w:rsidR="001C376A" w:rsidRPr="000813F2" w:rsidRDefault="001C376A">
      <w:pPr>
        <w:spacing w:line="360" w:lineRule="auto"/>
        <w:jc w:val="both"/>
        <w:rPr>
          <w:rFonts w:ascii="Times New Roman" w:eastAsia="Times New Roman" w:hAnsi="Times New Roman" w:cs="Times New Roman"/>
          <w:color w:val="4C4747"/>
          <w:sz w:val="24"/>
          <w:szCs w:val="24"/>
        </w:rPr>
      </w:pPr>
    </w:p>
    <w:p w14:paraId="00000187"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INAPA cuenta con los siguientes Ejes Estratégicos y Objetivos:</w:t>
      </w:r>
    </w:p>
    <w:p w14:paraId="00000188"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Ejes Estratégicos 1:</w:t>
      </w:r>
      <w:r w:rsidRPr="000813F2">
        <w:rPr>
          <w:rFonts w:ascii="Times New Roman" w:eastAsia="Times New Roman" w:hAnsi="Times New Roman" w:cs="Times New Roman"/>
          <w:color w:val="4C4747"/>
          <w:sz w:val="24"/>
          <w:szCs w:val="24"/>
        </w:rPr>
        <w:t xml:space="preserve"> Ampliar la cobertura y continuidad del servicio de agua potable.</w:t>
      </w:r>
    </w:p>
    <w:p w14:paraId="00000189"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Objetivo Estratégico 1: Mejorar la cobertura y calidad del servicio de agua potable.</w:t>
      </w:r>
    </w:p>
    <w:p w14:paraId="0000018A"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Resultados esperados:</w:t>
      </w:r>
    </w:p>
    <w:p w14:paraId="0000018B"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Ejecutada inversión en Sistemas de Acueductos.</w:t>
      </w:r>
    </w:p>
    <w:p w14:paraId="0000018C"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Eficientizados los Sistemas de Agua Potable.</w:t>
      </w:r>
    </w:p>
    <w:p w14:paraId="0000018D"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Aumentada la Calidad del Agua en los Acueductos.</w:t>
      </w:r>
    </w:p>
    <w:p w14:paraId="0000018E" w14:textId="77777777" w:rsidR="001C376A" w:rsidRPr="000813F2" w:rsidRDefault="001C376A">
      <w:pPr>
        <w:shd w:val="clear" w:color="auto" w:fill="FFFFFF"/>
        <w:spacing w:after="0" w:line="360" w:lineRule="auto"/>
        <w:ind w:left="720"/>
        <w:jc w:val="both"/>
        <w:rPr>
          <w:rFonts w:ascii="Times New Roman" w:eastAsia="Times New Roman" w:hAnsi="Times New Roman" w:cs="Times New Roman"/>
          <w:color w:val="4C4747"/>
          <w:sz w:val="24"/>
          <w:szCs w:val="24"/>
        </w:rPr>
      </w:pPr>
    </w:p>
    <w:p w14:paraId="0000018F"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Eje Estratégico 2:</w:t>
      </w:r>
      <w:r w:rsidRPr="000813F2">
        <w:rPr>
          <w:rFonts w:ascii="Times New Roman" w:eastAsia="Times New Roman" w:hAnsi="Times New Roman" w:cs="Times New Roman"/>
          <w:color w:val="4C4747"/>
          <w:sz w:val="24"/>
          <w:szCs w:val="24"/>
        </w:rPr>
        <w:t xml:space="preserve"> Ampliar la Cobertura del Servicio de Saneamiento.</w:t>
      </w:r>
    </w:p>
    <w:p w14:paraId="00000190"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Objetivo Estratégico 2: Aumentar la cobertura del servicio de saneamiento.</w:t>
      </w:r>
    </w:p>
    <w:p w14:paraId="00000191"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Resultados esperados:</w:t>
      </w:r>
    </w:p>
    <w:p w14:paraId="00000192"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Ejecutada inversión en Sistemas de Saneamiento</w:t>
      </w:r>
      <w:r w:rsidRPr="000813F2">
        <w:rPr>
          <w:rFonts w:ascii="Arial" w:eastAsia="Arial" w:hAnsi="Arial" w:cs="Arial"/>
          <w:color w:val="4C4747"/>
          <w:sz w:val="22"/>
          <w:szCs w:val="22"/>
        </w:rPr>
        <w:t>.</w:t>
      </w:r>
    </w:p>
    <w:p w14:paraId="00000193"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Eficientizados los Sistemas de Alcantarillados Sanitarios.</w:t>
      </w:r>
    </w:p>
    <w:p w14:paraId="00000194" w14:textId="77777777" w:rsidR="001C376A" w:rsidRPr="000813F2" w:rsidRDefault="001C376A">
      <w:pPr>
        <w:spacing w:line="360" w:lineRule="auto"/>
        <w:ind w:left="720"/>
        <w:jc w:val="both"/>
        <w:rPr>
          <w:rFonts w:ascii="Times New Roman" w:eastAsia="Times New Roman" w:hAnsi="Times New Roman" w:cs="Times New Roman"/>
          <w:color w:val="4C4747"/>
          <w:sz w:val="24"/>
          <w:szCs w:val="24"/>
        </w:rPr>
      </w:pPr>
    </w:p>
    <w:p w14:paraId="00000195"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Eje Estratégico 3:</w:t>
      </w:r>
      <w:r w:rsidRPr="000813F2">
        <w:rPr>
          <w:rFonts w:ascii="Times New Roman" w:eastAsia="Times New Roman" w:hAnsi="Times New Roman" w:cs="Times New Roman"/>
          <w:color w:val="4C4747"/>
          <w:sz w:val="24"/>
          <w:szCs w:val="24"/>
        </w:rPr>
        <w:t xml:space="preserve"> Fortalecer la Organización Institucionalmente y Hacer Eficiente la Gestión.</w:t>
      </w:r>
    </w:p>
    <w:p w14:paraId="00000196"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Objetivo Estratégico 3: Mejorar el Desempeño y la Eficiencia de la Gestión Institucional.</w:t>
      </w:r>
    </w:p>
    <w:p w14:paraId="00000197"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Asegurada la debida articulación entre la planificación estratégica y operativa</w:t>
      </w:r>
    </w:p>
    <w:p w14:paraId="00000198"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Mejorada la producción de Estados Financieros, Presupuestarios y Económicos para la Rendición de Cuentas y Gestión Financiera</w:t>
      </w:r>
    </w:p>
    <w:p w14:paraId="00000199"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Gestionado el Portal institucional de acuerdo a la Ley 200-04</w:t>
      </w:r>
    </w:p>
    <w:p w14:paraId="0000019A"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Implementada la Norma de Gestión de Calidad (ISO 9001: 2015) Programa Piloto Acueducto de Peravia</w:t>
      </w:r>
    </w:p>
    <w:p w14:paraId="0000019B" w14:textId="77777777" w:rsidR="001C376A" w:rsidRPr="000813F2" w:rsidRDefault="00E950CF">
      <w:pPr>
        <w:numPr>
          <w:ilvl w:val="0"/>
          <w:numId w:val="6"/>
        </w:numPr>
        <w:spacing w:line="360" w:lineRule="auto"/>
        <w:ind w:left="284" w:firstLine="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Implementada la Norma de gestión Antisoborno (ISO 37001: 2016) a los procesos de Formulación y Ejecución de proyectos APS y comercialización del servicio cuyas actividades se desarrollan en la Sede Central</w:t>
      </w:r>
      <w:r w:rsidRPr="000813F2">
        <w:rPr>
          <w:rFonts w:ascii="Arial" w:eastAsia="Arial" w:hAnsi="Arial" w:cs="Arial"/>
          <w:color w:val="4C4747"/>
          <w:sz w:val="22"/>
          <w:szCs w:val="22"/>
        </w:rPr>
        <w:t xml:space="preserve"> </w:t>
      </w:r>
    </w:p>
    <w:p w14:paraId="0000019C"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Fortalecida la organización institucionalmente y mejorada la gestión</w:t>
      </w:r>
      <w:r w:rsidRPr="000813F2">
        <w:rPr>
          <w:rFonts w:ascii="Arial" w:eastAsia="Arial" w:hAnsi="Arial" w:cs="Arial"/>
          <w:color w:val="4C4747"/>
          <w:sz w:val="22"/>
          <w:szCs w:val="22"/>
        </w:rPr>
        <w:t xml:space="preserve">  </w:t>
      </w:r>
    </w:p>
    <w:p w14:paraId="0000019D"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Arial" w:eastAsia="Arial" w:hAnsi="Arial" w:cs="Arial"/>
          <w:color w:val="4C4747"/>
          <w:sz w:val="22"/>
          <w:szCs w:val="22"/>
        </w:rPr>
        <w:t xml:space="preserve"> </w:t>
      </w:r>
      <w:r w:rsidRPr="000813F2">
        <w:rPr>
          <w:rFonts w:ascii="Times New Roman" w:eastAsia="Times New Roman" w:hAnsi="Times New Roman" w:cs="Times New Roman"/>
          <w:color w:val="4C4747"/>
          <w:sz w:val="24"/>
          <w:szCs w:val="24"/>
        </w:rPr>
        <w:t>Fortalecida la gestión integrada de procesos institucionales</w:t>
      </w:r>
    </w:p>
    <w:p w14:paraId="0000019E"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Implementadas herramientas de calidad para la mejora continua de la gestión y los servicios </w:t>
      </w:r>
    </w:p>
    <w:p w14:paraId="0000019F"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Eficientizado el uso de los recursos tecnológicos</w:t>
      </w:r>
    </w:p>
    <w:p w14:paraId="000001A0" w14:textId="77777777" w:rsidR="001C376A" w:rsidRPr="000813F2" w:rsidRDefault="00E950CF">
      <w:pPr>
        <w:numPr>
          <w:ilvl w:val="0"/>
          <w:numId w:val="6"/>
        </w:numPr>
        <w:shd w:val="clear" w:color="auto" w:fill="FFFFFF"/>
        <w:spacing w:after="0" w:line="360" w:lineRule="auto"/>
        <w:jc w:val="both"/>
        <w:rPr>
          <w:rFonts w:ascii="Times New Roman" w:eastAsia="Times New Roman" w:hAnsi="Times New Roman" w:cs="Times New Roman"/>
          <w:color w:val="4C4747"/>
          <w:sz w:val="22"/>
          <w:szCs w:val="22"/>
        </w:rPr>
      </w:pPr>
      <w:r w:rsidRPr="000813F2">
        <w:rPr>
          <w:rFonts w:ascii="Times New Roman" w:eastAsia="Times New Roman" w:hAnsi="Times New Roman" w:cs="Times New Roman"/>
          <w:color w:val="4C4747"/>
          <w:sz w:val="22"/>
          <w:szCs w:val="22"/>
        </w:rPr>
        <w:t>Gestionada de manera oportuna la información estadística para los clientes internos y externos a la institución.</w:t>
      </w:r>
    </w:p>
    <w:p w14:paraId="000001A1" w14:textId="77777777" w:rsidR="001C376A" w:rsidRPr="000813F2" w:rsidRDefault="001C376A">
      <w:pPr>
        <w:spacing w:line="360" w:lineRule="auto"/>
        <w:ind w:left="720"/>
        <w:jc w:val="both"/>
        <w:rPr>
          <w:rFonts w:ascii="Arial" w:eastAsia="Arial" w:hAnsi="Arial" w:cs="Arial"/>
          <w:color w:val="4C4747"/>
          <w:sz w:val="22"/>
          <w:szCs w:val="22"/>
        </w:rPr>
      </w:pPr>
    </w:p>
    <w:p w14:paraId="000001A2"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Objetivo Estratégico 4: Lograr la Sostenibilidad Financiera de la Institución.</w:t>
      </w:r>
      <w:r w:rsidRPr="000813F2">
        <w:rPr>
          <w:rFonts w:ascii="Times New Roman" w:eastAsia="Times New Roman" w:hAnsi="Times New Roman" w:cs="Times New Roman"/>
          <w:color w:val="4C4747"/>
          <w:sz w:val="24"/>
          <w:szCs w:val="24"/>
        </w:rPr>
        <w:br/>
        <w:t>Resultados esperados:</w:t>
      </w:r>
    </w:p>
    <w:p w14:paraId="000001A3" w14:textId="28CA2A9D" w:rsidR="001C376A" w:rsidRPr="000813F2" w:rsidRDefault="00E950CF">
      <w:pPr>
        <w:numPr>
          <w:ilvl w:val="0"/>
          <w:numId w:val="6"/>
        </w:numPr>
        <w:shd w:val="clear" w:color="auto" w:fill="FFFFFF"/>
        <w:spacing w:before="200" w:after="0" w:line="360" w:lineRule="auto"/>
        <w:jc w:val="both"/>
        <w:rPr>
          <w:rFonts w:ascii="Times New Roman" w:eastAsia="Times New Roman" w:hAnsi="Times New Roman" w:cs="Times New Roman"/>
          <w:color w:val="4C4747"/>
          <w:sz w:val="22"/>
          <w:szCs w:val="22"/>
        </w:rPr>
      </w:pPr>
      <w:r w:rsidRPr="000813F2">
        <w:rPr>
          <w:rFonts w:ascii="Times New Roman" w:eastAsia="Times New Roman" w:hAnsi="Times New Roman" w:cs="Times New Roman"/>
          <w:color w:val="4C4747"/>
          <w:sz w:val="22"/>
          <w:szCs w:val="22"/>
        </w:rPr>
        <w:t>Incrementado el nivel de recaudaciones de manera sostenible.</w:t>
      </w:r>
    </w:p>
    <w:p w14:paraId="000001A4" w14:textId="77777777" w:rsidR="001C376A" w:rsidRPr="000813F2" w:rsidRDefault="00E950CF">
      <w:pPr>
        <w:numPr>
          <w:ilvl w:val="0"/>
          <w:numId w:val="6"/>
        </w:numPr>
        <w:shd w:val="clear" w:color="auto" w:fill="FFFFFF"/>
        <w:spacing w:after="200" w:line="360" w:lineRule="auto"/>
        <w:jc w:val="both"/>
        <w:rPr>
          <w:rFonts w:ascii="Times New Roman" w:eastAsia="Times New Roman" w:hAnsi="Times New Roman" w:cs="Times New Roman"/>
          <w:color w:val="4C4747"/>
          <w:sz w:val="22"/>
          <w:szCs w:val="22"/>
        </w:rPr>
      </w:pPr>
      <w:r w:rsidRPr="000813F2">
        <w:rPr>
          <w:rFonts w:ascii="Times New Roman" w:eastAsia="Times New Roman" w:hAnsi="Times New Roman" w:cs="Times New Roman"/>
          <w:color w:val="4C4747"/>
          <w:sz w:val="22"/>
          <w:szCs w:val="22"/>
        </w:rPr>
        <w:t>Fortalecida la gestión comercial</w:t>
      </w:r>
    </w:p>
    <w:p w14:paraId="000001A5" w14:textId="77777777" w:rsidR="001C376A" w:rsidRPr="000813F2" w:rsidRDefault="001C376A">
      <w:pPr>
        <w:spacing w:line="360" w:lineRule="auto"/>
        <w:ind w:left="720"/>
        <w:jc w:val="both"/>
        <w:rPr>
          <w:rFonts w:ascii="Times New Roman" w:eastAsia="Times New Roman" w:hAnsi="Times New Roman" w:cs="Times New Roman"/>
          <w:color w:val="4C4747"/>
          <w:sz w:val="24"/>
          <w:szCs w:val="24"/>
        </w:rPr>
      </w:pPr>
    </w:p>
    <w:p w14:paraId="000001A6" w14:textId="77777777" w:rsidR="001C376A" w:rsidRPr="000813F2" w:rsidRDefault="00E950CF">
      <w:pPr>
        <w:spacing w:line="360" w:lineRule="auto"/>
        <w:jc w:val="both"/>
        <w:rPr>
          <w:rFonts w:ascii="Times New Roman" w:eastAsia="Times New Roman" w:hAnsi="Times New Roman" w:cs="Times New Roman"/>
          <w:color w:val="4C4747"/>
          <w:sz w:val="24"/>
          <w:szCs w:val="24"/>
          <w:highlight w:val="yellow"/>
        </w:rPr>
      </w:pPr>
      <w:r w:rsidRPr="000813F2">
        <w:rPr>
          <w:color w:val="4C4747"/>
        </w:rPr>
        <w:br w:type="page"/>
      </w:r>
    </w:p>
    <w:bookmarkStart w:id="11" w:name="_Toc155261637"/>
    <w:p w14:paraId="000001A7" w14:textId="465EDCB2" w:rsidR="001C376A" w:rsidRPr="000813F2" w:rsidRDefault="00E950CF">
      <w:pPr>
        <w:pStyle w:val="Ttulo1"/>
        <w:numPr>
          <w:ilvl w:val="0"/>
          <w:numId w:val="9"/>
        </w:numPr>
        <w:jc w:val="center"/>
      </w:pPr>
      <w:r w:rsidRPr="000813F2">
        <w:rPr>
          <w:noProof/>
          <w:lang w:val="en-US"/>
        </w:rPr>
        <w:lastRenderedPageBreak/>
        <mc:AlternateContent>
          <mc:Choice Requires="wps">
            <w:drawing>
              <wp:anchor distT="0" distB="0" distL="114300" distR="114300" simplePos="0" relativeHeight="251738112" behindDoc="0" locked="0" layoutInCell="1" allowOverlap="1" wp14:anchorId="3424047D" wp14:editId="455CD293">
                <wp:simplePos x="0" y="0"/>
                <wp:positionH relativeFrom="column">
                  <wp:posOffset>2421890</wp:posOffset>
                </wp:positionH>
                <wp:positionV relativeFrom="paragraph">
                  <wp:posOffset>277656</wp:posOffset>
                </wp:positionV>
                <wp:extent cx="463550" cy="0"/>
                <wp:effectExtent l="38100" t="38100" r="69850" b="95250"/>
                <wp:wrapNone/>
                <wp:docPr id="85" name="Conector recto 85"/>
                <wp:cNvGraphicFramePr/>
                <a:graphic xmlns:a="http://schemas.openxmlformats.org/drawingml/2006/main">
                  <a:graphicData uri="http://schemas.microsoft.com/office/word/2010/wordprocessingShape">
                    <wps:wsp>
                      <wps:cNvCnPr/>
                      <wps:spPr>
                        <a:xfrm>
                          <a:off x="0" y="0"/>
                          <a:ext cx="46355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D27868" id="Conector recto 85"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90.7pt,21.85pt" to="227.2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" strokecolor="red" strokeweight="2pt">
                <v:shadow on="t" color="black" opacity="24903f" origin=",.5" offset="0,.55556mm"/>
              </v:line>
            </w:pict>
          </mc:Fallback>
        </mc:AlternateContent>
      </w:r>
      <w:r w:rsidRPr="000813F2">
        <w:t>Resultados Misionales</w:t>
      </w:r>
      <w:bookmarkEnd w:id="11"/>
    </w:p>
    <w:p w14:paraId="000001A8" w14:textId="77777777" w:rsidR="001C376A" w:rsidRPr="000813F2" w:rsidRDefault="00E950CF">
      <w:pPr>
        <w:spacing w:before="240" w:after="24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Con el objetivo de contribuir a la salud y calidad de vida de la población bajo la jurisdicción del INAPA, a través de la prestación de servicios de agua potable y saneamiento, la institución ha realizado iniciativas que van dirigidas hacia la mejora de calidad y ampliación de la cobertura de los servicios brindados. </w:t>
      </w:r>
    </w:p>
    <w:p w14:paraId="000001A9" w14:textId="1FDB222A" w:rsidR="001C376A" w:rsidRPr="000813F2" w:rsidRDefault="00E950CF">
      <w:pPr>
        <w:jc w:val="both"/>
        <w:rPr>
          <w:rFonts w:ascii="Calibri" w:eastAsia="Calibri" w:hAnsi="Calibri" w:cs="Calibri"/>
          <w:color w:val="4C4747"/>
        </w:rPr>
      </w:pPr>
      <w:bookmarkStart w:id="12" w:name="_heading=h.17dp8vu" w:colFirst="0" w:colLast="0"/>
      <w:bookmarkEnd w:id="12"/>
      <w:r w:rsidRPr="000813F2">
        <w:rPr>
          <w:rFonts w:ascii="Times New Roman" w:eastAsia="Times New Roman" w:hAnsi="Times New Roman" w:cs="Times New Roman"/>
          <w:color w:val="4C4747"/>
          <w:sz w:val="24"/>
          <w:szCs w:val="24"/>
        </w:rPr>
        <w:t xml:space="preserve">El INAPA ha realizado las gestiones pertinentes para entregar a la población dominicana a lo largo de este año, </w:t>
      </w:r>
      <w:r w:rsidRPr="000813F2">
        <w:rPr>
          <w:rFonts w:ascii="Times New Roman" w:eastAsia="Times New Roman" w:hAnsi="Times New Roman" w:cs="Times New Roman"/>
          <w:b/>
          <w:color w:val="4C4747"/>
          <w:sz w:val="24"/>
          <w:szCs w:val="24"/>
        </w:rPr>
        <w:t>7 Sistemas APS</w:t>
      </w:r>
      <w:r w:rsidRPr="000813F2">
        <w:rPr>
          <w:rFonts w:ascii="Times New Roman" w:eastAsia="Times New Roman" w:hAnsi="Times New Roman" w:cs="Times New Roman"/>
          <w:color w:val="4C4747"/>
          <w:sz w:val="24"/>
          <w:szCs w:val="24"/>
        </w:rPr>
        <w:t xml:space="preserve"> (Agua Potable y Saneamiento) con un monto ascendente de </w:t>
      </w:r>
      <w:r w:rsidRPr="000813F2">
        <w:rPr>
          <w:rFonts w:ascii="Times New Roman" w:eastAsia="Times New Roman" w:hAnsi="Times New Roman" w:cs="Times New Roman"/>
          <w:b/>
          <w:color w:val="4C4747"/>
          <w:sz w:val="24"/>
          <w:szCs w:val="24"/>
        </w:rPr>
        <w:t xml:space="preserve">RD$2,980,813,743.40 </w:t>
      </w:r>
      <w:r w:rsidRPr="000813F2">
        <w:rPr>
          <w:rFonts w:ascii="Times New Roman" w:eastAsia="Times New Roman" w:hAnsi="Times New Roman" w:cs="Times New Roman"/>
          <w:color w:val="4C4747"/>
          <w:sz w:val="24"/>
          <w:szCs w:val="24"/>
        </w:rPr>
        <w:t xml:space="preserve">impactando así de manera directa la vida de más de </w:t>
      </w:r>
      <w:r w:rsidRPr="000813F2">
        <w:rPr>
          <w:rFonts w:ascii="Times New Roman" w:eastAsia="Times New Roman" w:hAnsi="Times New Roman" w:cs="Times New Roman"/>
          <w:b/>
          <w:color w:val="4C4747"/>
          <w:sz w:val="24"/>
          <w:szCs w:val="24"/>
        </w:rPr>
        <w:t xml:space="preserve">1,144,893 </w:t>
      </w:r>
      <w:r w:rsidRPr="000813F2">
        <w:rPr>
          <w:rFonts w:ascii="Times New Roman" w:eastAsia="Times New Roman" w:hAnsi="Times New Roman" w:cs="Times New Roman"/>
          <w:color w:val="4C4747"/>
          <w:sz w:val="24"/>
          <w:szCs w:val="24"/>
        </w:rPr>
        <w:t xml:space="preserve">personas pertenecientes a las provincias de Monte Plata, San Cristóbal, Santiago, Sanchez Ramirez, Duarte. Dichos sistemas son: </w:t>
      </w:r>
    </w:p>
    <w:p w14:paraId="000001AA" w14:textId="77777777" w:rsidR="001C376A" w:rsidRPr="000813F2" w:rsidRDefault="00E950CF">
      <w:pPr>
        <w:numPr>
          <w:ilvl w:val="0"/>
          <w:numId w:val="5"/>
        </w:numPr>
        <w:shd w:val="clear" w:color="auto" w:fill="FFFFFF"/>
        <w:spacing w:after="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Rehabilitación Planta Depuradora de Aguas Residuales de Fantino, provincia Sánchez Ramírez.</w:t>
      </w:r>
    </w:p>
    <w:p w14:paraId="000001AB" w14:textId="77777777" w:rsidR="001C376A" w:rsidRPr="000813F2" w:rsidRDefault="00E950CF">
      <w:pPr>
        <w:numPr>
          <w:ilvl w:val="0"/>
          <w:numId w:val="5"/>
        </w:numPr>
        <w:shd w:val="clear" w:color="auto" w:fill="FFFFFF"/>
        <w:spacing w:after="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Nuevo Acueducto de Haina, provincia San Cristóbal.</w:t>
      </w:r>
    </w:p>
    <w:p w14:paraId="000001AC" w14:textId="77777777" w:rsidR="001C376A" w:rsidRPr="000813F2" w:rsidRDefault="00E950CF">
      <w:pPr>
        <w:numPr>
          <w:ilvl w:val="0"/>
          <w:numId w:val="5"/>
        </w:numPr>
        <w:shd w:val="clear" w:color="auto" w:fill="FFFFFF"/>
        <w:spacing w:after="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Nuevo Acueducto Múltiple Angelina – Las Guaranas, provincia Duarte.</w:t>
      </w:r>
    </w:p>
    <w:p w14:paraId="000001AD" w14:textId="77777777" w:rsidR="001C376A" w:rsidRPr="000813F2" w:rsidRDefault="00E950CF">
      <w:pPr>
        <w:numPr>
          <w:ilvl w:val="0"/>
          <w:numId w:val="5"/>
        </w:numPr>
        <w:shd w:val="clear" w:color="auto" w:fill="FFFFFF"/>
        <w:spacing w:after="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Sistema de Saneamiento Arroyo Gurabo y su Entorno, Municipio Santiago de los Caballeros, Provincia Santiago (primera etapa).</w:t>
      </w:r>
    </w:p>
    <w:p w14:paraId="000001AE" w14:textId="77777777" w:rsidR="001C376A" w:rsidRPr="000813F2" w:rsidRDefault="00E950CF">
      <w:pPr>
        <w:numPr>
          <w:ilvl w:val="0"/>
          <w:numId w:val="5"/>
        </w:numPr>
        <w:shd w:val="clear" w:color="auto" w:fill="FFFFFF"/>
        <w:spacing w:after="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Sistema de Saneamiento Arroyo Gurabo y su Entorno, Municipio Santiago de los Caballeros, Provincia Santiago (segunda etapa).</w:t>
      </w:r>
    </w:p>
    <w:p w14:paraId="000001AF" w14:textId="77777777" w:rsidR="001C376A" w:rsidRPr="000813F2" w:rsidRDefault="00E950CF">
      <w:pPr>
        <w:numPr>
          <w:ilvl w:val="0"/>
          <w:numId w:val="5"/>
        </w:numPr>
        <w:shd w:val="clear" w:color="auto" w:fill="FFFFFF"/>
        <w:spacing w:after="0"/>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Nueva Planta Potabilizadora e Interconexión al Depósito Regulador del Acueducto de Monte Plata, provincia Monte Plata.</w:t>
      </w:r>
    </w:p>
    <w:p w14:paraId="000001B0" w14:textId="77777777" w:rsidR="001C376A" w:rsidRPr="000813F2" w:rsidRDefault="00E950CF">
      <w:pPr>
        <w:numPr>
          <w:ilvl w:val="0"/>
          <w:numId w:val="5"/>
        </w:numPr>
        <w:pBdr>
          <w:top w:val="nil"/>
          <w:left w:val="nil"/>
          <w:bottom w:val="nil"/>
          <w:right w:val="nil"/>
          <w:between w:val="nil"/>
        </w:pBdr>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Alcantarillado Sanitario Villa Rivas, provincia Duarte.</w:t>
      </w:r>
    </w:p>
    <w:p w14:paraId="000001B1" w14:textId="77777777" w:rsidR="001C376A" w:rsidRPr="000813F2" w:rsidRDefault="00E950CF">
      <w:pPr>
        <w:spacing w:before="240" w:after="24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(Ver anexo No.2, “Proyectos finalizados en el 2023”).</w:t>
      </w:r>
    </w:p>
    <w:p w14:paraId="267CA29E" w14:textId="77777777" w:rsidR="00DF6405" w:rsidRPr="000813F2" w:rsidRDefault="00DF6405" w:rsidP="00DF6405">
      <w:pPr>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En la actualidad se ejecutan un total de </w:t>
      </w:r>
      <w:r w:rsidRPr="000813F2">
        <w:rPr>
          <w:rFonts w:ascii="Times New Roman" w:eastAsia="Times New Roman" w:hAnsi="Times New Roman" w:cs="Times New Roman"/>
          <w:b/>
          <w:color w:val="4C4747"/>
          <w:sz w:val="24"/>
          <w:szCs w:val="24"/>
        </w:rPr>
        <w:t>255 proyectos de inversión</w:t>
      </w:r>
      <w:r w:rsidRPr="000813F2">
        <w:rPr>
          <w:rFonts w:ascii="Times New Roman" w:eastAsia="Times New Roman" w:hAnsi="Times New Roman" w:cs="Times New Roman"/>
          <w:color w:val="4C4747"/>
          <w:sz w:val="24"/>
          <w:szCs w:val="24"/>
        </w:rPr>
        <w:t>, entre ellos rehabilitaciones, ampliaciones y construcciones de sistemas de abastecimiento de agua potable y alcantarillados sanitarios, por un monto total de RD$31,431,081,934.76 </w:t>
      </w:r>
    </w:p>
    <w:p w14:paraId="000001B3" w14:textId="4E967491" w:rsidR="001C376A" w:rsidRPr="000813F2" w:rsidRDefault="00E950CF">
      <w:pPr>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 xml:space="preserve">El INAPA ha realizado inversiones durante el año 2023 por un monto ascendente a los </w:t>
      </w:r>
      <w:r w:rsidRPr="000813F2">
        <w:rPr>
          <w:rFonts w:ascii="Times New Roman" w:eastAsia="Times New Roman" w:hAnsi="Times New Roman" w:cs="Times New Roman"/>
          <w:b/>
          <w:color w:val="4C4747"/>
          <w:sz w:val="24"/>
          <w:szCs w:val="24"/>
        </w:rPr>
        <w:t>RD$9,</w:t>
      </w:r>
      <w:r w:rsidR="00CD1F29">
        <w:rPr>
          <w:rFonts w:ascii="Times New Roman" w:eastAsia="Times New Roman" w:hAnsi="Times New Roman" w:cs="Times New Roman"/>
          <w:b/>
          <w:color w:val="4C4747"/>
          <w:sz w:val="24"/>
          <w:szCs w:val="24"/>
        </w:rPr>
        <w:t>866</w:t>
      </w:r>
      <w:r w:rsidRPr="000813F2">
        <w:rPr>
          <w:rFonts w:ascii="Times New Roman" w:eastAsia="Times New Roman" w:hAnsi="Times New Roman" w:cs="Times New Roman"/>
          <w:b/>
          <w:color w:val="4C4747"/>
          <w:sz w:val="24"/>
          <w:szCs w:val="24"/>
        </w:rPr>
        <w:t>,</w:t>
      </w:r>
      <w:r w:rsidR="00CD1F29">
        <w:rPr>
          <w:rFonts w:ascii="Times New Roman" w:eastAsia="Times New Roman" w:hAnsi="Times New Roman" w:cs="Times New Roman"/>
          <w:b/>
          <w:color w:val="4C4747"/>
          <w:sz w:val="24"/>
          <w:szCs w:val="24"/>
        </w:rPr>
        <w:t>713</w:t>
      </w:r>
      <w:r w:rsidRPr="000813F2">
        <w:rPr>
          <w:rFonts w:ascii="Times New Roman" w:eastAsia="Times New Roman" w:hAnsi="Times New Roman" w:cs="Times New Roman"/>
          <w:b/>
          <w:color w:val="4C4747"/>
          <w:sz w:val="24"/>
          <w:szCs w:val="24"/>
        </w:rPr>
        <w:t>,</w:t>
      </w:r>
      <w:r w:rsidR="00CD1F29">
        <w:rPr>
          <w:rFonts w:ascii="Times New Roman" w:eastAsia="Times New Roman" w:hAnsi="Times New Roman" w:cs="Times New Roman"/>
          <w:b/>
          <w:color w:val="4C4747"/>
          <w:sz w:val="24"/>
          <w:szCs w:val="24"/>
        </w:rPr>
        <w:t>373</w:t>
      </w:r>
      <w:r w:rsidRPr="000813F2">
        <w:rPr>
          <w:rFonts w:ascii="Times New Roman" w:eastAsia="Times New Roman" w:hAnsi="Times New Roman" w:cs="Times New Roman"/>
          <w:b/>
          <w:color w:val="4C4747"/>
          <w:sz w:val="24"/>
          <w:szCs w:val="24"/>
        </w:rPr>
        <w:t>.</w:t>
      </w:r>
      <w:r w:rsidR="00CD1F29">
        <w:rPr>
          <w:rFonts w:ascii="Times New Roman" w:eastAsia="Times New Roman" w:hAnsi="Times New Roman" w:cs="Times New Roman"/>
          <w:b/>
          <w:color w:val="4C4747"/>
          <w:sz w:val="24"/>
          <w:szCs w:val="24"/>
        </w:rPr>
        <w:t>98</w:t>
      </w:r>
      <w:r w:rsidRPr="000813F2">
        <w:rPr>
          <w:rFonts w:ascii="Times New Roman" w:eastAsia="Times New Roman" w:hAnsi="Times New Roman" w:cs="Times New Roman"/>
          <w:color w:val="4C4747"/>
          <w:sz w:val="24"/>
          <w:szCs w:val="24"/>
        </w:rPr>
        <w:t xml:space="preserve"> comparado con el año pasado donde</w:t>
      </w:r>
      <w:r w:rsidR="00DF6405" w:rsidRPr="000813F2">
        <w:rPr>
          <w:rFonts w:ascii="Times New Roman" w:eastAsia="Times New Roman" w:hAnsi="Times New Roman" w:cs="Times New Roman"/>
          <w:color w:val="4C4747"/>
          <w:sz w:val="24"/>
          <w:szCs w:val="24"/>
        </w:rPr>
        <w:t xml:space="preserve"> se invirtió RD$8,402 millones.</w:t>
      </w:r>
    </w:p>
    <w:p w14:paraId="000001B4" w14:textId="2B4790BD" w:rsidR="001C376A" w:rsidRPr="000813F2" w:rsidRDefault="00DF6405">
      <w:pPr>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La Institución </w:t>
      </w:r>
      <w:r w:rsidR="00E950CF" w:rsidRPr="000813F2">
        <w:rPr>
          <w:rFonts w:ascii="Times New Roman" w:eastAsia="Times New Roman" w:hAnsi="Times New Roman" w:cs="Times New Roman"/>
          <w:color w:val="4C4747"/>
          <w:sz w:val="24"/>
          <w:szCs w:val="24"/>
        </w:rPr>
        <w:t xml:space="preserve">dentro de su ardua tarea de brindar el servicio de distribución de agua potable y recolección y tratamiento de aguas potables, se procedieron a diseñar un total de </w:t>
      </w:r>
      <w:r w:rsidR="00E950CF" w:rsidRPr="000813F2">
        <w:rPr>
          <w:rFonts w:ascii="Times New Roman" w:eastAsia="Times New Roman" w:hAnsi="Times New Roman" w:cs="Times New Roman"/>
          <w:b/>
          <w:color w:val="4C4747"/>
          <w:sz w:val="24"/>
          <w:szCs w:val="24"/>
        </w:rPr>
        <w:t>8 proyectos nuevos</w:t>
      </w:r>
      <w:r w:rsidR="00E950CF" w:rsidRPr="000813F2">
        <w:rPr>
          <w:rFonts w:ascii="Times New Roman" w:eastAsia="Times New Roman" w:hAnsi="Times New Roman" w:cs="Times New Roman"/>
          <w:color w:val="4C4747"/>
          <w:sz w:val="24"/>
          <w:szCs w:val="24"/>
        </w:rPr>
        <w:t xml:space="preserve">, con un monto de </w:t>
      </w:r>
      <w:r w:rsidR="00E950CF" w:rsidRPr="000813F2">
        <w:rPr>
          <w:rFonts w:ascii="Times New Roman" w:eastAsia="Times New Roman" w:hAnsi="Times New Roman" w:cs="Times New Roman"/>
          <w:b/>
          <w:color w:val="4C4747"/>
          <w:sz w:val="24"/>
          <w:szCs w:val="24"/>
        </w:rPr>
        <w:t xml:space="preserve">RD$12,265,445,485.96 </w:t>
      </w:r>
      <w:r w:rsidR="00E950CF" w:rsidRPr="000813F2">
        <w:rPr>
          <w:rFonts w:ascii="Times New Roman" w:eastAsia="Times New Roman" w:hAnsi="Times New Roman" w:cs="Times New Roman"/>
          <w:color w:val="4C4747"/>
          <w:sz w:val="24"/>
          <w:szCs w:val="24"/>
        </w:rPr>
        <w:t xml:space="preserve">impactando una población de 4,791,861 personas repartido en las provincias de La Romana, San Domingo, Santiago Rodriguez, Santiago, Peravia y San Pedro de Macoris. (Ver Anexo No.3, “Proyectos formulados en el año 2023”). </w:t>
      </w:r>
    </w:p>
    <w:p w14:paraId="36FA6744" w14:textId="441ACC66" w:rsidR="00B141F6" w:rsidRPr="000813F2" w:rsidRDefault="00B141F6" w:rsidP="00175ABA">
      <w:pPr>
        <w:spacing w:before="240" w:after="240" w:line="360" w:lineRule="auto"/>
        <w:jc w:val="both"/>
        <w:rPr>
          <w:rFonts w:ascii="Times New Roman" w:eastAsia="Times New Roman" w:hAnsi="Times New Roman" w:cs="Times New Roman"/>
          <w:color w:val="4C4747"/>
          <w:sz w:val="24"/>
          <w:szCs w:val="24"/>
          <w:lang w:val="en-US"/>
        </w:rPr>
      </w:pPr>
      <w:r w:rsidRPr="000813F2">
        <w:rPr>
          <w:rFonts w:ascii="Times New Roman" w:eastAsia="Times New Roman" w:hAnsi="Times New Roman" w:cs="Times New Roman"/>
          <w:color w:val="4C4747"/>
          <w:sz w:val="24"/>
          <w:szCs w:val="24"/>
        </w:rPr>
        <w:t xml:space="preserve">Así mismo, se </w:t>
      </w:r>
      <w:r w:rsidR="00175ABA" w:rsidRPr="000813F2">
        <w:rPr>
          <w:rFonts w:ascii="Times New Roman" w:eastAsia="Times New Roman" w:hAnsi="Times New Roman" w:cs="Times New Roman"/>
          <w:color w:val="4C4747"/>
          <w:sz w:val="24"/>
          <w:szCs w:val="24"/>
        </w:rPr>
        <w:t>adjudicaron 11</w:t>
      </w:r>
      <w:r w:rsidRPr="000813F2">
        <w:rPr>
          <w:rFonts w:ascii="Times New Roman" w:eastAsia="Times New Roman" w:hAnsi="Times New Roman" w:cs="Times New Roman"/>
          <w:color w:val="4C4747"/>
          <w:sz w:val="24"/>
          <w:szCs w:val="24"/>
        </w:rPr>
        <w:t xml:space="preserve"> obras de 4 grandes proyectos de sistemas de agua potable y saneamiento, con una inversión ascendente de RD$3,787,480,067.89 pertenecientes a las provincias de Santiago, Hermanas Mirabal,</w:t>
      </w:r>
      <w:r w:rsidR="00175ABA"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color w:val="4C4747"/>
          <w:sz w:val="24"/>
          <w:szCs w:val="24"/>
        </w:rPr>
        <w:t>Santiago Rodriguez, Peravia y Samaná. Estos proyectos</w:t>
      </w:r>
      <w:r w:rsidR="00175ABA" w:rsidRPr="000813F2">
        <w:rPr>
          <w:rFonts w:ascii="Times New Roman" w:eastAsia="Times New Roman" w:hAnsi="Times New Roman" w:cs="Times New Roman"/>
          <w:color w:val="4C4747"/>
          <w:sz w:val="24"/>
          <w:szCs w:val="24"/>
        </w:rPr>
        <w:t> son</w:t>
      </w:r>
      <w:r w:rsidRPr="000813F2">
        <w:rPr>
          <w:rFonts w:ascii="Times New Roman" w:eastAsia="Times New Roman" w:hAnsi="Times New Roman" w:cs="Times New Roman"/>
          <w:color w:val="4C4747"/>
          <w:sz w:val="24"/>
          <w:szCs w:val="24"/>
        </w:rPr>
        <w:t>:</w:t>
      </w:r>
    </w:p>
    <w:p w14:paraId="3F586548" w14:textId="77777777" w:rsidR="00B141F6" w:rsidRPr="000813F2" w:rsidRDefault="00B141F6" w:rsidP="00B141F6">
      <w:pPr>
        <w:numPr>
          <w:ilvl w:val="0"/>
          <w:numId w:val="8"/>
        </w:numPr>
        <w:spacing w:line="240" w:lineRule="auto"/>
        <w:jc w:val="both"/>
        <w:textAlignment w:val="baseline"/>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Alcantarillado Sanitario de Tenares, Lote I, II y III, Provincia Hermanas Mirabal.</w:t>
      </w:r>
    </w:p>
    <w:p w14:paraId="3D32633B" w14:textId="77777777" w:rsidR="00B141F6" w:rsidRPr="000813F2" w:rsidRDefault="00B141F6" w:rsidP="00B141F6">
      <w:pPr>
        <w:numPr>
          <w:ilvl w:val="0"/>
          <w:numId w:val="8"/>
        </w:numPr>
        <w:spacing w:line="240" w:lineRule="auto"/>
        <w:jc w:val="both"/>
        <w:textAlignment w:val="baseline"/>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Alcantarillado Sanitario Municipio Licey al Medio-Las Palomas Arriba, Lote I, II y III, Provincia Santiago.</w:t>
      </w:r>
    </w:p>
    <w:p w14:paraId="5115B3BC" w14:textId="77777777" w:rsidR="00B141F6" w:rsidRPr="000813F2" w:rsidRDefault="00B141F6" w:rsidP="00B141F6">
      <w:pPr>
        <w:numPr>
          <w:ilvl w:val="0"/>
          <w:numId w:val="8"/>
        </w:numPr>
        <w:spacing w:line="240" w:lineRule="auto"/>
        <w:jc w:val="both"/>
        <w:textAlignment w:val="baseline"/>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Múltiple de Sanchez, Provincia Samaná.</w:t>
      </w:r>
    </w:p>
    <w:p w14:paraId="489D2351" w14:textId="77777777" w:rsidR="00B141F6" w:rsidRPr="000813F2" w:rsidRDefault="00B141F6" w:rsidP="00B141F6">
      <w:pPr>
        <w:numPr>
          <w:ilvl w:val="0"/>
          <w:numId w:val="8"/>
        </w:numPr>
        <w:spacing w:line="240" w:lineRule="auto"/>
        <w:jc w:val="both"/>
        <w:textAlignment w:val="baseline"/>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Múltiple Municipios Monción-Sabaneta Zona Este, Lote I, II y III, Provincia Santiago Rodríguez.</w:t>
      </w:r>
    </w:p>
    <w:p w14:paraId="4F60A31B" w14:textId="77777777" w:rsidR="00B141F6" w:rsidRPr="000813F2" w:rsidRDefault="00B141F6" w:rsidP="00B141F6">
      <w:pPr>
        <w:numPr>
          <w:ilvl w:val="0"/>
          <w:numId w:val="8"/>
        </w:numPr>
        <w:spacing w:line="240" w:lineRule="auto"/>
        <w:jc w:val="both"/>
        <w:textAlignment w:val="baseline"/>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en el Distrito Municipal de Cañafistol, Provincia Peravia. </w:t>
      </w:r>
    </w:p>
    <w:p w14:paraId="7F06D806" w14:textId="77777777" w:rsidR="00B141F6" w:rsidRPr="000813F2" w:rsidRDefault="00B141F6">
      <w:pPr>
        <w:spacing w:before="240" w:after="240" w:line="360" w:lineRule="auto"/>
        <w:jc w:val="both"/>
        <w:rPr>
          <w:rFonts w:ascii="Times New Roman" w:eastAsia="Times New Roman" w:hAnsi="Times New Roman" w:cs="Times New Roman"/>
          <w:color w:val="4C4747"/>
          <w:sz w:val="24"/>
          <w:szCs w:val="24"/>
        </w:rPr>
      </w:pPr>
      <w:bookmarkStart w:id="13" w:name="_heading=h.3rdcrjn" w:colFirst="0" w:colLast="0"/>
      <w:bookmarkStart w:id="14" w:name="_heading=h.26in1rg" w:colFirst="0" w:colLast="0"/>
      <w:bookmarkEnd w:id="13"/>
      <w:bookmarkEnd w:id="14"/>
      <w:r w:rsidRPr="000813F2">
        <w:rPr>
          <w:rFonts w:ascii="Times New Roman" w:eastAsia="Times New Roman" w:hAnsi="Times New Roman" w:cs="Times New Roman"/>
          <w:color w:val="4C4747"/>
          <w:sz w:val="24"/>
          <w:szCs w:val="24"/>
        </w:rPr>
        <w:t xml:space="preserve">A su vez, durante este año, se ha venido ejecutando un plan de reducción de pérdidas, alcanzando a la fecha la corrección de </w:t>
      </w:r>
      <w:r w:rsidRPr="000813F2">
        <w:rPr>
          <w:rFonts w:ascii="Times New Roman" w:eastAsia="Times New Roman" w:hAnsi="Times New Roman" w:cs="Times New Roman"/>
          <w:b/>
          <w:color w:val="4C4747"/>
          <w:sz w:val="24"/>
          <w:szCs w:val="24"/>
        </w:rPr>
        <w:t xml:space="preserve">7,311 averías </w:t>
      </w:r>
      <w:r w:rsidRPr="000813F2">
        <w:rPr>
          <w:rFonts w:ascii="Times New Roman" w:eastAsia="Times New Roman" w:hAnsi="Times New Roman" w:cs="Times New Roman"/>
          <w:color w:val="4C4747"/>
          <w:sz w:val="24"/>
          <w:szCs w:val="24"/>
        </w:rPr>
        <w:t xml:space="preserve">en los sistemas de acueductos, por un monto total ascendente a RD$48,078,088.78 </w:t>
      </w:r>
    </w:p>
    <w:p w14:paraId="000001CC" w14:textId="4C62A2A8" w:rsidR="001C376A" w:rsidRPr="000813F2" w:rsidRDefault="00E950CF">
      <w:pPr>
        <w:spacing w:before="240" w:after="24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Se ha logrado incrementar las </w:t>
      </w:r>
      <w:r w:rsidRPr="000813F2">
        <w:rPr>
          <w:rFonts w:ascii="Times New Roman" w:eastAsia="Times New Roman" w:hAnsi="Times New Roman" w:cs="Times New Roman"/>
          <w:b/>
          <w:color w:val="4C4747"/>
          <w:sz w:val="24"/>
          <w:szCs w:val="24"/>
        </w:rPr>
        <w:t>recaudaciones</w:t>
      </w:r>
      <w:r w:rsidRPr="000813F2">
        <w:rPr>
          <w:rFonts w:ascii="Times New Roman" w:eastAsia="Times New Roman" w:hAnsi="Times New Roman" w:cs="Times New Roman"/>
          <w:color w:val="4C4747"/>
          <w:sz w:val="24"/>
          <w:szCs w:val="24"/>
        </w:rPr>
        <w:t xml:space="preserve"> por pago del servicio brindado, en un 16% para un promedio mensual de alrededor de</w:t>
      </w:r>
      <w:r w:rsidRPr="000813F2">
        <w:rPr>
          <w:rFonts w:ascii="Times New Roman" w:eastAsia="Times New Roman" w:hAnsi="Times New Roman" w:cs="Times New Roman"/>
          <w:b/>
          <w:color w:val="4C4747"/>
          <w:sz w:val="24"/>
          <w:szCs w:val="24"/>
        </w:rPr>
        <w:t xml:space="preserve"> RD$111 Millones</w:t>
      </w:r>
      <w:r w:rsidRPr="000813F2">
        <w:rPr>
          <w:rFonts w:ascii="Times New Roman" w:eastAsia="Times New Roman" w:hAnsi="Times New Roman" w:cs="Times New Roman"/>
          <w:color w:val="4C4747"/>
          <w:sz w:val="24"/>
          <w:szCs w:val="24"/>
        </w:rPr>
        <w:t xml:space="preserve"> en comparación al promedio del año 2022 que fue de unos RD$95 Millones, a su vez se logró generar unos 14,658 contratos nuevos.</w:t>
      </w:r>
    </w:p>
    <w:p w14:paraId="000001CD" w14:textId="74BD12C5" w:rsidR="001C376A" w:rsidRPr="000813F2" w:rsidRDefault="00E950CF">
      <w:pPr>
        <w:pStyle w:val="Ttulo2"/>
        <w:spacing w:line="360" w:lineRule="auto"/>
        <w:ind w:left="360"/>
        <w:jc w:val="both"/>
      </w:pPr>
      <w:bookmarkStart w:id="15" w:name="_Toc155261638"/>
      <w:r w:rsidRPr="000813F2">
        <w:lastRenderedPageBreak/>
        <w:t>3.1 Información Cuantitativa, cualitativa e indicadores de los procesos misionales</w:t>
      </w:r>
      <w:bookmarkEnd w:id="15"/>
    </w:p>
    <w:p w14:paraId="000001CE" w14:textId="6222DA54" w:rsidR="001C376A" w:rsidRPr="000813F2" w:rsidRDefault="00E950CF">
      <w:pPr>
        <w:spacing w:line="360" w:lineRule="auto"/>
        <w:jc w:val="both"/>
        <w:rPr>
          <w:rFonts w:ascii="Times New Roman" w:eastAsia="Times New Roman" w:hAnsi="Times New Roman" w:cs="Times New Roman"/>
          <w:color w:val="4C4747"/>
          <w:sz w:val="24"/>
          <w:szCs w:val="24"/>
        </w:rPr>
      </w:pPr>
      <w:bookmarkStart w:id="16" w:name="_heading=h.35nkun2" w:colFirst="0" w:colLast="0"/>
      <w:bookmarkEnd w:id="16"/>
      <w:r w:rsidRPr="000813F2">
        <w:rPr>
          <w:rFonts w:ascii="Times New Roman" w:eastAsia="Times New Roman" w:hAnsi="Times New Roman" w:cs="Times New Roman"/>
          <w:color w:val="4C4747"/>
          <w:sz w:val="24"/>
          <w:szCs w:val="24"/>
        </w:rPr>
        <w:t xml:space="preserve">El </w:t>
      </w:r>
      <w:r w:rsidRPr="000813F2">
        <w:rPr>
          <w:rFonts w:ascii="Times New Roman" w:eastAsia="Times New Roman" w:hAnsi="Times New Roman" w:cs="Times New Roman"/>
          <w:b/>
          <w:color w:val="4C4747"/>
          <w:sz w:val="24"/>
          <w:szCs w:val="24"/>
        </w:rPr>
        <w:t>abastecimiento de agua potable, el índice de potabilidad, la recolección de aguas residuales y su tratamiento</w:t>
      </w:r>
      <w:r w:rsidRPr="000813F2">
        <w:rPr>
          <w:rFonts w:ascii="Times New Roman" w:eastAsia="Times New Roman" w:hAnsi="Times New Roman" w:cs="Times New Roman"/>
          <w:color w:val="4C4747"/>
          <w:sz w:val="24"/>
          <w:szCs w:val="24"/>
        </w:rPr>
        <w:t>, son los pilares claves de la misión institucional del INAPA, durante el 2023, se han hecho mejoras y optimizaciones a los sistemas de abastecimiento para aumentar de manera sustancial la calidad y cantidad de los servicios prestados. (Ver anexo 4, “Matriz de principales indicadores del Plan Operativo Anual (POA)</w:t>
      </w:r>
      <w:r w:rsidR="00CB25E3">
        <w:rPr>
          <w:rFonts w:ascii="Times New Roman" w:eastAsia="Times New Roman" w:hAnsi="Times New Roman" w:cs="Times New Roman"/>
          <w:color w:val="4C4747"/>
          <w:sz w:val="24"/>
          <w:szCs w:val="24"/>
        </w:rPr>
        <w:t>, ver anexo 5, “Matriz de logros relevantes y Datos cuantitativos mensuales”</w:t>
      </w:r>
      <w:r w:rsidR="007E524D">
        <w:rPr>
          <w:rFonts w:ascii="Times New Roman" w:eastAsia="Times New Roman" w:hAnsi="Times New Roman" w:cs="Times New Roman"/>
          <w:color w:val="4C4747"/>
          <w:sz w:val="24"/>
          <w:szCs w:val="24"/>
        </w:rPr>
        <w:t>, ver anexo 6, “Matriz de los principales indicadores de gestión por procesos”</w:t>
      </w:r>
      <w:r w:rsidRPr="000813F2">
        <w:rPr>
          <w:rFonts w:ascii="Times New Roman" w:eastAsia="Times New Roman" w:hAnsi="Times New Roman" w:cs="Times New Roman"/>
          <w:color w:val="4C4747"/>
          <w:sz w:val="24"/>
          <w:szCs w:val="24"/>
        </w:rPr>
        <w:t>)</w:t>
      </w:r>
      <w:r w:rsidR="00CB25E3">
        <w:rPr>
          <w:rFonts w:ascii="Times New Roman" w:eastAsia="Times New Roman" w:hAnsi="Times New Roman" w:cs="Times New Roman"/>
          <w:color w:val="4C4747"/>
          <w:sz w:val="24"/>
          <w:szCs w:val="24"/>
        </w:rPr>
        <w:t>.</w:t>
      </w:r>
    </w:p>
    <w:p w14:paraId="000001CF" w14:textId="63B6F5D0" w:rsidR="001C376A" w:rsidRPr="000813F2" w:rsidRDefault="00B141F6">
      <w:pPr>
        <w:tabs>
          <w:tab w:val="left" w:pos="2160"/>
        </w:tabs>
        <w:spacing w:before="240" w:after="24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La institución ha logrado un aumento constante en </w:t>
      </w:r>
      <w:r w:rsidR="00E950CF" w:rsidRPr="000813F2">
        <w:rPr>
          <w:rFonts w:ascii="Times New Roman" w:eastAsia="Times New Roman" w:hAnsi="Times New Roman" w:cs="Times New Roman"/>
          <w:color w:val="4C4747"/>
          <w:sz w:val="24"/>
          <w:szCs w:val="24"/>
        </w:rPr>
        <w:t xml:space="preserve">la </w:t>
      </w:r>
      <w:r w:rsidR="00E950CF" w:rsidRPr="000813F2">
        <w:rPr>
          <w:rFonts w:ascii="Times New Roman" w:eastAsia="Times New Roman" w:hAnsi="Times New Roman" w:cs="Times New Roman"/>
          <w:b/>
          <w:color w:val="4C4747"/>
          <w:sz w:val="24"/>
          <w:szCs w:val="24"/>
        </w:rPr>
        <w:t>producción de agua potable</w:t>
      </w:r>
      <w:r w:rsidR="00E950CF" w:rsidRPr="000813F2">
        <w:rPr>
          <w:rFonts w:ascii="Times New Roman" w:eastAsia="Times New Roman" w:hAnsi="Times New Roman" w:cs="Times New Roman"/>
          <w:color w:val="4C4747"/>
          <w:sz w:val="24"/>
          <w:szCs w:val="24"/>
        </w:rPr>
        <w:t xml:space="preserve">, elevándose de </w:t>
      </w:r>
      <w:r w:rsidR="00E950CF" w:rsidRPr="000813F2">
        <w:rPr>
          <w:rFonts w:ascii="Times New Roman" w:eastAsia="Times New Roman" w:hAnsi="Times New Roman" w:cs="Times New Roman"/>
          <w:b/>
          <w:color w:val="4C4747"/>
          <w:sz w:val="24"/>
          <w:szCs w:val="24"/>
        </w:rPr>
        <w:t>47,138,913.28</w:t>
      </w:r>
      <w:r w:rsidR="00E950CF" w:rsidRPr="000813F2">
        <w:rPr>
          <w:rFonts w:ascii="Times New Roman" w:eastAsia="Times New Roman" w:hAnsi="Times New Roman" w:cs="Times New Roman"/>
          <w:color w:val="4C4747"/>
          <w:sz w:val="24"/>
          <w:szCs w:val="24"/>
        </w:rPr>
        <w:t xml:space="preserve"> </w:t>
      </w:r>
      <w:r w:rsidR="00E950CF" w:rsidRPr="000813F2">
        <w:rPr>
          <w:rFonts w:ascii="Times New Roman" w:eastAsia="Times New Roman" w:hAnsi="Times New Roman" w:cs="Times New Roman"/>
          <w:b/>
          <w:color w:val="4C4747"/>
          <w:sz w:val="24"/>
          <w:szCs w:val="24"/>
        </w:rPr>
        <w:t xml:space="preserve">m3/mes </w:t>
      </w:r>
      <w:r w:rsidR="00E950CF" w:rsidRPr="000813F2">
        <w:rPr>
          <w:rFonts w:ascii="Times New Roman" w:eastAsia="Times New Roman" w:hAnsi="Times New Roman" w:cs="Times New Roman"/>
          <w:color w:val="4C4747"/>
          <w:sz w:val="24"/>
          <w:szCs w:val="24"/>
        </w:rPr>
        <w:t>a</w:t>
      </w:r>
      <w:r w:rsidR="00E950CF" w:rsidRPr="000813F2">
        <w:rPr>
          <w:rFonts w:ascii="Times New Roman" w:eastAsia="Times New Roman" w:hAnsi="Times New Roman" w:cs="Times New Roman"/>
          <w:b/>
          <w:color w:val="4C4747"/>
          <w:sz w:val="24"/>
          <w:szCs w:val="24"/>
        </w:rPr>
        <w:t xml:space="preserve"> 55,661,938.78 m3/mes,</w:t>
      </w:r>
      <w:r w:rsidR="00E950CF" w:rsidRPr="000813F2">
        <w:rPr>
          <w:rFonts w:ascii="Times New Roman" w:eastAsia="Times New Roman" w:hAnsi="Times New Roman" w:cs="Times New Roman"/>
          <w:color w:val="4C4747"/>
          <w:sz w:val="24"/>
          <w:szCs w:val="24"/>
        </w:rPr>
        <w:t xml:space="preserve"> lo que representa un incremento promedio anual de 5.38%, beneficiando a una población aproximada de 4,041,851 habitantes, pertenecientes a las 24 provincias bajo la jurisdicción del INAPA y varios sectores de la provincia Santiago.  En cuanto a la recolección y tratamiento de las aguas residuales, hemos alcanzado a colectar unos 5,183,861.23 m</w:t>
      </w:r>
      <w:r w:rsidR="00E950CF" w:rsidRPr="000813F2">
        <w:rPr>
          <w:rFonts w:ascii="Times New Roman" w:eastAsia="Times New Roman" w:hAnsi="Times New Roman" w:cs="Times New Roman"/>
          <w:color w:val="4C4747"/>
          <w:sz w:val="24"/>
          <w:szCs w:val="24"/>
          <w:vertAlign w:val="superscript"/>
        </w:rPr>
        <w:t>3</w:t>
      </w:r>
      <w:r w:rsidR="00E950CF" w:rsidRPr="000813F2">
        <w:rPr>
          <w:rFonts w:ascii="Times New Roman" w:eastAsia="Times New Roman" w:hAnsi="Times New Roman" w:cs="Times New Roman"/>
          <w:color w:val="4C4747"/>
          <w:sz w:val="24"/>
          <w:szCs w:val="24"/>
        </w:rPr>
        <w:t>/mes de aguas residuales, de las cuales 2,847,347.37 m</w:t>
      </w:r>
      <w:r w:rsidR="00E950CF" w:rsidRPr="000813F2">
        <w:rPr>
          <w:rFonts w:ascii="Times New Roman" w:eastAsia="Times New Roman" w:hAnsi="Times New Roman" w:cs="Times New Roman"/>
          <w:color w:val="4C4747"/>
          <w:sz w:val="24"/>
          <w:szCs w:val="24"/>
          <w:vertAlign w:val="superscript"/>
        </w:rPr>
        <w:t>3</w:t>
      </w:r>
      <w:r w:rsidR="00E950CF" w:rsidRPr="000813F2">
        <w:rPr>
          <w:rFonts w:ascii="Times New Roman" w:eastAsia="Times New Roman" w:hAnsi="Times New Roman" w:cs="Times New Roman"/>
          <w:color w:val="4C4747"/>
          <w:sz w:val="24"/>
          <w:szCs w:val="24"/>
        </w:rPr>
        <w:t xml:space="preserve"> han sido tratadas, lo que contribuyó a la adecuada disposición de las aguas servidas y residuales, evitando la proliferación de focos de contaminación y de enfermedades de origen hídrico.</w:t>
      </w:r>
    </w:p>
    <w:p w14:paraId="000001D0" w14:textId="67956E2C"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w:t>
      </w:r>
      <w:r w:rsidRPr="000813F2">
        <w:rPr>
          <w:rFonts w:ascii="Times New Roman" w:eastAsia="Times New Roman" w:hAnsi="Times New Roman" w:cs="Times New Roman"/>
          <w:b/>
          <w:color w:val="4C4747"/>
          <w:sz w:val="24"/>
          <w:szCs w:val="24"/>
        </w:rPr>
        <w:t>índice</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b/>
          <w:color w:val="4C4747"/>
          <w:sz w:val="24"/>
          <w:szCs w:val="24"/>
        </w:rPr>
        <w:t>de potabilidad</w:t>
      </w:r>
      <w:r w:rsidRPr="000813F2">
        <w:rPr>
          <w:rFonts w:ascii="Times New Roman" w:eastAsia="Times New Roman" w:hAnsi="Times New Roman" w:cs="Times New Roman"/>
          <w:color w:val="4C4747"/>
          <w:sz w:val="24"/>
          <w:szCs w:val="24"/>
        </w:rPr>
        <w:t xml:space="preserve"> es una referencia que maneja la institución y delimita el grado de calidad del agua enviada a los hogares dominicanos, en términos de bienestar humano, se determina considerando el porcentaje de muestras libres de elementos patógenos, con relación a una cantidad de muestras analizadas que representan un acueducto en su totalidad. El INAPA maneja un </w:t>
      </w:r>
      <w:r w:rsidRPr="000813F2">
        <w:rPr>
          <w:rFonts w:ascii="Times New Roman" w:eastAsia="Times New Roman" w:hAnsi="Times New Roman" w:cs="Times New Roman"/>
          <w:b/>
          <w:color w:val="4C4747"/>
          <w:sz w:val="24"/>
          <w:szCs w:val="24"/>
        </w:rPr>
        <w:t>índice de potabilidad del</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b/>
          <w:color w:val="4C4747"/>
          <w:sz w:val="24"/>
          <w:szCs w:val="24"/>
        </w:rPr>
        <w:t xml:space="preserve">77.80%, </w:t>
      </w:r>
      <w:r w:rsidRPr="000813F2">
        <w:rPr>
          <w:rFonts w:ascii="Times New Roman" w:eastAsia="Times New Roman" w:hAnsi="Times New Roman" w:cs="Times New Roman"/>
          <w:color w:val="4C4747"/>
          <w:sz w:val="24"/>
          <w:szCs w:val="24"/>
        </w:rPr>
        <w:t xml:space="preserve">con miras a alcanzar un </w:t>
      </w:r>
      <w:r w:rsidRPr="000813F2">
        <w:rPr>
          <w:rFonts w:ascii="Times New Roman" w:eastAsia="Times New Roman" w:hAnsi="Times New Roman" w:cs="Times New Roman"/>
          <w:b/>
          <w:color w:val="4C4747"/>
          <w:sz w:val="24"/>
          <w:szCs w:val="24"/>
        </w:rPr>
        <w:t>85%</w:t>
      </w:r>
      <w:r w:rsidRPr="000813F2">
        <w:rPr>
          <w:rFonts w:ascii="Times New Roman" w:eastAsia="Times New Roman" w:hAnsi="Times New Roman" w:cs="Times New Roman"/>
          <w:color w:val="4C4747"/>
          <w:sz w:val="24"/>
          <w:szCs w:val="24"/>
        </w:rPr>
        <w:t xml:space="preserve"> como meta a mediano plazo. Mediante la </w:t>
      </w:r>
      <w:r w:rsidRPr="000813F2">
        <w:rPr>
          <w:rFonts w:ascii="Times New Roman" w:eastAsia="Times New Roman" w:hAnsi="Times New Roman" w:cs="Times New Roman"/>
          <w:b/>
          <w:color w:val="4C4747"/>
          <w:sz w:val="24"/>
          <w:szCs w:val="24"/>
        </w:rPr>
        <w:t xml:space="preserve">recolección y </w:t>
      </w:r>
      <w:r w:rsidR="00B141F6" w:rsidRPr="000813F2">
        <w:rPr>
          <w:rFonts w:ascii="Times New Roman" w:eastAsia="Times New Roman" w:hAnsi="Times New Roman" w:cs="Times New Roman"/>
          <w:b/>
          <w:color w:val="4C4747"/>
          <w:sz w:val="24"/>
          <w:szCs w:val="24"/>
        </w:rPr>
        <w:t>tratamiento de agua residuales.</w:t>
      </w:r>
    </w:p>
    <w:p w14:paraId="72C50216" w14:textId="77777777" w:rsidR="000813F2" w:rsidRDefault="000813F2">
      <w:pPr>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br w:type="page"/>
      </w:r>
    </w:p>
    <w:p w14:paraId="000001D1" w14:textId="520A5E00"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 xml:space="preserve">Las puntuaciones alcanzadas a diciembre 2023 en los diferentes indicadores en el </w:t>
      </w:r>
      <w:r w:rsidRPr="000813F2">
        <w:rPr>
          <w:rFonts w:ascii="Times New Roman" w:eastAsia="Times New Roman" w:hAnsi="Times New Roman" w:cs="Times New Roman"/>
          <w:b/>
          <w:color w:val="4C4747"/>
          <w:sz w:val="24"/>
          <w:szCs w:val="24"/>
        </w:rPr>
        <w:t>Sistema de Monitoreo y Medición de la Gestión Pública (SMMGP)</w:t>
      </w:r>
      <w:r w:rsidRPr="000813F2">
        <w:rPr>
          <w:rFonts w:ascii="Times New Roman" w:eastAsia="Times New Roman" w:hAnsi="Times New Roman" w:cs="Times New Roman"/>
          <w:color w:val="4C4747"/>
          <w:sz w:val="24"/>
          <w:szCs w:val="24"/>
        </w:rPr>
        <w:t xml:space="preserve"> son: </w:t>
      </w:r>
    </w:p>
    <w:p w14:paraId="000001D2"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Iniciativas Presidenciales</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100%</w:t>
      </w:r>
    </w:p>
    <w:p w14:paraId="000001D3"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Obras</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100%</w:t>
      </w:r>
    </w:p>
    <w:p w14:paraId="000001D4"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SISMAP</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87%</w:t>
      </w:r>
    </w:p>
    <w:p w14:paraId="000001D5"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ICTIGE</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91%</w:t>
      </w:r>
    </w:p>
    <w:p w14:paraId="000001D6"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NOBACI</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97%</w:t>
      </w:r>
    </w:p>
    <w:p w14:paraId="000001D7"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 xml:space="preserve">Cumplimiento de la Ley 200-04 </w:t>
      </w:r>
      <w:r w:rsidRPr="000813F2">
        <w:rPr>
          <w:rFonts w:ascii="Times New Roman" w:eastAsia="Times New Roman" w:hAnsi="Times New Roman" w:cs="Times New Roman"/>
          <w:b/>
          <w:color w:val="4C4747"/>
          <w:sz w:val="24"/>
          <w:szCs w:val="24"/>
        </w:rPr>
        <w:tab/>
      </w:r>
      <w:r w:rsidRPr="000813F2">
        <w:rPr>
          <w:rFonts w:ascii="Times New Roman" w:eastAsia="Times New Roman" w:hAnsi="Times New Roman" w:cs="Times New Roman"/>
          <w:b/>
          <w:color w:val="4C4747"/>
          <w:sz w:val="24"/>
          <w:szCs w:val="24"/>
        </w:rPr>
        <w:tab/>
      </w:r>
      <w:r w:rsidRPr="000813F2">
        <w:rPr>
          <w:rFonts w:ascii="Times New Roman" w:eastAsia="Times New Roman" w:hAnsi="Times New Roman" w:cs="Times New Roman"/>
          <w:color w:val="4C4747"/>
          <w:sz w:val="24"/>
          <w:szCs w:val="24"/>
        </w:rPr>
        <w:t>100%</w:t>
      </w:r>
    </w:p>
    <w:p w14:paraId="000001D8"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 xml:space="preserve">Contrataciones Públicas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89%</w:t>
      </w:r>
      <w:r w:rsidRPr="000813F2">
        <w:rPr>
          <w:color w:val="4C4747"/>
        </w:rPr>
        <w:t xml:space="preserve"> </w:t>
      </w:r>
    </w:p>
    <w:p w14:paraId="000001D9" w14:textId="77777777" w:rsidR="001C376A" w:rsidRPr="000813F2" w:rsidRDefault="00E950CF">
      <w:pPr>
        <w:numPr>
          <w:ilvl w:val="0"/>
          <w:numId w:val="7"/>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 xml:space="preserve">SISACNOC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88%</w:t>
      </w:r>
    </w:p>
    <w:p w14:paraId="000001DA" w14:textId="22356B2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(Ver an</w:t>
      </w:r>
      <w:r w:rsidR="006E088D" w:rsidRPr="000813F2">
        <w:rPr>
          <w:rFonts w:ascii="Times New Roman" w:eastAsia="Times New Roman" w:hAnsi="Times New Roman" w:cs="Times New Roman"/>
          <w:color w:val="4C4747"/>
          <w:sz w:val="24"/>
          <w:szCs w:val="24"/>
        </w:rPr>
        <w:t xml:space="preserve">exo </w:t>
      </w:r>
      <w:r w:rsidR="006D75CA">
        <w:rPr>
          <w:rFonts w:ascii="Times New Roman" w:eastAsia="Times New Roman" w:hAnsi="Times New Roman" w:cs="Times New Roman"/>
          <w:color w:val="4C4747"/>
          <w:sz w:val="24"/>
          <w:szCs w:val="24"/>
        </w:rPr>
        <w:t>6</w:t>
      </w:r>
      <w:r w:rsidR="006E088D" w:rsidRPr="000813F2">
        <w:rPr>
          <w:rFonts w:ascii="Times New Roman" w:eastAsia="Times New Roman" w:hAnsi="Times New Roman" w:cs="Times New Roman"/>
          <w:color w:val="4C4747"/>
          <w:sz w:val="24"/>
          <w:szCs w:val="24"/>
        </w:rPr>
        <w:t>, “Indicadores del SMMGP”)</w:t>
      </w:r>
    </w:p>
    <w:p w14:paraId="0B24BCC5" w14:textId="77777777" w:rsidR="00B141F6" w:rsidRPr="000813F2" w:rsidRDefault="00B141F6">
      <w:pPr>
        <w:spacing w:line="360" w:lineRule="auto"/>
        <w:jc w:val="both"/>
        <w:rPr>
          <w:rFonts w:ascii="Times New Roman" w:eastAsia="Times New Roman" w:hAnsi="Times New Roman" w:cs="Times New Roman"/>
          <w:color w:val="4C4747"/>
          <w:sz w:val="24"/>
          <w:szCs w:val="24"/>
        </w:rPr>
      </w:pPr>
    </w:p>
    <w:bookmarkStart w:id="17" w:name="_Toc155261639"/>
    <w:p w14:paraId="000001DB" w14:textId="5F60EFF4" w:rsidR="001C376A" w:rsidRPr="000813F2" w:rsidRDefault="00E950CF">
      <w:pPr>
        <w:pStyle w:val="Ttulo1"/>
        <w:numPr>
          <w:ilvl w:val="0"/>
          <w:numId w:val="9"/>
        </w:numPr>
        <w:jc w:val="center"/>
      </w:pPr>
      <w:r w:rsidRPr="000813F2">
        <w:rPr>
          <w:noProof/>
          <w:lang w:val="en-US"/>
        </w:rPr>
        <mc:AlternateContent>
          <mc:Choice Requires="wps">
            <w:drawing>
              <wp:anchor distT="0" distB="0" distL="114300" distR="114300" simplePos="0" relativeHeight="251739136" behindDoc="0" locked="0" layoutInCell="1" allowOverlap="1" wp14:anchorId="3E20101F" wp14:editId="4B5FF6B1">
                <wp:simplePos x="0" y="0"/>
                <wp:positionH relativeFrom="column">
                  <wp:posOffset>2388235</wp:posOffset>
                </wp:positionH>
                <wp:positionV relativeFrom="paragraph">
                  <wp:posOffset>268444</wp:posOffset>
                </wp:positionV>
                <wp:extent cx="463550" cy="0"/>
                <wp:effectExtent l="38100" t="38100" r="69850" b="95250"/>
                <wp:wrapNone/>
                <wp:docPr id="86" name="Conector recto 86"/>
                <wp:cNvGraphicFramePr/>
                <a:graphic xmlns:a="http://schemas.openxmlformats.org/drawingml/2006/main">
                  <a:graphicData uri="http://schemas.microsoft.com/office/word/2010/wordprocessingShape">
                    <wps:wsp>
                      <wps:cNvCnPr/>
                      <wps:spPr>
                        <a:xfrm>
                          <a:off x="0" y="0"/>
                          <a:ext cx="46355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FEB497" id="Conector recto 86"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88.05pt,21.15pt" to="224.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" strokecolor="red" strokeweight="2pt">
                <v:shadow on="t" color="black" opacity="24903f" origin=",.5" offset="0,.55556mm"/>
              </v:line>
            </w:pict>
          </mc:Fallback>
        </mc:AlternateContent>
      </w:r>
      <w:r w:rsidRPr="000813F2">
        <w:t>Resultados Áreas transversales y de apoyo</w:t>
      </w:r>
      <w:bookmarkEnd w:id="17"/>
    </w:p>
    <w:p w14:paraId="000001DC" w14:textId="096C69C4" w:rsidR="001C376A" w:rsidRPr="000813F2" w:rsidRDefault="00E950CF">
      <w:pPr>
        <w:pStyle w:val="Ttulo2"/>
        <w:spacing w:line="360" w:lineRule="auto"/>
        <w:jc w:val="both"/>
      </w:pPr>
      <w:bookmarkStart w:id="18" w:name="_Toc155261640"/>
      <w:r w:rsidRPr="000813F2">
        <w:t xml:space="preserve">4.1 </w:t>
      </w:r>
      <w:sdt>
        <w:sdtPr>
          <w:tag w:val="goog_rdk_3"/>
          <w:id w:val="-38672800"/>
        </w:sdtPr>
        <w:sdtContent/>
      </w:sdt>
      <w:r w:rsidRPr="000813F2">
        <w:t>Desempeño de Área Administrativa y Financiera</w:t>
      </w:r>
      <w:bookmarkEnd w:id="18"/>
      <w:r w:rsidRPr="000813F2">
        <w:t xml:space="preserve"> </w:t>
      </w:r>
    </w:p>
    <w:p w14:paraId="000001DD" w14:textId="4CDB49F9" w:rsidR="001C376A" w:rsidRPr="000813F2" w:rsidRDefault="00B141F6">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Enfocados en la optimización de los recursos y reducción del gasto, y la transparencia en el accionar de la institución, se presenta en el apartado de los anexos los balances, ejecuciones de gastos y las cuentas por pagar y cobrar.</w:t>
      </w:r>
      <w:r w:rsidR="00E950CF" w:rsidRPr="000813F2">
        <w:rPr>
          <w:rFonts w:ascii="Times New Roman" w:eastAsia="Times New Roman" w:hAnsi="Times New Roman" w:cs="Times New Roman"/>
          <w:color w:val="4C4747"/>
          <w:sz w:val="24"/>
          <w:szCs w:val="24"/>
        </w:rPr>
        <w:t xml:space="preserve"> (Ver anexo </w:t>
      </w:r>
      <w:r w:rsidR="006D75CA">
        <w:rPr>
          <w:rFonts w:ascii="Times New Roman" w:eastAsia="Times New Roman" w:hAnsi="Times New Roman" w:cs="Times New Roman"/>
          <w:color w:val="4C4747"/>
          <w:sz w:val="24"/>
          <w:szCs w:val="24"/>
        </w:rPr>
        <w:t>7</w:t>
      </w:r>
      <w:r w:rsidR="00E950CF" w:rsidRPr="000813F2">
        <w:rPr>
          <w:rFonts w:ascii="Times New Roman" w:eastAsia="Times New Roman" w:hAnsi="Times New Roman" w:cs="Times New Roman"/>
          <w:color w:val="4C4747"/>
          <w:sz w:val="24"/>
          <w:szCs w:val="24"/>
        </w:rPr>
        <w:t>, “Balances de cuentas, ejecuciones de gasto y cuentas por pagar y cobrar”</w:t>
      </w:r>
      <w:r w:rsidR="006E088D" w:rsidRPr="000813F2">
        <w:rPr>
          <w:rFonts w:ascii="Times New Roman" w:eastAsia="Times New Roman" w:hAnsi="Times New Roman" w:cs="Times New Roman"/>
          <w:color w:val="4C4747"/>
          <w:sz w:val="24"/>
          <w:szCs w:val="24"/>
        </w:rPr>
        <w:t xml:space="preserve">, anexo </w:t>
      </w:r>
      <w:r w:rsidR="006D75CA">
        <w:rPr>
          <w:rFonts w:ascii="Times New Roman" w:eastAsia="Times New Roman" w:hAnsi="Times New Roman" w:cs="Times New Roman"/>
          <w:color w:val="4C4747"/>
          <w:sz w:val="24"/>
          <w:szCs w:val="24"/>
        </w:rPr>
        <w:t>8</w:t>
      </w:r>
      <w:r w:rsidR="006E088D" w:rsidRPr="000813F2">
        <w:rPr>
          <w:rFonts w:ascii="Times New Roman" w:eastAsia="Times New Roman" w:hAnsi="Times New Roman" w:cs="Times New Roman"/>
          <w:color w:val="4C4747"/>
          <w:sz w:val="24"/>
          <w:szCs w:val="24"/>
        </w:rPr>
        <w:t>, “Ejecución presupuestaria”</w:t>
      </w:r>
      <w:r w:rsidR="00DF6405" w:rsidRPr="000813F2">
        <w:rPr>
          <w:rFonts w:ascii="Times New Roman" w:eastAsia="Times New Roman" w:hAnsi="Times New Roman" w:cs="Times New Roman"/>
          <w:color w:val="4C4747"/>
          <w:sz w:val="24"/>
          <w:szCs w:val="24"/>
        </w:rPr>
        <w:t xml:space="preserve">, Anexo </w:t>
      </w:r>
      <w:r w:rsidR="006D75CA">
        <w:rPr>
          <w:rFonts w:ascii="Times New Roman" w:eastAsia="Times New Roman" w:hAnsi="Times New Roman" w:cs="Times New Roman"/>
          <w:color w:val="4C4747"/>
          <w:sz w:val="24"/>
          <w:szCs w:val="24"/>
        </w:rPr>
        <w:t>9</w:t>
      </w:r>
      <w:r w:rsidR="00DF6405" w:rsidRPr="000813F2">
        <w:rPr>
          <w:rFonts w:ascii="Times New Roman" w:eastAsia="Times New Roman" w:hAnsi="Times New Roman" w:cs="Times New Roman"/>
          <w:color w:val="4C4747"/>
          <w:sz w:val="24"/>
          <w:szCs w:val="24"/>
        </w:rPr>
        <w:t xml:space="preserve"> “Cuentas por pagar” Anexo </w:t>
      </w:r>
      <w:r w:rsidR="006D75CA">
        <w:rPr>
          <w:rFonts w:ascii="Times New Roman" w:eastAsia="Times New Roman" w:hAnsi="Times New Roman" w:cs="Times New Roman"/>
          <w:color w:val="4C4747"/>
          <w:sz w:val="24"/>
          <w:szCs w:val="24"/>
        </w:rPr>
        <w:t>10</w:t>
      </w:r>
      <w:r w:rsidR="00DF6405" w:rsidRPr="000813F2">
        <w:rPr>
          <w:rFonts w:ascii="Times New Roman" w:eastAsia="Times New Roman" w:hAnsi="Times New Roman" w:cs="Times New Roman"/>
          <w:color w:val="4C4747"/>
          <w:sz w:val="24"/>
          <w:szCs w:val="24"/>
        </w:rPr>
        <w:t xml:space="preserve"> “Cuentas por cobrar”</w:t>
      </w:r>
      <w:r w:rsidR="00E950CF" w:rsidRPr="000813F2">
        <w:rPr>
          <w:rFonts w:ascii="Times New Roman" w:eastAsia="Times New Roman" w:hAnsi="Times New Roman" w:cs="Times New Roman"/>
          <w:color w:val="4C4747"/>
          <w:sz w:val="24"/>
          <w:szCs w:val="24"/>
        </w:rPr>
        <w:t>)</w:t>
      </w:r>
      <w:r w:rsidR="00DF6405" w:rsidRPr="000813F2">
        <w:rPr>
          <w:rFonts w:ascii="Times New Roman" w:eastAsia="Times New Roman" w:hAnsi="Times New Roman" w:cs="Times New Roman"/>
          <w:color w:val="4C4747"/>
          <w:sz w:val="24"/>
          <w:szCs w:val="24"/>
        </w:rPr>
        <w:t>.</w:t>
      </w:r>
    </w:p>
    <w:p w14:paraId="000001DE"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IGP (Índice de Gestión Presupuestaria) es un mecanismo establecido por la DIGEPRES para dar seguimiento a las metas físicas y financieras de los productos, y está fundamentado sobre la base de los siguientes criterios de aplicabilidad:</w:t>
      </w:r>
    </w:p>
    <w:p w14:paraId="000001DF" w14:textId="0482B3A2" w:rsidR="001C376A" w:rsidRPr="000813F2" w:rsidRDefault="00E950CF" w:rsidP="00B141F6">
      <w:pPr>
        <w:pStyle w:val="Prrafodelista"/>
        <w:numPr>
          <w:ilvl w:val="3"/>
          <w:numId w:val="9"/>
        </w:numPr>
        <w:spacing w:line="360" w:lineRule="auto"/>
        <w:ind w:left="1276" w:hanging="709"/>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Pertenecer al ámbito del Gobierno Central, los Organismos Autónomos y Descentralizados No Financieros o de las Instituciones </w:t>
      </w:r>
      <w:r w:rsidRPr="000813F2">
        <w:rPr>
          <w:rFonts w:ascii="Times New Roman" w:eastAsia="Times New Roman" w:hAnsi="Times New Roman" w:cs="Times New Roman"/>
          <w:color w:val="4C4747"/>
          <w:sz w:val="24"/>
          <w:szCs w:val="24"/>
        </w:rPr>
        <w:lastRenderedPageBreak/>
        <w:t>Públicas de la Seguridad Social. Se excluye del ámbito de los poderes y Organismos Constitucionales.</w:t>
      </w:r>
    </w:p>
    <w:p w14:paraId="000001E0" w14:textId="6AA1FF55" w:rsidR="001C376A" w:rsidRPr="000813F2" w:rsidRDefault="00E950CF" w:rsidP="00B141F6">
      <w:pPr>
        <w:pStyle w:val="Prrafodelista"/>
        <w:numPr>
          <w:ilvl w:val="3"/>
          <w:numId w:val="9"/>
        </w:numPr>
        <w:spacing w:line="360" w:lineRule="auto"/>
        <w:ind w:left="1276" w:hanging="709"/>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La unidad Ejecutora utiliza el Sistema de Información de la Gestión Financiera (SIGEF) para realizar sus transacciones financieras. </w:t>
      </w:r>
    </w:p>
    <w:p w14:paraId="000001E1" w14:textId="34EFA9D7" w:rsidR="001C376A" w:rsidRPr="000813F2" w:rsidRDefault="00E950CF" w:rsidP="00B141F6">
      <w:pPr>
        <w:pStyle w:val="Prrafodelista"/>
        <w:numPr>
          <w:ilvl w:val="3"/>
          <w:numId w:val="9"/>
        </w:numPr>
        <w:spacing w:line="360" w:lineRule="auto"/>
        <w:ind w:left="1276" w:hanging="709"/>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unidad Ejecutora cuenta con productos Físicos dentro del presupuesto General del Estado.</w:t>
      </w:r>
    </w:p>
    <w:p w14:paraId="000001E2"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Instituto Nacional de Aguas Potables y Alcantarillados es una institución del Ámbito Empresa Pública no financiera, por lo que, queda excluido de la medición del indicador de Gestión Presupuestaria correspondiente al programa de medición de la Evaluación de Desempeño Institucional, según lo establece y certifica la Comunicación Recibida por la Dirección General de Presupuesto No. </w:t>
      </w:r>
      <w:r w:rsidRPr="000813F2">
        <w:rPr>
          <w:rFonts w:ascii="Times New Roman" w:eastAsia="Times New Roman" w:hAnsi="Times New Roman" w:cs="Times New Roman"/>
          <w:i/>
          <w:color w:val="4C4747"/>
          <w:sz w:val="24"/>
          <w:szCs w:val="24"/>
        </w:rPr>
        <w:t>DGO-SAL-2023-001678 d/f 18 de septiembre 2023</w:t>
      </w:r>
      <w:r w:rsidRPr="000813F2">
        <w:rPr>
          <w:rFonts w:ascii="Times New Roman" w:eastAsia="Times New Roman" w:hAnsi="Times New Roman" w:cs="Times New Roman"/>
          <w:color w:val="4C4747"/>
          <w:sz w:val="24"/>
          <w:szCs w:val="24"/>
        </w:rPr>
        <w:t>.</w:t>
      </w:r>
    </w:p>
    <w:p w14:paraId="000001E4" w14:textId="77777777" w:rsidR="001C376A" w:rsidRPr="000813F2" w:rsidRDefault="00E950CF">
      <w:pPr>
        <w:pStyle w:val="Ttulo2"/>
        <w:spacing w:line="360" w:lineRule="auto"/>
        <w:jc w:val="both"/>
        <w:rPr>
          <w:highlight w:val="yellow"/>
        </w:rPr>
      </w:pPr>
      <w:bookmarkStart w:id="19" w:name="_Toc155261641"/>
      <w:r w:rsidRPr="000813F2">
        <w:t>4.2 Desempeño de los Recursos Humanos</w:t>
      </w:r>
      <w:bookmarkEnd w:id="19"/>
      <w:r w:rsidRPr="000813F2">
        <w:t xml:space="preserve"> </w:t>
      </w:r>
    </w:p>
    <w:p w14:paraId="000001E5"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A través del Sistema de Monitoreo de la Administración Pública (SISMAP) se ha impulsado el cumplimiento de las normativas que rigen el desarrollo de la gestión, el fortalecimiento institucional y la calidad de los servicios que ofrece la institución, en el cual la institución alcanzó el 87. 29%. </w:t>
      </w:r>
    </w:p>
    <w:p w14:paraId="000001E6"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w:t>
      </w:r>
      <w:r w:rsidRPr="000813F2">
        <w:rPr>
          <w:rFonts w:ascii="Times New Roman" w:eastAsia="Times New Roman" w:hAnsi="Times New Roman" w:cs="Times New Roman"/>
          <w:b/>
          <w:color w:val="4C4747"/>
          <w:sz w:val="24"/>
          <w:szCs w:val="24"/>
        </w:rPr>
        <w:t>Nivel de Administración del Sistemas de Carrera Administrativa</w:t>
      </w:r>
      <w:r w:rsidRPr="000813F2">
        <w:rPr>
          <w:rFonts w:ascii="Times New Roman" w:eastAsia="Times New Roman" w:hAnsi="Times New Roman" w:cs="Times New Roman"/>
          <w:color w:val="4C4747"/>
          <w:sz w:val="24"/>
          <w:szCs w:val="24"/>
        </w:rPr>
        <w:t xml:space="preserve"> evaluado por el Ministerio de Administración Pública (MAP) el 27 de julio de 2023, certifica que 160 colaboradores ocupan cargos denominados de carrera administrativa, obteniendo como resultado una puntuación sobresaliente de 100 puntos en este subindicador.</w:t>
      </w:r>
    </w:p>
    <w:p w14:paraId="000001E7"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indicador </w:t>
      </w:r>
      <w:r w:rsidRPr="000813F2">
        <w:rPr>
          <w:rFonts w:ascii="Times New Roman" w:eastAsia="Times New Roman" w:hAnsi="Times New Roman" w:cs="Times New Roman"/>
          <w:b/>
          <w:color w:val="4C4747"/>
          <w:sz w:val="24"/>
          <w:szCs w:val="24"/>
        </w:rPr>
        <w:t>Planificación de los Recursos Humanos</w:t>
      </w:r>
      <w:r w:rsidRPr="000813F2">
        <w:rPr>
          <w:rFonts w:ascii="Times New Roman" w:eastAsia="Times New Roman" w:hAnsi="Times New Roman" w:cs="Times New Roman"/>
          <w:color w:val="4C4747"/>
          <w:sz w:val="24"/>
          <w:szCs w:val="24"/>
        </w:rPr>
        <w:t xml:space="preserve"> evalúa la planificación de la institución con relación a las necesidades detectadas del capital humano a corto, mediano y largo plazo, para su elaboración fueron tomados en cuenta los Grupos Ocupacionales, áreas, cargos, tipo de provisiones, número de plazas, salario por cargo, total de salarios por cantidad de plazas y un buen plan de capacitación, contemplando tanto los colaboradores de Nivel Central como los de todas las </w:t>
      </w:r>
      <w:r w:rsidRPr="000813F2">
        <w:rPr>
          <w:rFonts w:ascii="Times New Roman" w:eastAsia="Times New Roman" w:hAnsi="Times New Roman" w:cs="Times New Roman"/>
          <w:color w:val="4C4747"/>
          <w:sz w:val="24"/>
          <w:szCs w:val="24"/>
        </w:rPr>
        <w:lastRenderedPageBreak/>
        <w:t>provincias donde la institución tiene jurisdicción, logrando así un objetivo de cumplimento del 100% en el SISMAP.</w:t>
      </w:r>
    </w:p>
    <w:p w14:paraId="000001E8"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subindicador </w:t>
      </w:r>
      <w:r w:rsidRPr="000813F2">
        <w:rPr>
          <w:rFonts w:ascii="Times New Roman" w:eastAsia="Times New Roman" w:hAnsi="Times New Roman" w:cs="Times New Roman"/>
          <w:b/>
          <w:color w:val="4C4747"/>
          <w:sz w:val="24"/>
          <w:szCs w:val="24"/>
        </w:rPr>
        <w:t>Manual de Cargos</w:t>
      </w:r>
      <w:r w:rsidRPr="000813F2">
        <w:rPr>
          <w:rFonts w:ascii="Times New Roman" w:eastAsia="Times New Roman" w:hAnsi="Times New Roman" w:cs="Times New Roman"/>
          <w:color w:val="4C4747"/>
          <w:sz w:val="24"/>
          <w:szCs w:val="24"/>
        </w:rPr>
        <w:t xml:space="preserve"> se encuentra actualmente con un nivel de cumplimiento del 30%, valoración que corresponde en la fase de solicitud de revisión por parte del Ministerio de Administración Pública (MAP), con proyección a ser implementado en el año 2024 a partir de la reciente aprobación de la Estructura Organizativa a través de la Resolución núm. 15-2023.</w:t>
      </w:r>
    </w:p>
    <w:p w14:paraId="000001E9"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Para garantizar la remuneración justa de todos los colaboradores de la Institución, conforme a la Ley no. 105-13 de Regulación Salarial, el 01 de julio de 2023 fue ratificada la escala salarial existente, la cual continúa siendo implementada de manera paulatina, cumpliendo con el indicador de </w:t>
      </w:r>
      <w:r w:rsidRPr="000813F2">
        <w:rPr>
          <w:rFonts w:ascii="Times New Roman" w:eastAsia="Times New Roman" w:hAnsi="Times New Roman" w:cs="Times New Roman"/>
          <w:b/>
          <w:color w:val="4C4747"/>
          <w:sz w:val="24"/>
          <w:szCs w:val="24"/>
        </w:rPr>
        <w:t>Escala Salarial</w:t>
      </w:r>
      <w:r w:rsidRPr="000813F2">
        <w:rPr>
          <w:rFonts w:ascii="Times New Roman" w:eastAsia="Times New Roman" w:hAnsi="Times New Roman" w:cs="Times New Roman"/>
          <w:color w:val="4C4747"/>
          <w:sz w:val="24"/>
          <w:szCs w:val="24"/>
        </w:rPr>
        <w:t xml:space="preserve"> con 80 puntos.</w:t>
      </w:r>
    </w:p>
    <w:p w14:paraId="000001EA"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Para el subindicador </w:t>
      </w:r>
      <w:r w:rsidRPr="000813F2">
        <w:rPr>
          <w:rFonts w:ascii="Times New Roman" w:eastAsia="Times New Roman" w:hAnsi="Times New Roman" w:cs="Times New Roman"/>
          <w:b/>
          <w:color w:val="4C4747"/>
          <w:sz w:val="24"/>
          <w:szCs w:val="24"/>
        </w:rPr>
        <w:t>Concursos Públicos</w:t>
      </w:r>
      <w:r w:rsidRPr="000813F2">
        <w:rPr>
          <w:rFonts w:ascii="Times New Roman" w:eastAsia="Times New Roman" w:hAnsi="Times New Roman" w:cs="Times New Roman"/>
          <w:color w:val="4C4747"/>
          <w:sz w:val="24"/>
          <w:szCs w:val="24"/>
        </w:rPr>
        <w:t xml:space="preserve"> la institución ha fortalecido el subsistema de Reclutamiento y Selección de Personal a través del ingreso del personal de los grupos ocupacionales III, IV y V cumpliendo así las normas y procedimientos para ingresar al sistema de carrera, dando como resultado el </w:t>
      </w:r>
      <w:r w:rsidRPr="000813F2">
        <w:rPr>
          <w:rFonts w:ascii="Times New Roman" w:eastAsia="Times New Roman" w:hAnsi="Times New Roman" w:cs="Times New Roman"/>
          <w:b/>
          <w:color w:val="4C4747"/>
          <w:sz w:val="24"/>
          <w:szCs w:val="24"/>
        </w:rPr>
        <w:t>100%</w:t>
      </w:r>
      <w:r w:rsidRPr="000813F2">
        <w:rPr>
          <w:rFonts w:ascii="Times New Roman" w:eastAsia="Times New Roman" w:hAnsi="Times New Roman" w:cs="Times New Roman"/>
          <w:color w:val="4C4747"/>
          <w:sz w:val="24"/>
          <w:szCs w:val="24"/>
        </w:rPr>
        <w:t xml:space="preserve"> del cumplimiento en el indicar SISMAP relacionado a este indicador.</w:t>
      </w:r>
    </w:p>
    <w:p w14:paraId="000001EB"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Con el objetivo de fortalecer el desarrollo de las competencias de los servidores en cuanto a conocimientos, capacidades, habilidades y destrezas mediante la formación, capacitación y entrenamiento que permitan contar con un recurso humano calificado y competente, el INAPA ha desarrollado un </w:t>
      </w:r>
      <w:r w:rsidRPr="000813F2">
        <w:rPr>
          <w:rFonts w:ascii="Times New Roman" w:eastAsia="Times New Roman" w:hAnsi="Times New Roman" w:cs="Times New Roman"/>
          <w:b/>
          <w:color w:val="4C4747"/>
          <w:sz w:val="24"/>
          <w:szCs w:val="24"/>
        </w:rPr>
        <w:t>Plan de Capacitación</w:t>
      </w:r>
      <w:r w:rsidRPr="000813F2">
        <w:rPr>
          <w:rFonts w:ascii="Times New Roman" w:eastAsia="Times New Roman" w:hAnsi="Times New Roman" w:cs="Times New Roman"/>
          <w:color w:val="4C4747"/>
          <w:sz w:val="24"/>
          <w:szCs w:val="24"/>
        </w:rPr>
        <w:t xml:space="preserve">, el cual obtuvo una puntuación sobresaliente de </w:t>
      </w:r>
      <w:r w:rsidRPr="000813F2">
        <w:rPr>
          <w:rFonts w:ascii="Times New Roman" w:eastAsia="Times New Roman" w:hAnsi="Times New Roman" w:cs="Times New Roman"/>
          <w:b/>
          <w:color w:val="4C4747"/>
          <w:sz w:val="24"/>
          <w:szCs w:val="24"/>
        </w:rPr>
        <w:t>93</w:t>
      </w:r>
      <w:r w:rsidRPr="000813F2">
        <w:rPr>
          <w:rFonts w:ascii="Times New Roman" w:eastAsia="Times New Roman" w:hAnsi="Times New Roman" w:cs="Times New Roman"/>
          <w:color w:val="4C4747"/>
          <w:sz w:val="24"/>
          <w:szCs w:val="24"/>
        </w:rPr>
        <w:t xml:space="preserve"> puntos tras ser evaluado por el MAP.</w:t>
      </w:r>
    </w:p>
    <w:p w14:paraId="000001EC"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 A su vez, el indicador de </w:t>
      </w:r>
      <w:r w:rsidRPr="000813F2">
        <w:rPr>
          <w:rFonts w:ascii="Times New Roman" w:eastAsia="Times New Roman" w:hAnsi="Times New Roman" w:cs="Times New Roman"/>
          <w:b/>
          <w:color w:val="4C4747"/>
          <w:sz w:val="24"/>
          <w:szCs w:val="24"/>
        </w:rPr>
        <w:t>Gestión de Acuerdos de Desempeño</w:t>
      </w:r>
      <w:r w:rsidRPr="000813F2">
        <w:rPr>
          <w:rFonts w:ascii="Times New Roman" w:eastAsia="Times New Roman" w:hAnsi="Times New Roman" w:cs="Times New Roman"/>
          <w:color w:val="4C4747"/>
          <w:sz w:val="24"/>
          <w:szCs w:val="24"/>
        </w:rPr>
        <w:t xml:space="preserve"> se mantiene con el cumplimiento de un </w:t>
      </w:r>
      <w:r w:rsidRPr="000813F2">
        <w:rPr>
          <w:rFonts w:ascii="Times New Roman" w:eastAsia="Times New Roman" w:hAnsi="Times New Roman" w:cs="Times New Roman"/>
          <w:b/>
          <w:color w:val="4C4747"/>
          <w:sz w:val="24"/>
          <w:szCs w:val="24"/>
        </w:rPr>
        <w:t>100%.</w:t>
      </w:r>
    </w:p>
    <w:p w14:paraId="000001ED"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Las prestaciones laborales son el derecho que le corresponde a los colaboradores dependiendo de la manera en la que se termine la relación laboral. De igual forma, los mismos deben recibir una compensación adicional por las vacaciones no disfrutadas previo a su salida de la institución, estas, son pagadas hasta un máximo de dos vacaciones pendientes; de acuerdo con las disposiciones de la Ley Núm. 41-</w:t>
      </w:r>
      <w:r w:rsidRPr="000813F2">
        <w:rPr>
          <w:rFonts w:ascii="Times New Roman" w:eastAsia="Times New Roman" w:hAnsi="Times New Roman" w:cs="Times New Roman"/>
          <w:color w:val="4C4747"/>
          <w:sz w:val="24"/>
          <w:szCs w:val="24"/>
        </w:rPr>
        <w:lastRenderedPageBreak/>
        <w:t>08 de Función Pública y el Reglamento Núm. 523-09 de Relaciones Laborales, el INAPA cuenta en el subindicador del SISMAP de “</w:t>
      </w:r>
      <w:r w:rsidRPr="000813F2">
        <w:rPr>
          <w:rFonts w:ascii="Times New Roman" w:eastAsia="Times New Roman" w:hAnsi="Times New Roman" w:cs="Times New Roman"/>
          <w:b/>
          <w:color w:val="4C4747"/>
          <w:sz w:val="24"/>
          <w:szCs w:val="24"/>
        </w:rPr>
        <w:t>Fortalecimiento de las Relaciones Laborales”</w:t>
      </w:r>
      <w:r w:rsidRPr="000813F2">
        <w:rPr>
          <w:rFonts w:ascii="Times New Roman" w:eastAsia="Times New Roman" w:hAnsi="Times New Roman" w:cs="Times New Roman"/>
          <w:color w:val="4C4747"/>
          <w:sz w:val="24"/>
          <w:szCs w:val="24"/>
        </w:rPr>
        <w:t xml:space="preserve"> un cumplimento del 59% correspondiente a la Descentralización del Sistema de Reclamación de Beneficios Laborales (RECLASOFT).</w:t>
      </w:r>
    </w:p>
    <w:p w14:paraId="000001EE" w14:textId="77777777" w:rsidR="001C376A" w:rsidRPr="000813F2" w:rsidRDefault="00E950CF">
      <w:pPr>
        <w:jc w:val="both"/>
        <w:rPr>
          <w:rFonts w:ascii="Times New Roman" w:eastAsia="Times New Roman" w:hAnsi="Times New Roman" w:cs="Times New Roman"/>
          <w:b/>
          <w:color w:val="4C4747"/>
          <w:sz w:val="24"/>
          <w:szCs w:val="24"/>
        </w:rPr>
      </w:pPr>
      <w:r w:rsidRPr="000813F2">
        <w:rPr>
          <w:rFonts w:ascii="Times New Roman" w:eastAsia="Times New Roman" w:hAnsi="Times New Roman" w:cs="Times New Roman"/>
          <w:color w:val="4C4747"/>
          <w:sz w:val="24"/>
          <w:szCs w:val="24"/>
        </w:rPr>
        <w:t xml:space="preserve">La Institución cuenta con el Comité Mixto de Seguridad y Salud en el Trabajo, dando respuesta y conformidad al artículo 5, de la Resolución 113/2011, del Ministerio de Administración Pública y los Artículos 6 hasta 6.5.11, de la Resolución 04-2007, contenida en el Reglamento 522-06, sobre Seguridad y Salud en el Trabajo de la República Dominicana. Con el comité, se han desarrollado unas series de actividades (jornadas de salud, capacitaciones, charlas, simulacros, etc.), con el objetivo de orientar y concientizar a los empleados. De acuerdo a los lineamientos del SISMAP contamos con una </w:t>
      </w:r>
      <w:r w:rsidRPr="000813F2">
        <w:rPr>
          <w:rFonts w:ascii="Times New Roman" w:eastAsia="Times New Roman" w:hAnsi="Times New Roman" w:cs="Times New Roman"/>
          <w:b/>
          <w:color w:val="4C4747"/>
          <w:sz w:val="24"/>
          <w:szCs w:val="24"/>
        </w:rPr>
        <w:t>Implementación del Sistema de Seguridad y Salud en el Trabajo de un 73%.</w:t>
      </w:r>
    </w:p>
    <w:p w14:paraId="000001EF"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En el último trimestre del 2023 la </w:t>
      </w:r>
      <w:r w:rsidRPr="000813F2">
        <w:rPr>
          <w:rFonts w:ascii="Times New Roman" w:eastAsia="Times New Roman" w:hAnsi="Times New Roman" w:cs="Times New Roman"/>
          <w:b/>
          <w:color w:val="4C4747"/>
          <w:sz w:val="24"/>
          <w:szCs w:val="24"/>
        </w:rPr>
        <w:t xml:space="preserve">Institucionalización del Régimen Ético y Disciplinario de los Servidores Públicos, </w:t>
      </w:r>
      <w:r w:rsidRPr="000813F2">
        <w:rPr>
          <w:rFonts w:ascii="Times New Roman" w:eastAsia="Times New Roman" w:hAnsi="Times New Roman" w:cs="Times New Roman"/>
          <w:color w:val="4C4747"/>
          <w:sz w:val="24"/>
          <w:szCs w:val="24"/>
        </w:rPr>
        <w:t>ha</w:t>
      </w:r>
      <w:r w:rsidRPr="000813F2">
        <w:rPr>
          <w:rFonts w:ascii="Times New Roman" w:eastAsia="Times New Roman" w:hAnsi="Times New Roman" w:cs="Times New Roman"/>
          <w:b/>
          <w:color w:val="4C4747"/>
          <w:sz w:val="24"/>
          <w:szCs w:val="24"/>
        </w:rPr>
        <w:t xml:space="preserve"> </w:t>
      </w:r>
      <w:r w:rsidRPr="000813F2">
        <w:rPr>
          <w:rFonts w:ascii="Times New Roman" w:eastAsia="Times New Roman" w:hAnsi="Times New Roman" w:cs="Times New Roman"/>
          <w:color w:val="4C4747"/>
          <w:sz w:val="24"/>
          <w:szCs w:val="24"/>
        </w:rPr>
        <w:t>logrado un cumplimento del 89% en el SISMAP.</w:t>
      </w:r>
    </w:p>
    <w:p w14:paraId="000001F0" w14:textId="17A57EDA" w:rsidR="00B141F6"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En busca de promover e implantar mecanismos que faciliten la gestión del cambio y la mejora de la cultura organizacional, en el primer trimestre del 2023, esta dirección elaboró un </w:t>
      </w:r>
      <w:r w:rsidRPr="000813F2">
        <w:rPr>
          <w:rFonts w:ascii="Times New Roman" w:eastAsia="Times New Roman" w:hAnsi="Times New Roman" w:cs="Times New Roman"/>
          <w:b/>
          <w:color w:val="4C4747"/>
          <w:sz w:val="24"/>
          <w:szCs w:val="24"/>
        </w:rPr>
        <w:t>Plan de Acción de Mejora</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b/>
          <w:color w:val="4C4747"/>
          <w:sz w:val="24"/>
          <w:szCs w:val="24"/>
        </w:rPr>
        <w:t>de Clima Organizacional</w:t>
      </w:r>
      <w:r w:rsidRPr="000813F2">
        <w:rPr>
          <w:rFonts w:ascii="Times New Roman" w:eastAsia="Times New Roman" w:hAnsi="Times New Roman" w:cs="Times New Roman"/>
          <w:color w:val="4C4747"/>
          <w:sz w:val="24"/>
          <w:szCs w:val="24"/>
        </w:rPr>
        <w:t xml:space="preserve"> </w:t>
      </w:r>
      <w:r w:rsidRPr="000813F2">
        <w:rPr>
          <w:rFonts w:ascii="Times New Roman" w:eastAsia="Times New Roman" w:hAnsi="Times New Roman" w:cs="Times New Roman"/>
          <w:b/>
          <w:color w:val="4C4747"/>
          <w:sz w:val="24"/>
          <w:szCs w:val="24"/>
        </w:rPr>
        <w:t>2022-2024</w:t>
      </w:r>
      <w:r w:rsidRPr="000813F2">
        <w:rPr>
          <w:rFonts w:ascii="Times New Roman" w:eastAsia="Times New Roman" w:hAnsi="Times New Roman" w:cs="Times New Roman"/>
          <w:color w:val="4C4747"/>
          <w:sz w:val="24"/>
          <w:szCs w:val="24"/>
        </w:rPr>
        <w:t>, logrando así un objetivo de cumplimento del 100% en el SISMAP.</w:t>
      </w:r>
    </w:p>
    <w:p w14:paraId="4300256C" w14:textId="77777777" w:rsidR="00B141F6" w:rsidRPr="000813F2" w:rsidRDefault="00B141F6">
      <w:pP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br w:type="page"/>
      </w:r>
    </w:p>
    <w:p w14:paraId="09C9A401" w14:textId="77777777" w:rsidR="001C376A" w:rsidRPr="000813F2" w:rsidRDefault="001C376A">
      <w:pPr>
        <w:spacing w:line="360" w:lineRule="auto"/>
        <w:jc w:val="both"/>
        <w:rPr>
          <w:rFonts w:ascii="Times New Roman" w:eastAsia="Times New Roman" w:hAnsi="Times New Roman" w:cs="Times New Roman"/>
          <w:color w:val="4C4747"/>
          <w:sz w:val="24"/>
          <w:szCs w:val="24"/>
          <w:highlight w:val="yellow"/>
        </w:rPr>
      </w:pPr>
    </w:p>
    <w:p w14:paraId="000001F1" w14:textId="77777777" w:rsidR="001C376A" w:rsidRPr="000813F2" w:rsidRDefault="00E950CF" w:rsidP="00D652CD">
      <w:pPr>
        <w:pStyle w:val="Ttulo2"/>
        <w:spacing w:line="360" w:lineRule="auto"/>
        <w:jc w:val="both"/>
      </w:pPr>
      <w:bookmarkStart w:id="20" w:name="_Toc155261642"/>
      <w:r w:rsidRPr="000813F2">
        <w:t>4.3 Desempeño de los Procesos Jurídicos</w:t>
      </w:r>
      <w:bookmarkEnd w:id="20"/>
      <w:r w:rsidRPr="000813F2">
        <w:t xml:space="preserve"> </w:t>
      </w:r>
    </w:p>
    <w:p w14:paraId="000001F2"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En cuanto a la cantidad de contratos, la Institución cuenta con un total de 475 contratos, distribuidos de la siguiente manera: </w:t>
      </w:r>
    </w:p>
    <w:p w14:paraId="000001F3" w14:textId="77777777" w:rsidR="001C376A" w:rsidRPr="000813F2" w:rsidRDefault="001C376A">
      <w:pPr>
        <w:spacing w:line="360" w:lineRule="auto"/>
        <w:jc w:val="both"/>
        <w:rPr>
          <w:rFonts w:ascii="Times New Roman" w:eastAsia="Times New Roman" w:hAnsi="Times New Roman" w:cs="Times New Roman"/>
          <w:color w:val="4C4747"/>
          <w:sz w:val="24"/>
          <w:szCs w:val="24"/>
        </w:rPr>
      </w:pPr>
    </w:p>
    <w:tbl>
      <w:tblPr>
        <w:tblStyle w:val="a0"/>
        <w:tblW w:w="7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015"/>
      </w:tblGrid>
      <w:tr w:rsidR="001C376A" w14:paraId="0A6883C6" w14:textId="77777777">
        <w:tc>
          <w:tcPr>
            <w:tcW w:w="1905" w:type="dxa"/>
            <w:shd w:val="clear" w:color="auto" w:fill="2C3764"/>
            <w:tcMar>
              <w:top w:w="100" w:type="dxa"/>
              <w:left w:w="100" w:type="dxa"/>
              <w:bottom w:w="100" w:type="dxa"/>
              <w:right w:w="100" w:type="dxa"/>
            </w:tcMar>
          </w:tcPr>
          <w:p w14:paraId="000001F4" w14:textId="77777777" w:rsidR="001C376A"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Cantidad </w:t>
            </w:r>
          </w:p>
        </w:tc>
        <w:tc>
          <w:tcPr>
            <w:tcW w:w="6015" w:type="dxa"/>
            <w:shd w:val="clear" w:color="auto" w:fill="2C3764"/>
            <w:tcMar>
              <w:top w:w="100" w:type="dxa"/>
              <w:left w:w="100" w:type="dxa"/>
              <w:bottom w:w="100" w:type="dxa"/>
              <w:right w:w="100" w:type="dxa"/>
            </w:tcMar>
          </w:tcPr>
          <w:p w14:paraId="000001F5" w14:textId="77777777" w:rsidR="001C376A"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Tipos de documentos</w:t>
            </w:r>
          </w:p>
        </w:tc>
      </w:tr>
      <w:tr w:rsidR="000813F2" w:rsidRPr="000813F2" w14:paraId="6693F9ED" w14:textId="77777777">
        <w:tc>
          <w:tcPr>
            <w:tcW w:w="1905" w:type="dxa"/>
            <w:shd w:val="clear" w:color="auto" w:fill="auto"/>
            <w:tcMar>
              <w:top w:w="100" w:type="dxa"/>
              <w:left w:w="100" w:type="dxa"/>
              <w:bottom w:w="100" w:type="dxa"/>
              <w:right w:w="100" w:type="dxa"/>
            </w:tcMar>
            <w:vAlign w:val="center"/>
          </w:tcPr>
          <w:p w14:paraId="000001F6"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34</w:t>
            </w:r>
          </w:p>
        </w:tc>
        <w:tc>
          <w:tcPr>
            <w:tcW w:w="60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1F7"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de Ejecución de Obras</w:t>
            </w:r>
          </w:p>
        </w:tc>
      </w:tr>
      <w:tr w:rsidR="000813F2" w:rsidRPr="000813F2" w14:paraId="55E7DF60" w14:textId="77777777">
        <w:tc>
          <w:tcPr>
            <w:tcW w:w="1905" w:type="dxa"/>
            <w:shd w:val="clear" w:color="auto" w:fill="auto"/>
            <w:tcMar>
              <w:top w:w="100" w:type="dxa"/>
              <w:left w:w="100" w:type="dxa"/>
              <w:bottom w:w="100" w:type="dxa"/>
              <w:right w:w="100" w:type="dxa"/>
            </w:tcMar>
            <w:vAlign w:val="center"/>
          </w:tcPr>
          <w:p w14:paraId="000001F8"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76</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1F9"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de Suministro de Bienes y Servicios</w:t>
            </w:r>
          </w:p>
        </w:tc>
      </w:tr>
      <w:tr w:rsidR="000813F2" w:rsidRPr="000813F2" w14:paraId="3B713D64" w14:textId="77777777">
        <w:tc>
          <w:tcPr>
            <w:tcW w:w="1905" w:type="dxa"/>
            <w:shd w:val="clear" w:color="auto" w:fill="auto"/>
            <w:tcMar>
              <w:top w:w="100" w:type="dxa"/>
              <w:left w:w="100" w:type="dxa"/>
              <w:bottom w:w="100" w:type="dxa"/>
              <w:right w:w="100" w:type="dxa"/>
            </w:tcMar>
            <w:vAlign w:val="center"/>
          </w:tcPr>
          <w:p w14:paraId="000001FA"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30</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1FB"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Alquiler Local Comercial</w:t>
            </w:r>
          </w:p>
        </w:tc>
      </w:tr>
      <w:tr w:rsidR="000813F2" w:rsidRPr="000813F2" w14:paraId="024D052A" w14:textId="77777777">
        <w:tc>
          <w:tcPr>
            <w:tcW w:w="1905" w:type="dxa"/>
            <w:shd w:val="clear" w:color="auto" w:fill="auto"/>
            <w:tcMar>
              <w:top w:w="100" w:type="dxa"/>
              <w:left w:w="100" w:type="dxa"/>
              <w:bottom w:w="100" w:type="dxa"/>
              <w:right w:w="100" w:type="dxa"/>
            </w:tcMar>
            <w:vAlign w:val="center"/>
          </w:tcPr>
          <w:p w14:paraId="000001FC"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183</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1FD"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de Servicio de Distribución de Agua</w:t>
            </w:r>
          </w:p>
        </w:tc>
      </w:tr>
      <w:tr w:rsidR="000813F2" w:rsidRPr="000813F2" w14:paraId="5FCBDBF2" w14:textId="77777777">
        <w:tc>
          <w:tcPr>
            <w:tcW w:w="1905" w:type="dxa"/>
            <w:shd w:val="clear" w:color="auto" w:fill="auto"/>
            <w:tcMar>
              <w:top w:w="100" w:type="dxa"/>
              <w:left w:w="100" w:type="dxa"/>
              <w:bottom w:w="100" w:type="dxa"/>
              <w:right w:w="100" w:type="dxa"/>
            </w:tcMar>
            <w:vAlign w:val="center"/>
          </w:tcPr>
          <w:p w14:paraId="000001FE"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43</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1FF"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de Compensación de Terrenos</w:t>
            </w:r>
          </w:p>
        </w:tc>
      </w:tr>
      <w:tr w:rsidR="000813F2" w:rsidRPr="000813F2" w14:paraId="2AC1BBE4" w14:textId="77777777">
        <w:tc>
          <w:tcPr>
            <w:tcW w:w="1905" w:type="dxa"/>
            <w:shd w:val="clear" w:color="auto" w:fill="auto"/>
            <w:tcMar>
              <w:top w:w="100" w:type="dxa"/>
              <w:left w:w="100" w:type="dxa"/>
              <w:bottom w:w="100" w:type="dxa"/>
              <w:right w:w="100" w:type="dxa"/>
            </w:tcMar>
            <w:vAlign w:val="center"/>
          </w:tcPr>
          <w:p w14:paraId="00000200"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7</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201"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de Compra de Terrenos a Perpetuidad</w:t>
            </w:r>
          </w:p>
        </w:tc>
      </w:tr>
      <w:tr w:rsidR="000813F2" w:rsidRPr="000813F2" w14:paraId="6551F6AA" w14:textId="77777777">
        <w:tc>
          <w:tcPr>
            <w:tcW w:w="1905" w:type="dxa"/>
            <w:shd w:val="clear" w:color="auto" w:fill="auto"/>
            <w:tcMar>
              <w:top w:w="100" w:type="dxa"/>
              <w:left w:w="100" w:type="dxa"/>
              <w:bottom w:w="100" w:type="dxa"/>
              <w:right w:w="100" w:type="dxa"/>
            </w:tcMar>
            <w:vAlign w:val="center"/>
          </w:tcPr>
          <w:p w14:paraId="00000202"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4</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203"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Contratos de Donación</w:t>
            </w:r>
          </w:p>
        </w:tc>
      </w:tr>
      <w:tr w:rsidR="000813F2" w:rsidRPr="000813F2" w14:paraId="1470B39F" w14:textId="77777777">
        <w:tc>
          <w:tcPr>
            <w:tcW w:w="1905" w:type="dxa"/>
            <w:shd w:val="clear" w:color="auto" w:fill="auto"/>
            <w:tcMar>
              <w:top w:w="100" w:type="dxa"/>
              <w:left w:w="100" w:type="dxa"/>
              <w:bottom w:w="100" w:type="dxa"/>
              <w:right w:w="100" w:type="dxa"/>
            </w:tcMar>
            <w:vAlign w:val="center"/>
          </w:tcPr>
          <w:p w14:paraId="00000204"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42</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205"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Adendas de Bienes y Servicios</w:t>
            </w:r>
          </w:p>
        </w:tc>
      </w:tr>
      <w:tr w:rsidR="000813F2" w:rsidRPr="000813F2" w14:paraId="42A7A8C3" w14:textId="77777777">
        <w:tc>
          <w:tcPr>
            <w:tcW w:w="1905" w:type="dxa"/>
            <w:shd w:val="clear" w:color="auto" w:fill="auto"/>
            <w:tcMar>
              <w:top w:w="100" w:type="dxa"/>
              <w:left w:w="100" w:type="dxa"/>
              <w:bottom w:w="100" w:type="dxa"/>
              <w:right w:w="100" w:type="dxa"/>
            </w:tcMar>
            <w:vAlign w:val="center"/>
          </w:tcPr>
          <w:p w14:paraId="00000206"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143</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207"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Adendas de Ejecución de Obras</w:t>
            </w:r>
          </w:p>
        </w:tc>
      </w:tr>
      <w:tr w:rsidR="000813F2" w:rsidRPr="000813F2" w14:paraId="35021E0D" w14:textId="77777777">
        <w:tc>
          <w:tcPr>
            <w:tcW w:w="1905" w:type="dxa"/>
            <w:shd w:val="clear" w:color="auto" w:fill="auto"/>
            <w:tcMar>
              <w:top w:w="100" w:type="dxa"/>
              <w:left w:w="100" w:type="dxa"/>
              <w:bottom w:w="100" w:type="dxa"/>
              <w:right w:w="100" w:type="dxa"/>
            </w:tcMar>
            <w:vAlign w:val="center"/>
          </w:tcPr>
          <w:p w14:paraId="00000208" w14:textId="77777777" w:rsidR="001C376A" w:rsidRPr="000813F2" w:rsidRDefault="00E950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36</w:t>
            </w:r>
          </w:p>
        </w:tc>
        <w:tc>
          <w:tcPr>
            <w:tcW w:w="601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0000209" w14:textId="77777777" w:rsidR="001C376A" w:rsidRPr="000813F2" w:rsidRDefault="00E950CF">
            <w:pPr>
              <w:widowControl w:val="0"/>
              <w:spacing w:before="240" w:after="240" w:line="24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Adendas Equilibrio Económico</w:t>
            </w:r>
          </w:p>
        </w:tc>
      </w:tr>
    </w:tbl>
    <w:p w14:paraId="0000020B"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Durante este año el INAPA realizó </w:t>
      </w:r>
      <w:r w:rsidRPr="000813F2">
        <w:rPr>
          <w:rFonts w:ascii="Times New Roman" w:eastAsia="Times New Roman" w:hAnsi="Times New Roman" w:cs="Times New Roman"/>
          <w:b/>
          <w:color w:val="4C4747"/>
          <w:sz w:val="24"/>
          <w:szCs w:val="24"/>
        </w:rPr>
        <w:t xml:space="preserve">15 convenios </w:t>
      </w:r>
      <w:r w:rsidRPr="000813F2">
        <w:rPr>
          <w:rFonts w:ascii="Times New Roman" w:eastAsia="Times New Roman" w:hAnsi="Times New Roman" w:cs="Times New Roman"/>
          <w:color w:val="4C4747"/>
          <w:sz w:val="24"/>
          <w:szCs w:val="24"/>
        </w:rPr>
        <w:t xml:space="preserve">con distintas instituciones, con la finalidad de desarrollar actividades conjuntas, para </w:t>
      </w:r>
      <w:r w:rsidRPr="000813F2">
        <w:rPr>
          <w:rFonts w:ascii="Times New Roman" w:eastAsia="Times New Roman" w:hAnsi="Times New Roman" w:cs="Times New Roman"/>
          <w:b/>
          <w:color w:val="4C4747"/>
          <w:sz w:val="24"/>
          <w:szCs w:val="24"/>
        </w:rPr>
        <w:t>contribuir con la concientización del uso racional y cuidado del recurso agua</w:t>
      </w:r>
      <w:r w:rsidRPr="000813F2">
        <w:rPr>
          <w:rFonts w:ascii="Times New Roman" w:eastAsia="Times New Roman" w:hAnsi="Times New Roman" w:cs="Times New Roman"/>
          <w:color w:val="4C4747"/>
          <w:sz w:val="24"/>
          <w:szCs w:val="24"/>
        </w:rPr>
        <w:t xml:space="preserve">, dichas instituciones son las siguientes: </w:t>
      </w:r>
    </w:p>
    <w:p w14:paraId="0000020C"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Asociación de baloncesto de Monseñor Nouel (ABAMON)</w:t>
      </w:r>
    </w:p>
    <w:p w14:paraId="0000020D"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Asociación de baloncesto de La Provincia Peravia, Inc</w:t>
      </w:r>
    </w:p>
    <w:p w14:paraId="0000020E"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14"/>
          <w:szCs w:val="14"/>
        </w:rPr>
        <w:t xml:space="preserve"> </w:t>
      </w:r>
      <w:r w:rsidRPr="000813F2">
        <w:rPr>
          <w:rFonts w:ascii="Times New Roman" w:eastAsia="Times New Roman" w:hAnsi="Times New Roman" w:cs="Times New Roman"/>
          <w:b/>
          <w:color w:val="4C4747"/>
          <w:sz w:val="24"/>
          <w:szCs w:val="24"/>
        </w:rPr>
        <w:t>Asociación de baloncesto de la provincia Espaillat.</w:t>
      </w:r>
    </w:p>
    <w:p w14:paraId="0000020F"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14"/>
          <w:szCs w:val="14"/>
        </w:rPr>
        <w:t xml:space="preserve"> </w:t>
      </w:r>
      <w:r w:rsidRPr="000813F2">
        <w:rPr>
          <w:rFonts w:ascii="Times New Roman" w:eastAsia="Times New Roman" w:hAnsi="Times New Roman" w:cs="Times New Roman"/>
          <w:b/>
          <w:color w:val="4C4747"/>
          <w:sz w:val="24"/>
          <w:szCs w:val="24"/>
        </w:rPr>
        <w:t>Ayuntamiento del municipio de Castillo</w:t>
      </w:r>
    </w:p>
    <w:p w14:paraId="00000210"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Ayuntamiento municipal de Jarabacoa</w:t>
      </w:r>
    </w:p>
    <w:p w14:paraId="00000211"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Club Fernando Valerio Inc</w:t>
      </w:r>
    </w:p>
    <w:p w14:paraId="00000212"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Club socio cultural y deportivo La Cancha.</w:t>
      </w:r>
    </w:p>
    <w:p w14:paraId="00000213"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La federación dominicana de Ciclismo</w:t>
      </w:r>
    </w:p>
    <w:p w14:paraId="00000214"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Federación Dominicana de Baloncesto Inc.</w:t>
      </w:r>
    </w:p>
    <w:p w14:paraId="00000215"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Desarrollo deportivo de la República Dominicana.</w:t>
      </w:r>
    </w:p>
    <w:p w14:paraId="00000216"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Liga Dominicana De fútbol LDF</w:t>
      </w:r>
    </w:p>
    <w:p w14:paraId="00000217"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Sosua Sharks Basketball</w:t>
      </w:r>
    </w:p>
    <w:p w14:paraId="00000218"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Unión deportiva de Valverde Inc.</w:t>
      </w:r>
    </w:p>
    <w:p w14:paraId="00000219" w14:textId="77777777" w:rsidR="001C376A" w:rsidRPr="000813F2" w:rsidRDefault="00E950CF">
      <w:pPr>
        <w:numPr>
          <w:ilvl w:val="0"/>
          <w:numId w:val="3"/>
        </w:numPr>
        <w:spacing w:before="240" w:after="0"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Cámara británica de comercio de la República Dominicana.</w:t>
      </w:r>
    </w:p>
    <w:p w14:paraId="0000021A" w14:textId="58FB66AD" w:rsidR="00B141F6" w:rsidRPr="000813F2" w:rsidRDefault="00B141F6">
      <w:pPr>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br w:type="page"/>
      </w:r>
    </w:p>
    <w:p w14:paraId="3F9EEA7E" w14:textId="77777777" w:rsidR="001C376A" w:rsidRPr="000813F2" w:rsidRDefault="001C376A">
      <w:pPr>
        <w:spacing w:line="360" w:lineRule="auto"/>
        <w:jc w:val="both"/>
        <w:rPr>
          <w:rFonts w:ascii="Times New Roman" w:eastAsia="Times New Roman" w:hAnsi="Times New Roman" w:cs="Times New Roman"/>
          <w:color w:val="4C4747"/>
          <w:sz w:val="24"/>
          <w:szCs w:val="24"/>
        </w:rPr>
      </w:pPr>
    </w:p>
    <w:p w14:paraId="0000021C" w14:textId="7B5DBDD1" w:rsidR="001C376A" w:rsidRPr="000813F2" w:rsidRDefault="00E950CF" w:rsidP="00DF6405">
      <w:pPr>
        <w:pStyle w:val="Ttulo2"/>
        <w:spacing w:line="360" w:lineRule="auto"/>
        <w:jc w:val="both"/>
      </w:pPr>
      <w:bookmarkStart w:id="21" w:name="_Toc155261643"/>
      <w:r w:rsidRPr="000813F2">
        <w:t>4.4 Desempeño de la Tecnología</w:t>
      </w:r>
      <w:bookmarkEnd w:id="21"/>
      <w:r w:rsidRPr="000813F2">
        <w:t xml:space="preserve"> </w:t>
      </w:r>
    </w:p>
    <w:p w14:paraId="00000221" w14:textId="7684879B"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b/>
          <w:color w:val="4C4747"/>
          <w:sz w:val="24"/>
          <w:szCs w:val="24"/>
        </w:rPr>
      </w:pPr>
      <w:r w:rsidRPr="000813F2">
        <w:rPr>
          <w:rFonts w:ascii="Times New Roman" w:eastAsia="Times New Roman" w:hAnsi="Times New Roman" w:cs="Times New Roman"/>
          <w:b/>
          <w:color w:val="4C4747"/>
          <w:sz w:val="24"/>
          <w:szCs w:val="24"/>
        </w:rPr>
        <w:t>Servicio de conectividad</w:t>
      </w:r>
    </w:p>
    <w:p w14:paraId="00000222"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Cabe destacar que los servicios de conectividad para las sucursales del INAPA, además de las plantas de tratamiento, almacenes y centros de operaciones a nivel nacional, incrementaron un 25%, gracias a la adjudicación de una adquisición de equipos para tales fines. Fueron mejoradas las gamas de los equipos con sus planes telefónicos que agregan la disponibilidad de las líneas a nivel internacional y eficientizar los procesos para la adquisición de estos servicios.</w:t>
      </w:r>
    </w:p>
    <w:p w14:paraId="00000225" w14:textId="77777777" w:rsidR="001C376A" w:rsidRPr="000813F2" w:rsidRDefault="00E950CF">
      <w:pPr>
        <w:spacing w:line="360" w:lineRule="auto"/>
        <w:jc w:val="both"/>
        <w:rPr>
          <w:rFonts w:ascii="Times New Roman" w:eastAsia="Times New Roman" w:hAnsi="Times New Roman" w:cs="Times New Roman"/>
          <w:b/>
          <w:color w:val="4C4747"/>
          <w:sz w:val="24"/>
          <w:szCs w:val="24"/>
        </w:rPr>
      </w:pPr>
      <w:r w:rsidRPr="000813F2">
        <w:rPr>
          <w:rFonts w:ascii="Times New Roman" w:eastAsia="Times New Roman" w:hAnsi="Times New Roman" w:cs="Times New Roman"/>
          <w:b/>
          <w:color w:val="4C4747"/>
          <w:sz w:val="24"/>
          <w:szCs w:val="24"/>
        </w:rPr>
        <w:t>Plataforma de Video Vigilancia</w:t>
      </w:r>
    </w:p>
    <w:p w14:paraId="00000226"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En la continuación de la planificación y puesta en marcha de la Plataforma de Video Vigilancia se destaca que hemos readecuado la infraestructura de algunas de las oficinas a nivel nacional, entre estas el Edificio Administrativo de Santiago, Navarrete - Baitoa, Mao Valverde, Planta de tratamiento de aguas y centro de operaciones - Alino en Mao, Baitoa, Sabana Iglesia, Operaciones y Edificio Administrativo en Azua, Matanza en Baní, Sabana Buey en Baní y en Pizarrete – Baní, con un sistema de redes más robusta que permitan la eficiencia de las operaciones que se desarrollan diariamente. Además de ser instalados las cámaras del sistema de video vigilancia para el constante monitoreo de los activos y el mejoramiento de la efectividad de los colaboradores</w:t>
      </w:r>
    </w:p>
    <w:p w14:paraId="00000227" w14:textId="77777777" w:rsidR="001C376A" w:rsidRPr="000813F2" w:rsidRDefault="00E950CF">
      <w:pPr>
        <w:spacing w:line="360" w:lineRule="auto"/>
        <w:jc w:val="both"/>
        <w:rPr>
          <w:rFonts w:ascii="Times New Roman" w:eastAsia="Times New Roman" w:hAnsi="Times New Roman" w:cs="Times New Roman"/>
          <w:b/>
          <w:color w:val="4C4747"/>
          <w:sz w:val="24"/>
          <w:szCs w:val="24"/>
        </w:rPr>
      </w:pPr>
      <w:r w:rsidRPr="000813F2">
        <w:rPr>
          <w:rFonts w:ascii="Times New Roman" w:eastAsia="Times New Roman" w:hAnsi="Times New Roman" w:cs="Times New Roman"/>
          <w:b/>
          <w:color w:val="4C4747"/>
          <w:sz w:val="24"/>
          <w:szCs w:val="24"/>
        </w:rPr>
        <w:t>Plataforma de Localización Vehicular</w:t>
      </w:r>
    </w:p>
    <w:p w14:paraId="00000228"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Uno de los puntos de innovación más relevantes es el desarrollo e implementación de una plataforma de geolocalización vehicular desplegada en versión web para uso en computadores y dispositivos móviles. En la actualidad, la Institución cuenta con 400 dispositivos AVL/GPS para el monitoreo de su flotilla vehicular, para fines de mantenimiento, control y calidad de la operación de estos vehículos. Esto supone un ahorro de más de 4 millones de pesos en facturas de renta anual por este servicio de rastreo vehicular, adicionando además un ahorro significativo por instalación de </w:t>
      </w:r>
      <w:r w:rsidRPr="000813F2">
        <w:rPr>
          <w:rFonts w:ascii="Times New Roman" w:eastAsia="Times New Roman" w:hAnsi="Times New Roman" w:cs="Times New Roman"/>
          <w:color w:val="4C4747"/>
          <w:sz w:val="24"/>
          <w:szCs w:val="24"/>
        </w:rPr>
        <w:lastRenderedPageBreak/>
        <w:t xml:space="preserve">los dispositivos de más de 1.6 millones de pesos gracias a que el INAPA cuenta con el personal competente para la instalación y mantenimiento de estos. </w:t>
      </w:r>
    </w:p>
    <w:p w14:paraId="00000229" w14:textId="77777777" w:rsidR="001C376A" w:rsidRPr="000813F2" w:rsidRDefault="00E950CF">
      <w:pPr>
        <w:spacing w:line="360" w:lineRule="auto"/>
        <w:jc w:val="both"/>
        <w:rPr>
          <w:rFonts w:ascii="Times New Roman" w:eastAsia="Times New Roman" w:hAnsi="Times New Roman" w:cs="Times New Roman"/>
          <w:b/>
          <w:color w:val="4C4747"/>
          <w:sz w:val="24"/>
          <w:szCs w:val="24"/>
        </w:rPr>
      </w:pPr>
      <w:r w:rsidRPr="000813F2">
        <w:rPr>
          <w:rFonts w:ascii="Times New Roman" w:eastAsia="Times New Roman" w:hAnsi="Times New Roman" w:cs="Times New Roman"/>
          <w:b/>
          <w:color w:val="4C4747"/>
          <w:sz w:val="24"/>
          <w:szCs w:val="24"/>
        </w:rPr>
        <w:t>Transformación Digital</w:t>
      </w:r>
    </w:p>
    <w:p w14:paraId="0000022A"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Realizamos un desplazamiento hacia las diferentes sucursales a nivel nacional, donde se mejoraron 200 Desktops, en el aumento de memoria RAM, estandarización de la capacidad de estos equipos con un mínimo de 8GB, actualización del sistema operativo e instalación de discos de estados sólidos para más rapidez dependiendo de la utilidad del equipo. Este mantenimiento preventivo también fue realizado en la sede Central. Por otra parte, han sido adquiridas unas 120 impresoras que estarán mostrando un gran ahorro en el presupuesto institucional, ya que la adquisición de estos equipos presenta un monto similar al alquiler de las mismas. Estas impresoras serán distribuidas a nivel nacional, para agilizar la gestión administrativa y comercial en cada una de nuestras sucursales. El Instituto Nacional de Aguas Potables y Alcantarillados (INAPA) mantiene las certificaciones de gobierno electrónico correspondientes, otorgadas por la Oficina Gubernamental de Tecnologías de la Información y Comunicación (OGTIC) y adquirimos la recertificación en el cumplimiento de los requerimientos establecidos en la Norma para la Gestión de las Redes Sociales en los Organismos Gubernamentales, NORTIC E1. </w:t>
      </w:r>
    </w:p>
    <w:p w14:paraId="0000022B"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Actualmente, la institución mantiene un total de cuatro (4) certificaciones vigentes: </w:t>
      </w:r>
    </w:p>
    <w:p w14:paraId="0000022C" w14:textId="77777777" w:rsidR="001C376A" w:rsidRPr="000813F2" w:rsidRDefault="00E950CF">
      <w:pPr>
        <w:numPr>
          <w:ilvl w:val="0"/>
          <w:numId w:val="16"/>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Norma para el Desarrollo y Gestión de los Medios Web del Estado Dominicano, NORTIC: A2.</w:t>
      </w:r>
    </w:p>
    <w:p w14:paraId="0000022D" w14:textId="77777777" w:rsidR="001C376A" w:rsidRPr="000813F2" w:rsidRDefault="00E950CF">
      <w:pPr>
        <w:numPr>
          <w:ilvl w:val="0"/>
          <w:numId w:val="16"/>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Norma sobre Publicación de Datos Abiertos del Gobierno Dominicano, NORTIC: A3.</w:t>
      </w:r>
    </w:p>
    <w:p w14:paraId="0000022E" w14:textId="77777777" w:rsidR="001C376A" w:rsidRPr="000813F2" w:rsidRDefault="00E950CF">
      <w:pPr>
        <w:numPr>
          <w:ilvl w:val="0"/>
          <w:numId w:val="16"/>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Norma sobre Interoperabilidad entre los Organismos del Gobierno Dominicano, NORTIC: A4.</w:t>
      </w:r>
    </w:p>
    <w:p w14:paraId="0000022F" w14:textId="77777777" w:rsidR="001C376A" w:rsidRPr="000813F2" w:rsidRDefault="00E950CF">
      <w:pPr>
        <w:numPr>
          <w:ilvl w:val="0"/>
          <w:numId w:val="16"/>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Norma para la Gestión de las Redes Sociales en los Organismos Gubernamentales, </w:t>
      </w:r>
    </w:p>
    <w:p w14:paraId="00000230" w14:textId="77777777" w:rsidR="001C376A" w:rsidRPr="000813F2" w:rsidRDefault="00E950CF">
      <w:pPr>
        <w:numPr>
          <w:ilvl w:val="0"/>
          <w:numId w:val="16"/>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NORTIC: E1. De cara a la continuidad y soporte de la infraestructura tecnológica, nuestra institución se ha caracterizado por tener una mesa de </w:t>
      </w:r>
      <w:r w:rsidRPr="000813F2">
        <w:rPr>
          <w:rFonts w:ascii="Times New Roman" w:eastAsia="Times New Roman" w:hAnsi="Times New Roman" w:cs="Times New Roman"/>
          <w:color w:val="4C4747"/>
          <w:sz w:val="24"/>
          <w:szCs w:val="24"/>
        </w:rPr>
        <w:lastRenderedPageBreak/>
        <w:t>servicios tecnológicos orientada a ITIL (Information Technology Infrastructure Library), la cual se encarga de administrar los recursos a nivel nacional.</w:t>
      </w:r>
    </w:p>
    <w:p w14:paraId="00000231"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Con el propósito de mejorar la experiencia de los usuarios en el centro de contacto, en la gestión y automatización de los casos hemos integrado procesos con otros departamentos y maximizado el enrutamiento eficiente de consultas, las cuales se realizando automáticamente o vía telefónica, que nos ayuda a reducir la escalabilidad de quejas y solicitudes. Tomando siempre en cuenta el análisis detallado de las necesidades institucionales antes de su implementación. Brindamos asistencia a la Dirección de Planificación y Desarrollo con la encuesta de la carta de compromiso, obteniendo los resultados en tiempo, asegurando el consentimiento de la participación del encuestado y de garantizar la confidencialidad de la información proporcionada. En el mismo orden el CCO colaboró a la Dirección Comercial en su operativo telefónico de cobros a nivel Nacional, enfocándonos en suministrar las informaciones que requerían el usuario, mediante montos adeudados, información de su número de contrato, orientación de vías de pago, ubicación de las oficinas comerciales, la validación, actualización y corrección en el sistema de gestión comercial. Esta colaboración agilizó el tiempo de respuesta con relación a las llamadas entrantes, brindando así un mejor servicio al usuario y reduciendo su tiempo de espera. En la Dirección de Tecnología continuamos promoviendo la disminución de la brecha de género teniendo un vasto equipo de mujeres desempeñando labores en gestión de proyectos, soporte en mesa de ayuda de servicios tecnológicos, análisis de datos y soporte tecnológico. El Índice de uso de TIC e Implementación de Gobierno Electrónico (ITICGE), es un esquema creado por la OGTIC para la medición y evaluación sistemática y cuantitativa del avance de la implementación de iniciativas TIC y de Gobierno Electrónico (e-Gobierno) en el Estado Dominicano. El ITICGE también mide los beneficios obtenidos de dichas implementaciones y avances, el INAPA mantiene una puntuación de 90.10, en una próxima actualización se tendrá proyectada una puntuación de 91.6 gracias al cumplimiento de la NORTIC A5, pata la cual nos encontramos en espera de que la OGTIC culmine el proceso de evaluación. Además </w:t>
      </w:r>
      <w:r w:rsidRPr="000813F2">
        <w:rPr>
          <w:rFonts w:ascii="Times New Roman" w:eastAsia="Times New Roman" w:hAnsi="Times New Roman" w:cs="Times New Roman"/>
          <w:color w:val="4C4747"/>
          <w:sz w:val="24"/>
          <w:szCs w:val="24"/>
        </w:rPr>
        <w:lastRenderedPageBreak/>
        <w:t xml:space="preserve">de la NORTIC A4:2014 y las recertificaciones de las normas NORTIC: A2, NORTIC: A3 y NORTIC: E1. </w:t>
      </w:r>
    </w:p>
    <w:p w14:paraId="00000235" w14:textId="77777777" w:rsidR="001C376A" w:rsidRPr="000813F2" w:rsidRDefault="00E950CF">
      <w:pPr>
        <w:pStyle w:val="Ttulo2"/>
        <w:spacing w:line="360" w:lineRule="auto"/>
        <w:jc w:val="both"/>
      </w:pPr>
      <w:bookmarkStart w:id="22" w:name="_heading=h.knabr6kn2xp8" w:colFirst="0" w:colLast="0"/>
      <w:bookmarkStart w:id="23" w:name="_heading=h.xx7d1brcbnhu" w:colFirst="0" w:colLast="0"/>
      <w:bookmarkStart w:id="24" w:name="_Toc155261644"/>
      <w:bookmarkEnd w:id="22"/>
      <w:bookmarkEnd w:id="23"/>
      <w:r w:rsidRPr="000813F2">
        <w:t>4.5 Desempeño del Sistema de Planificación y Desarrollo Institucional</w:t>
      </w:r>
      <w:bookmarkEnd w:id="24"/>
      <w:r w:rsidRPr="000813F2">
        <w:t xml:space="preserve"> </w:t>
      </w:r>
    </w:p>
    <w:p w14:paraId="00000236" w14:textId="77777777" w:rsidR="001C376A" w:rsidRPr="000813F2" w:rsidRDefault="00E950CF">
      <w:pPr>
        <w:numPr>
          <w:ilvl w:val="0"/>
          <w:numId w:val="1"/>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Resultados de las Normas Básicas de Control Interno (NOBACI)</w:t>
      </w:r>
    </w:p>
    <w:p w14:paraId="00000237"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Dentro del marco de referencia en materia de control interno, el INAPA, como institución regulada por la Contraloría General de la República (CGR), alcanzó en términos de las Normas Básicas de Control Interno (NOBACI) de primer grado, una evaluación de 97.60%.</w:t>
      </w:r>
    </w:p>
    <w:p w14:paraId="00000238"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highlight w:val="green"/>
        </w:rPr>
      </w:pPr>
      <w:r w:rsidRPr="000813F2">
        <w:rPr>
          <w:rFonts w:ascii="Times New Roman" w:eastAsia="Times New Roman" w:hAnsi="Times New Roman" w:cs="Times New Roman"/>
          <w:color w:val="4C4747"/>
          <w:sz w:val="24"/>
          <w:szCs w:val="24"/>
        </w:rPr>
        <w:t>El INAPA fue seleccionado por la Contraloría General de la República junto a un grupo determinado de instituciones públicas, para iniciar la implementación del nuevo Índice de Control Interno (ICI). Acogimos con empeño y disposición estos retos, diseñamos las metodologías de trabajo. En lo concerniente a este indicador para el primer trimestre del 2023, la Controlaría nos notificó que fuimos la primera institución en alcanzar más de un 90%, logrando obtener un 94.6% en eficacia y un 97% en diseño. En los tres (3) primeros trimestres del año 2023, logramos un promedio de 98.27% en diseño y documentación y un promedio de un 84.07% en eficacia del sistema de control interno</w:t>
      </w:r>
    </w:p>
    <w:p w14:paraId="00000239" w14:textId="77777777" w:rsidR="001C376A" w:rsidRPr="000813F2" w:rsidRDefault="00E950CF">
      <w:pPr>
        <w:numPr>
          <w:ilvl w:val="0"/>
          <w:numId w:val="1"/>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Resultados de los Sistemas de Calidad</w:t>
      </w:r>
    </w:p>
    <w:p w14:paraId="0000023A"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metodología del Marco Común de Evaluación (CAF) permitió a la Institución emprender acciones de mejora concretas para elevar los niveles de calidad en la prestación de los servicios públicos a los ciudadanos y ofrecer un medio para medir el progreso en el tiempo de los resultados de estas acciones. En la última autoevaluación del CAF, el INAPA concluyó de manera satisfactoria alcanzando un 100% de cumplimento en el portal del SISMAP, también identificaron las oportunidades de mejora en las cuales el INAPA se enfocó en solventar mediante un Plan de Mejora Institucional 2023-2024.</w:t>
      </w:r>
    </w:p>
    <w:p w14:paraId="0000023B"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INAPA está en proceso de implementación de la Evaluación de Desempeño Institucional (EDI) con la finalidad de mejorar la gestión institucional, garantizar </w:t>
      </w:r>
      <w:r w:rsidRPr="000813F2">
        <w:rPr>
          <w:rFonts w:ascii="Times New Roman" w:eastAsia="Times New Roman" w:hAnsi="Times New Roman" w:cs="Times New Roman"/>
          <w:color w:val="4C4747"/>
          <w:sz w:val="24"/>
          <w:szCs w:val="24"/>
        </w:rPr>
        <w:lastRenderedPageBreak/>
        <w:t>la satisfacción de los ciudadanos, promover la responsabilidad y empoderamiento, fortalecer la rendición de cuent</w:t>
      </w:r>
      <w:sdt>
        <w:sdtPr>
          <w:rPr>
            <w:color w:val="4C4747"/>
          </w:rPr>
          <w:tag w:val="goog_rdk_4"/>
          <w:id w:val="1519346880"/>
        </w:sdtPr>
        <w:sdtContent/>
      </w:sdt>
      <w:r w:rsidRPr="000813F2">
        <w:rPr>
          <w:rFonts w:ascii="Times New Roman" w:eastAsia="Times New Roman" w:hAnsi="Times New Roman" w:cs="Times New Roman"/>
          <w:color w:val="4C4747"/>
          <w:sz w:val="24"/>
          <w:szCs w:val="24"/>
        </w:rPr>
        <w:t>as y estimular la mejora continua.</w:t>
      </w:r>
    </w:p>
    <w:p w14:paraId="0000023D" w14:textId="77777777" w:rsidR="001C376A" w:rsidRPr="000813F2" w:rsidRDefault="00E950CF">
      <w:pPr>
        <w:numPr>
          <w:ilvl w:val="0"/>
          <w:numId w:val="1"/>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Acciones para el fortalecimiento institucional.</w:t>
      </w:r>
    </w:p>
    <w:p w14:paraId="0000023E"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 miras al fortalecimiento institucional el INAPA realizó auditorías internas y externas de las normas ISO 9001 Gestión de la Calidad, ISO 37001 Gestión Antisoborno y las Normas Básicas de Control Interno (NOBACI), para fortalecer el cumplimiento de los procesos institucionales, identificando oportunidades de mejoras con la finalidad de aplicar las acciones correspondientes para mejorar continuamente el Sistema de Gestión Integrado (SGI).</w:t>
      </w:r>
    </w:p>
    <w:p w14:paraId="0000023F" w14:textId="77777777" w:rsidR="001C376A" w:rsidRPr="000813F2" w:rsidRDefault="00E950CF">
      <w:pPr>
        <w:shd w:val="clear" w:color="auto" w:fill="FFFFFF"/>
        <w:spacing w:line="294"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Dentro de las acciones para fortalecer la institución se crearon o actualizaron un total de:</w:t>
      </w:r>
    </w:p>
    <w:p w14:paraId="00000240" w14:textId="77777777" w:rsidR="001C376A" w:rsidRPr="000813F2" w:rsidRDefault="00E950CF">
      <w:pPr>
        <w:numPr>
          <w:ilvl w:val="0"/>
          <w:numId w:val="13"/>
        </w:numPr>
        <w:shd w:val="clear" w:color="auto" w:fill="FFFFFF"/>
        <w:spacing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2 Manual</w:t>
      </w:r>
    </w:p>
    <w:p w14:paraId="00000241" w14:textId="77777777" w:rsidR="001C376A" w:rsidRPr="000813F2" w:rsidRDefault="00E950CF">
      <w:pPr>
        <w:numPr>
          <w:ilvl w:val="0"/>
          <w:numId w:val="13"/>
        </w:numPr>
        <w:shd w:val="clear" w:color="auto" w:fill="FFFFFF"/>
        <w:spacing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14 formularios</w:t>
      </w:r>
    </w:p>
    <w:p w14:paraId="00000242" w14:textId="77777777" w:rsidR="001C376A" w:rsidRPr="000813F2" w:rsidRDefault="00E950CF">
      <w:pPr>
        <w:numPr>
          <w:ilvl w:val="0"/>
          <w:numId w:val="13"/>
        </w:numPr>
        <w:shd w:val="clear" w:color="auto" w:fill="FFFFFF"/>
        <w:spacing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5 Políticas</w:t>
      </w:r>
    </w:p>
    <w:p w14:paraId="00000243" w14:textId="77777777" w:rsidR="001C376A" w:rsidRPr="000813F2" w:rsidRDefault="00E950CF">
      <w:pPr>
        <w:numPr>
          <w:ilvl w:val="0"/>
          <w:numId w:val="13"/>
        </w:numPr>
        <w:shd w:val="clear" w:color="auto" w:fill="FFFFFF"/>
        <w:spacing w:line="276"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11 Procedimiento</w:t>
      </w:r>
    </w:p>
    <w:p w14:paraId="00000244" w14:textId="77777777" w:rsidR="001C376A" w:rsidRPr="000813F2" w:rsidRDefault="001C376A">
      <w:pPr>
        <w:shd w:val="clear" w:color="auto" w:fill="FFFFFF"/>
        <w:spacing w:after="0"/>
        <w:ind w:left="1440"/>
        <w:jc w:val="both"/>
        <w:rPr>
          <w:rFonts w:ascii="Times New Roman" w:eastAsia="Times New Roman" w:hAnsi="Times New Roman" w:cs="Times New Roman"/>
          <w:color w:val="4C4747"/>
          <w:sz w:val="24"/>
          <w:szCs w:val="24"/>
        </w:rPr>
      </w:pPr>
    </w:p>
    <w:p w14:paraId="00000245"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 el propósito de potenciar la toma de decisiones, fortalecer el enfoque estratégico y elevar la capacidad de INAPA para proporcionar un servicio de alta calidad tanto a clientes internos como externos, el Ministerio de Administración Pública (MAP) ha respaldado la resolución no. 015-23, la cual ratifica la nueva estructura organizativa de INAPA.</w:t>
      </w:r>
    </w:p>
    <w:p w14:paraId="00000246"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Mediante el decreto 640-20, se instauró el programa de </w:t>
      </w:r>
      <w:r w:rsidRPr="000813F2">
        <w:rPr>
          <w:rFonts w:ascii="Times New Roman" w:eastAsia="Times New Roman" w:hAnsi="Times New Roman" w:cs="Times New Roman"/>
          <w:b/>
          <w:color w:val="4C4747"/>
          <w:sz w:val="24"/>
          <w:szCs w:val="24"/>
        </w:rPr>
        <w:t>Burocracia Cero</w:t>
      </w:r>
      <w:r w:rsidRPr="000813F2">
        <w:rPr>
          <w:rFonts w:ascii="Times New Roman" w:eastAsia="Times New Roman" w:hAnsi="Times New Roman" w:cs="Times New Roman"/>
          <w:color w:val="4C4747"/>
          <w:sz w:val="24"/>
          <w:szCs w:val="24"/>
        </w:rPr>
        <w:t xml:space="preserve"> para potenciar la eficiencia en la administración pública. Su enfoque es la creación de marcos normativos transparentes, simplificación de trámites y mejora de regulaciones. En respuesta a las cargas regulatorias que afectan la productividad empresarial en la República Dominicana, se implementó la ventanilla única de permisos de construcción. Este proyecto busca agilizar la emisión de permisos y mejorar el clima de negocios, reduciendo tiempos y documentos necesarios. Como parte de este esfuerzo, el INAPA presentará un servicio de certificación de planos </w:t>
      </w:r>
      <w:r w:rsidRPr="000813F2">
        <w:rPr>
          <w:rFonts w:ascii="Times New Roman" w:eastAsia="Times New Roman" w:hAnsi="Times New Roman" w:cs="Times New Roman"/>
          <w:color w:val="4C4747"/>
          <w:sz w:val="24"/>
          <w:szCs w:val="24"/>
        </w:rPr>
        <w:lastRenderedPageBreak/>
        <w:t>para proyectos externos a través de la plataforma del MOPC, anticipándose a su finalización en el 2024. Este servicio simplificará procedimientos, agilizando trámites para beneficio de la sociedad y el desarrollo del país.</w:t>
      </w:r>
    </w:p>
    <w:p w14:paraId="00000247"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Institución realizó proyectos de cooperación técnica con el objetivo de incrementar las capacidades del INAPA en la gestión de sus procesos internos, dichos proyectos son:</w:t>
      </w:r>
    </w:p>
    <w:p w14:paraId="00000248" w14:textId="77777777" w:rsidR="001C376A" w:rsidRPr="000813F2" w:rsidRDefault="00E950CF">
      <w:p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b/>
          <w:color w:val="4C4747"/>
          <w:sz w:val="24"/>
          <w:szCs w:val="24"/>
        </w:rPr>
        <w:t>“Programa</w:t>
      </w:r>
      <w:r w:rsidRPr="000813F2">
        <w:rPr>
          <w:rFonts w:ascii="Calibri" w:eastAsia="Calibri" w:hAnsi="Calibri" w:cs="Calibri"/>
          <w:b/>
          <w:color w:val="4C4747"/>
          <w:sz w:val="24"/>
          <w:szCs w:val="24"/>
        </w:rPr>
        <w:t xml:space="preserve"> </w:t>
      </w:r>
      <w:r w:rsidRPr="000813F2">
        <w:rPr>
          <w:rFonts w:ascii="Times New Roman" w:eastAsia="Times New Roman" w:hAnsi="Times New Roman" w:cs="Times New Roman"/>
          <w:b/>
          <w:color w:val="4C4747"/>
          <w:sz w:val="24"/>
          <w:szCs w:val="24"/>
        </w:rPr>
        <w:t>de Gestión Eficiente para el Tratamiento de Aguas Potables y Residuales en los Sistemas del Instituto Nacional de Aguas Potables y Alcantarillados”,</w:t>
      </w:r>
      <w:r w:rsidRPr="000813F2">
        <w:rPr>
          <w:rFonts w:ascii="Calibri" w:eastAsia="Calibri" w:hAnsi="Calibri" w:cs="Calibri"/>
          <w:color w:val="4C4747"/>
          <w:sz w:val="24"/>
          <w:szCs w:val="24"/>
        </w:rPr>
        <w:t xml:space="preserve"> </w:t>
      </w:r>
      <w:r w:rsidRPr="000813F2">
        <w:rPr>
          <w:rFonts w:ascii="Times New Roman" w:eastAsia="Times New Roman" w:hAnsi="Times New Roman" w:cs="Times New Roman"/>
          <w:color w:val="4C4747"/>
          <w:sz w:val="24"/>
          <w:szCs w:val="24"/>
        </w:rPr>
        <w:t>es una iniciativa presentada dentro del marco del “Programa de Compartir Conocimientos” (KSP, por sus siglas en inglés) por el Gobierno de la República de Corea para el año 2022-2023.  Esta propuesta fue presentada por el</w:t>
      </w:r>
      <w:r w:rsidRPr="000813F2">
        <w:rPr>
          <w:rFonts w:ascii="Calibri" w:eastAsia="Calibri" w:hAnsi="Calibri" w:cs="Calibri"/>
          <w:color w:val="4C4747"/>
          <w:sz w:val="24"/>
          <w:szCs w:val="24"/>
        </w:rPr>
        <w:t xml:space="preserve"> </w:t>
      </w:r>
      <w:r w:rsidRPr="000813F2">
        <w:rPr>
          <w:rFonts w:ascii="Times New Roman" w:eastAsia="Times New Roman" w:hAnsi="Times New Roman" w:cs="Times New Roman"/>
          <w:b/>
          <w:color w:val="4C4747"/>
          <w:sz w:val="24"/>
          <w:szCs w:val="24"/>
        </w:rPr>
        <w:t xml:space="preserve">Instituto Nacional de Aguas Potables y Alcantarillados (INAPA) </w:t>
      </w:r>
      <w:r w:rsidRPr="000813F2">
        <w:rPr>
          <w:rFonts w:ascii="Times New Roman" w:eastAsia="Times New Roman" w:hAnsi="Times New Roman" w:cs="Times New Roman"/>
          <w:color w:val="4C4747"/>
          <w:sz w:val="24"/>
          <w:szCs w:val="24"/>
        </w:rPr>
        <w:t>en el año 2020 y aprobado por Corea en el 2022 para beneficio del sector agua potable y saneamiento. El objetivo específico de esta cooperación técnica se fundamenta en que, a través de las experiencias de desarrollo coreano, podamos hacer más eficientes nuestros procesos de tratamiento de aguas y fortalecer la preparación de políticas públicas en muestras áreas de interés. El programa será ejecutado en un periodo de un (1) año y contemplaba 7 componentes, de los cuales 4 son aplicables para desarrollar y se definen a continuación:</w:t>
      </w:r>
    </w:p>
    <w:p w14:paraId="00000249"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Elaboración o creación de base de datos de Sistemas (plantas) de Tratamiento de Agua Potable en República Dominicana.</w:t>
      </w:r>
    </w:p>
    <w:p w14:paraId="0000024A"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Elaboración y creación de base de datos de Sistemas (plantas) de Tratamiento de Agua Residual en República Dominicana.</w:t>
      </w:r>
    </w:p>
    <w:p w14:paraId="0000024B"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Aplicación de tecnología avanzada a esquemas operativos en tratamiento de aguas en República Dominicana.</w:t>
      </w:r>
    </w:p>
    <w:p w14:paraId="0000024C"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Evaluación de auditorías energéticas con nueva tecnología a cada Sistema (plantas) de Tratamiento de Agua Potable y Residual en República Dominicana.</w:t>
      </w:r>
    </w:p>
    <w:p w14:paraId="0000024D"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Aplicación de utilidad de energía renovable con nuevas tecnologías, basadas en eficiencia energética.</w:t>
      </w:r>
    </w:p>
    <w:p w14:paraId="0000024E"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Intercambio y transferencia de conocimiento aplicable al tratamiento de las aguas en República Dominicana.</w:t>
      </w:r>
    </w:p>
    <w:p w14:paraId="0000024F" w14:textId="77777777" w:rsidR="001C376A" w:rsidRPr="000813F2" w:rsidRDefault="00E950CF" w:rsidP="00DF6405">
      <w:pPr>
        <w:pStyle w:val="Prrafodelista"/>
        <w:numPr>
          <w:ilvl w:val="0"/>
          <w:numId w:val="17"/>
        </w:numP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Programa de capacitación técnico/gerencial del recurso humano de la unidad de tratamiento en manejo de nuevas tecnologías y aplicación de sustancia química utilizable.</w:t>
      </w:r>
    </w:p>
    <w:p w14:paraId="00000250" w14:textId="7D1990E2" w:rsidR="001C376A" w:rsidRPr="000813F2" w:rsidRDefault="00E950CF">
      <w:p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En el marco del proyecto de la </w:t>
      </w:r>
      <w:r w:rsidRPr="000813F2">
        <w:rPr>
          <w:rFonts w:ascii="Times New Roman" w:eastAsia="Times New Roman" w:hAnsi="Times New Roman" w:cs="Times New Roman"/>
          <w:b/>
          <w:color w:val="4C4747"/>
          <w:sz w:val="24"/>
          <w:szCs w:val="24"/>
        </w:rPr>
        <w:t>Cooperación Triangular Cuba- Alemania- República Dominicana,</w:t>
      </w:r>
      <w:r w:rsidRPr="000813F2">
        <w:rPr>
          <w:rFonts w:ascii="Times New Roman" w:eastAsia="Times New Roman" w:hAnsi="Times New Roman" w:cs="Times New Roman"/>
          <w:color w:val="4C4747"/>
          <w:sz w:val="24"/>
          <w:szCs w:val="24"/>
        </w:rPr>
        <w:t xml:space="preserve"> el cual tiene como objetivo el desarrollo y aplicación de soluciones resilientes, ágiles, sostenibles y replicables para apoyar la recuperación verde en la República Dominicana, post COVID-19, mediante el aprovechamiento de la energía solar, así como aumentar las capacidades tecnológicas de las instituciones relevantes de la República Dominicana, a partir de soluciones para el aprovechamiento energético del sol (fotovoltaica y solar térmica). El 13 de diciembre del 2023 se instalaron los paneles fotovoltaicos para electrificación de pozos para agua potable en Hacienda Estrella, provincia Monte Plata, por técnicos expertos cubanos de la GIZ e INAPA.</w:t>
      </w:r>
    </w:p>
    <w:p w14:paraId="58D83160" w14:textId="77777777" w:rsidR="00DF6405" w:rsidRPr="000813F2" w:rsidRDefault="00DF6405">
      <w:pPr>
        <w:pBdr>
          <w:top w:val="nil"/>
          <w:left w:val="nil"/>
          <w:bottom w:val="nil"/>
          <w:right w:val="nil"/>
          <w:between w:val="nil"/>
        </w:pBdr>
        <w:spacing w:after="0" w:line="360" w:lineRule="auto"/>
        <w:jc w:val="both"/>
        <w:rPr>
          <w:rFonts w:ascii="Times New Roman" w:eastAsia="Times New Roman" w:hAnsi="Times New Roman" w:cs="Times New Roman"/>
          <w:color w:val="4C4747"/>
          <w:sz w:val="24"/>
          <w:szCs w:val="24"/>
        </w:rPr>
      </w:pPr>
    </w:p>
    <w:p w14:paraId="00000252" w14:textId="77777777" w:rsidR="001C376A" w:rsidRPr="000813F2" w:rsidRDefault="00E950CF">
      <w:pPr>
        <w:numPr>
          <w:ilvl w:val="0"/>
          <w:numId w:val="1"/>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Avances en la Implementación de las Políticas Transversales.</w:t>
      </w:r>
    </w:p>
    <w:p w14:paraId="00000253"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El INAPA liderando la posición no.25 dentro del ranking de las EDI 's (Índice de Evaluación del Desempeño Institucional) cuenta con un 45.33% de implementación de las Políticas Transversales, dichos avances son expresados a continuación: </w:t>
      </w:r>
    </w:p>
    <w:p w14:paraId="00000254" w14:textId="77777777" w:rsidR="001C376A" w:rsidRPr="000813F2" w:rsidRDefault="00E950CF">
      <w:pPr>
        <w:numPr>
          <w:ilvl w:val="0"/>
          <w:numId w:val="1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Política Transversal de Género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33.89%</w:t>
      </w:r>
    </w:p>
    <w:p w14:paraId="00000255"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INAPA, cuenta con un Comité de Equidad de Género encargado de sensibilizar, prevenir y eliminar conductas inapropiadas relacionadas con el género en todas las actividades vinculadas directa o indirectamente a la institución. Asimismo, se ha incorporado en nuestra estructura organizativa una Unidad de Igualdad de Género. Este paso significativo refleja nuestro compromiso firme y duradero con la igualdad de género. La inclusión de esta unidad además de simbolizar nuestro compromiso, también asegura que se disponga de los recursos necesarios para implementar de manera efectiva nuestra Política Institucional de Equidad de Género.</w:t>
      </w:r>
    </w:p>
    <w:p w14:paraId="00000256" w14:textId="77777777" w:rsidR="001C376A" w:rsidRPr="000813F2" w:rsidRDefault="00E950CF">
      <w:pPr>
        <w:numPr>
          <w:ilvl w:val="0"/>
          <w:numId w:val="1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Política Transversal de Cohesión Territorial </w:t>
      </w:r>
      <w:r w:rsidRPr="000813F2">
        <w:rPr>
          <w:rFonts w:ascii="Times New Roman" w:eastAsia="Times New Roman" w:hAnsi="Times New Roman" w:cs="Times New Roman"/>
          <w:color w:val="4C4747"/>
          <w:sz w:val="24"/>
          <w:szCs w:val="24"/>
        </w:rPr>
        <w:tab/>
        <w:t xml:space="preserve">  </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10.00%</w:t>
      </w:r>
    </w:p>
    <w:p w14:paraId="00000257"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El INAPA asume la tarea de proporcionar acceso a agua potable y sistemas de alcantarillado a una población meta de 4,022,910 personas, distribuidas en las 24 provincias del país que se encuentran bajo su jurisdicción. La cohesión territorial busca garantizar que, sin importar la ubicación geográfica de las personas, estas tengan acceso a servicios esenciales que contribuyan a su bienestar y calidad de vida.</w:t>
      </w:r>
    </w:p>
    <w:p w14:paraId="00000258" w14:textId="77777777" w:rsidR="001C376A" w:rsidRPr="000813F2" w:rsidRDefault="00E950CF">
      <w:pPr>
        <w:numPr>
          <w:ilvl w:val="0"/>
          <w:numId w:val="1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Política Transversal de Sostenibilidad Ambiental</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18.18%</w:t>
      </w:r>
    </w:p>
    <w:p w14:paraId="00000259"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creación del Comité de Sostenibilidad Ambiental en el Instituto Nacional de Aguas Potables y Alcantarillados (INAPA) fue un proceso cuidadosamente planificado. Surgió a raíz del reconocimiento creciente de la importancia de abordar los desafíos medioambientales en las operaciones del INAPA. La alta dirección, consciente de la necesidad de adoptar un enfoque más responsable y sostenible, tomó la iniciativa de establecer el Comité de Sostenibilidad Ambiental.</w:t>
      </w:r>
    </w:p>
    <w:p w14:paraId="0000025A"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proceso comenzó con la identificación de los actores clave involucrados en la gestión ambiental dentro de la organización. Un grupo multidisciplinario de empleados del INAPA fue convocado para integrar el comité. Además, se buscó la colaboración de expertos en sostenibilidad y medio ambiente para proporcionar capacitación a los colaboradores.</w:t>
      </w:r>
    </w:p>
    <w:p w14:paraId="0000025B" w14:textId="77777777" w:rsidR="001C376A" w:rsidRPr="000813F2" w:rsidRDefault="00E950CF">
      <w:pPr>
        <w:numPr>
          <w:ilvl w:val="0"/>
          <w:numId w:val="1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Política Transversal de Gestión Integral de Riesgos</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45.83%</w:t>
      </w:r>
    </w:p>
    <w:p w14:paraId="0000025C"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instauración del Departamento de Gestión Ambiental y Riesgos en el Instituto Nacional de Aguas Potables y Alcantarillados (INAPA) marcó un avance significativo hacia una gestión más eficiente y sostenible de los recursos hídricos. Esta medida impactó directamente en la definición de acciones relacionadas con riesgos de desastres naturales en el Plan Estratégico Institucional (PEI) y el Plan Operativo Anual (POA) de la Dirección de Ingeniería del INAPA.</w:t>
      </w:r>
    </w:p>
    <w:p w14:paraId="0000025D"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proceso de establecimiento de este departamento comenzó con la identificación de la necesidad de integrar de manera más efectiva la gestión ambiental y la gestión de riesgos en las operaciones de la institución. Se designó a un profesional experimentado para liderar este departamento.</w:t>
      </w:r>
    </w:p>
    <w:p w14:paraId="0000025E" w14:textId="77777777" w:rsidR="001C376A" w:rsidRPr="000813F2" w:rsidRDefault="00E950CF">
      <w:pPr>
        <w:numPr>
          <w:ilvl w:val="0"/>
          <w:numId w:val="1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Política Transversal de Derechos Humanos</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12.50%</w:t>
      </w:r>
    </w:p>
    <w:p w14:paraId="0000025F"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Instituto Nacional de Aguas Potables y Alcantarillados (INAPA) desarrolló su política de derechos humanos mediante un proceso iterativo que involucró múltiples borradores, discusiones y ajustes. Durante este proceso, se abordaron cuestiones críticas, asignándose responsabilidades específicas para asegurar que la política se integrará efectivamente en la cultura organizacional. La redacción cuidadosa y comprometida de la política refleja los valores de la organización y su dedicación a salvaguardar y promover los derechos humanos en todas sus operaciones y relaciones.</w:t>
      </w:r>
    </w:p>
    <w:p w14:paraId="00000260"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aprobación oficial de la política de derechos humanos representó un compromiso firme con los valores fundamentales de justicia y dignidad humana. La organización reconoció que la verdadera medida de su compromiso reside en la implementación efectiva de la política en la práctica, traduciéndose en acciones concretas para hacer realidad los derechos humanos en su quehacer diario. La elaboración de esta política demuestra el compromiso continuo de la organización con los derechos humanos y su determinación de ser un defensor activo de la justicia e igualdad.</w:t>
      </w:r>
    </w:p>
    <w:p w14:paraId="00000261" w14:textId="77777777" w:rsidR="001C376A" w:rsidRPr="000813F2" w:rsidRDefault="00E950CF">
      <w:pPr>
        <w:numPr>
          <w:ilvl w:val="0"/>
          <w:numId w:val="14"/>
        </w:num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Política Transversal de Participación Social</w:t>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r>
      <w:r w:rsidRPr="000813F2">
        <w:rPr>
          <w:rFonts w:ascii="Times New Roman" w:eastAsia="Times New Roman" w:hAnsi="Times New Roman" w:cs="Times New Roman"/>
          <w:color w:val="4C4747"/>
          <w:sz w:val="24"/>
          <w:szCs w:val="24"/>
        </w:rPr>
        <w:tab/>
        <w:t>66.67%</w:t>
      </w:r>
    </w:p>
    <w:p w14:paraId="00000262" w14:textId="77777777" w:rsidR="001C376A" w:rsidRPr="000813F2" w:rsidRDefault="00E950CF">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El Instituto Nacional de Aguas Potables y Alcantarillados (INAPA) ofrece el sistema 3-1-1 a través de su página web como una herramienta para que las partes interesadas expresen sus inquietudes, sugerencias o preguntas sobre los servicios y operaciones de la institución. La Oficina de Acceso a la Información (OAI) es la encargada de gestionar de manera oportuna estas inquietudes. La política de participación social, elaborada por un equipo multidisciplinario, se basa en un análisis del contexto del INAPA, teniendo en cuenta a todas las partes interesadas y las leyes aplicables.</w:t>
      </w:r>
    </w:p>
    <w:p w14:paraId="00000263" w14:textId="6F5DDD56" w:rsidR="001C376A" w:rsidRPr="000813F2" w:rsidRDefault="00E950CF">
      <w:pPr>
        <w:pStyle w:val="Ttulo2"/>
        <w:spacing w:line="360" w:lineRule="auto"/>
        <w:jc w:val="both"/>
      </w:pPr>
      <w:bookmarkStart w:id="25" w:name="_Toc155261645"/>
      <w:r w:rsidRPr="000813F2">
        <w:t>4.6 Desempeño del Área Comunicaciones</w:t>
      </w:r>
      <w:bookmarkEnd w:id="25"/>
    </w:p>
    <w:p w14:paraId="00000266" w14:textId="5BB4E206" w:rsidR="001C376A" w:rsidRPr="000813F2" w:rsidRDefault="00F85842">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Como</w:t>
      </w:r>
      <w:r w:rsidR="00E950CF" w:rsidRPr="000813F2">
        <w:rPr>
          <w:rFonts w:ascii="Times New Roman" w:eastAsia="Times New Roman" w:hAnsi="Times New Roman" w:cs="Times New Roman"/>
          <w:color w:val="4C4747"/>
          <w:sz w:val="24"/>
          <w:szCs w:val="24"/>
        </w:rPr>
        <w:t xml:space="preserve"> acción interna en materia de prensa y comunicaciones es la elaboración semanal del boletín informativo institucional dirigido a los colaboradores de la </w:t>
      </w:r>
      <w:r w:rsidR="00E950CF" w:rsidRPr="000813F2">
        <w:rPr>
          <w:rFonts w:ascii="Times New Roman" w:eastAsia="Times New Roman" w:hAnsi="Times New Roman" w:cs="Times New Roman"/>
          <w:color w:val="4C4747"/>
          <w:sz w:val="24"/>
          <w:szCs w:val="24"/>
        </w:rPr>
        <w:lastRenderedPageBreak/>
        <w:t>institución, así como las visitas de nuestro director a los medios de comunicación, quien mensualmente representa la vocería de todo nuestro equipo en dicho escenario.</w:t>
      </w:r>
    </w:p>
    <w:p w14:paraId="00000267"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Se han realizado comerciales, perifoneos y contenido digital enfocado en proyectar y comunicar que más de un millón de personas reciban agua potable en sus hogares, así como educarlos en torno al cuidado del recurso y evidenciar los procesos y nuevas buenas prácticas que se están aplicando dentro del INAPA.</w:t>
      </w:r>
    </w:p>
    <w:p w14:paraId="00000268"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Nuestras plataformas digitales son el canal más importante de transparencia y exposición de la gestión del INAPA, en la plataforma de Instagram se presenta un aumento estimado de seguidores de un 10% por mes y a la fecha tenemos 21,900 seguidores, logrando un alcance a más de 10,000 usuarios en la misma. En Twitter se presenta una comunidad activa de 28,500 seguidores y en Facebook 8,982 seguidores con un alcance a más de 12, 400 cuentas.</w:t>
      </w:r>
    </w:p>
    <w:p w14:paraId="00000269"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highlight w:val="green"/>
        </w:rPr>
      </w:pPr>
      <w:r w:rsidRPr="000813F2">
        <w:rPr>
          <w:rFonts w:ascii="Times New Roman" w:eastAsia="Times New Roman" w:hAnsi="Times New Roman" w:cs="Times New Roman"/>
          <w:color w:val="4C4747"/>
          <w:sz w:val="24"/>
          <w:szCs w:val="24"/>
        </w:rPr>
        <w:t>Durante el 2023 hemos continuado los esfuerzos digitales de exponer los logros, educar a la comunidad e informar de manera directa informaciones de valor para las comunidades. Además, se mantiene activamente la comunicación en torno al Plan de Rescate Nacional, llevando información de los proyectos en curso para lograr mantener actualizadas las comunidades digitales.</w:t>
      </w:r>
    </w:p>
    <w:p w14:paraId="0000026A" w14:textId="77777777" w:rsidR="001C376A" w:rsidRPr="000813F2" w:rsidRDefault="001C376A">
      <w:pPr>
        <w:spacing w:line="360" w:lineRule="auto"/>
        <w:jc w:val="both"/>
        <w:rPr>
          <w:rFonts w:ascii="Times New Roman" w:eastAsia="Times New Roman" w:hAnsi="Times New Roman" w:cs="Times New Roman"/>
          <w:color w:val="4C4747"/>
          <w:sz w:val="24"/>
          <w:szCs w:val="24"/>
        </w:rPr>
      </w:pPr>
    </w:p>
    <w:bookmarkStart w:id="26" w:name="_Toc155261646"/>
    <w:p w14:paraId="0000026B" w14:textId="52518CCD" w:rsidR="001C376A" w:rsidRPr="000813F2" w:rsidRDefault="00ED1977">
      <w:pPr>
        <w:pStyle w:val="Ttulo1"/>
        <w:numPr>
          <w:ilvl w:val="0"/>
          <w:numId w:val="9"/>
        </w:numPr>
        <w:jc w:val="center"/>
      </w:pPr>
      <w:r w:rsidRPr="000813F2">
        <w:rPr>
          <w:noProof/>
          <w:lang w:val="en-US"/>
        </w:rPr>
        <mc:AlternateContent>
          <mc:Choice Requires="wps">
            <w:drawing>
              <wp:anchor distT="0" distB="0" distL="114300" distR="114300" simplePos="0" relativeHeight="251740160" behindDoc="0" locked="0" layoutInCell="1" allowOverlap="1" wp14:anchorId="273A2C56" wp14:editId="3317FE57">
                <wp:simplePos x="0" y="0"/>
                <wp:positionH relativeFrom="column">
                  <wp:posOffset>2047164</wp:posOffset>
                </wp:positionH>
                <wp:positionV relativeFrom="paragraph">
                  <wp:posOffset>294337</wp:posOffset>
                </wp:positionV>
                <wp:extent cx="525439" cy="0"/>
                <wp:effectExtent l="38100" t="38100" r="65405" b="95250"/>
                <wp:wrapNone/>
                <wp:docPr id="87" name="Conector recto 87"/>
                <wp:cNvGraphicFramePr/>
                <a:graphic xmlns:a="http://schemas.openxmlformats.org/drawingml/2006/main">
                  <a:graphicData uri="http://schemas.microsoft.com/office/word/2010/wordprocessingShape">
                    <wps:wsp>
                      <wps:cNvCnPr/>
                      <wps:spPr>
                        <a:xfrm>
                          <a:off x="0" y="0"/>
                          <a:ext cx="525439"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C9CCA8" id="Conector recto 87"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61.2pt,23.2pt" to="202.5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" strokecolor="red" strokeweight="2pt">
                <v:shadow on="t" color="black" opacity="24903f" origin=",.5" offset="0,.55556mm"/>
              </v:line>
            </w:pict>
          </mc:Fallback>
        </mc:AlternateContent>
      </w:r>
      <w:r w:rsidR="00E950CF" w:rsidRPr="000813F2">
        <w:t>Servicio al ciudadano y transparencia institucional</w:t>
      </w:r>
      <w:bookmarkEnd w:id="26"/>
    </w:p>
    <w:p w14:paraId="0000026C" w14:textId="0144499C" w:rsidR="001C376A" w:rsidRPr="000813F2" w:rsidRDefault="00E950CF">
      <w:pPr>
        <w:pStyle w:val="Ttulo2"/>
        <w:spacing w:line="360" w:lineRule="auto"/>
        <w:jc w:val="both"/>
      </w:pPr>
      <w:bookmarkStart w:id="27" w:name="_Toc155261647"/>
      <w:r w:rsidRPr="000813F2">
        <w:t>5.1 Nivel de la satisfacción con el servicio</w:t>
      </w:r>
      <w:bookmarkEnd w:id="27"/>
    </w:p>
    <w:p w14:paraId="0000026D"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Mediante la Carta de Compromiso al Ciudadano, las Instituciones informan al ciudadano/cliente sobre los servicios que gestionan, cómo acceder a ellos y los compromisos de calidad establecidos para su prestación. La Carta Compromiso del INAPA fue aprobada por el Ministerio de Administración Pública (MAP), se comprometió el servicio “Pago del servicio de agua potable y alcantarillado”.</w:t>
      </w:r>
    </w:p>
    <w:p w14:paraId="0000026E"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highlight w:val="green"/>
        </w:rPr>
      </w:pPr>
      <w:r w:rsidRPr="000813F2">
        <w:rPr>
          <w:rFonts w:ascii="Times New Roman" w:eastAsia="Times New Roman" w:hAnsi="Times New Roman" w:cs="Times New Roman"/>
          <w:color w:val="4C4747"/>
          <w:sz w:val="24"/>
          <w:szCs w:val="24"/>
        </w:rPr>
        <w:t xml:space="preserve">Los servicios públicos deben ser evaluados desde el punto de vista de la satisfacción del usuario con el servicio ofrecido. La Resolución Núm. 03-2019 del MAP, </w:t>
      </w:r>
      <w:r w:rsidRPr="000813F2">
        <w:rPr>
          <w:rFonts w:ascii="Times New Roman" w:eastAsia="Times New Roman" w:hAnsi="Times New Roman" w:cs="Times New Roman"/>
          <w:color w:val="4C4747"/>
          <w:sz w:val="24"/>
          <w:szCs w:val="24"/>
        </w:rPr>
        <w:lastRenderedPageBreak/>
        <w:t>establece el proceso para la realización de la Encuesta de Satisfacción Ciudadana en los órganos y entes que conforman la Administración Pública. El INAPA, mediante la realización de la encuesta de satisfacción ciudadana, puntualizó que la satisfacción percibida por el ciudadano en cuanto a los servicios del INAPA se encuentra en 87.33%.</w:t>
      </w:r>
    </w:p>
    <w:p w14:paraId="0000026F" w14:textId="6DBD94E1" w:rsidR="001C376A" w:rsidRPr="000813F2" w:rsidRDefault="00E950CF">
      <w:pPr>
        <w:pStyle w:val="Ttulo2"/>
        <w:spacing w:line="360" w:lineRule="auto"/>
        <w:jc w:val="both"/>
      </w:pPr>
      <w:bookmarkStart w:id="28" w:name="_Toc155261648"/>
      <w:r w:rsidRPr="000813F2">
        <w:t>5.2 Nivel de cumplimiento acceso a la información</w:t>
      </w:r>
      <w:bookmarkEnd w:id="28"/>
    </w:p>
    <w:p w14:paraId="00000270"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La Oficina de Acceso a la Información (OAI) ha atendido un total de 160 solicitudes de información, de las cuales todas fueron recibidas, procesadas, entregadas y cerradas dentro del plazo establecido en la ley 200-04, en un tiempo promedio de respuesta de 4 días, logrando un 100% de cumplimiento.</w:t>
      </w:r>
    </w:p>
    <w:p w14:paraId="00000271"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La última calificación recibida de la DIGEIG a nuestro portal de transparencia fue este octubre del 2023 obteniendo la calificación máxima de 100%. </w:t>
      </w:r>
    </w:p>
    <w:p w14:paraId="00000272"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highlight w:val="green"/>
        </w:rPr>
      </w:pPr>
      <w:r w:rsidRPr="000813F2">
        <w:rPr>
          <w:rFonts w:ascii="Times New Roman" w:eastAsia="Times New Roman" w:hAnsi="Times New Roman" w:cs="Times New Roman"/>
          <w:color w:val="4C4747"/>
          <w:sz w:val="24"/>
          <w:szCs w:val="24"/>
        </w:rPr>
        <w:t>La plataforma única de solicitud de acceso a la información pública (SAIP) constituye una plataforma informática de libre acceso a la información que permite a cualquier usuario solicitar información pública de las instituciones del Estado Dominicano, cumpliendo con el mandato de la Ley 200-04, al centralizar en un solo portal web todas las solicitudes de información pública  que realice el ciudadano a través de este, ayudando así, que las informaciones se entreguen de manera amigable, navegable, veraz y en lenguaje comprensible para el ciudadano, al tiempo que facilite su manejo y monitoreo por parte de la Dirección General de Ética e Integridad Gubernamental DIGEIG y del ciudadano desde que se genera, hasta el proceso y la clausura de la solicitud.</w:t>
      </w:r>
    </w:p>
    <w:p w14:paraId="00000273" w14:textId="1CFD84BB" w:rsidR="001C376A" w:rsidRPr="000813F2" w:rsidRDefault="00E950CF">
      <w:pPr>
        <w:pStyle w:val="Ttulo2"/>
        <w:spacing w:line="360" w:lineRule="auto"/>
        <w:jc w:val="both"/>
      </w:pPr>
      <w:bookmarkStart w:id="29" w:name="_Toc155261649"/>
      <w:r w:rsidRPr="000813F2">
        <w:t>5.3 Resultado Sistema de Quejas, Reclamos y Sugerencias</w:t>
      </w:r>
      <w:bookmarkEnd w:id="29"/>
    </w:p>
    <w:p w14:paraId="00000274"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Desde enero hasta noviembre 30 de 2023, se ha recibido un total de 20 quejas, todas atendidas y respondidas a través del Portal de la Línea * 311. La mayoría de las quejas fueron por averías y escasez de agua. Este Portal le permite al ciudadano la oportunidad de registrar denuncias, quejas y/o reclamaciones, por lo que servirán de soporte para la toma de decisiones, permitiendo hacer más transparente y eficiente la gestión.</w:t>
      </w:r>
    </w:p>
    <w:p w14:paraId="00000275" w14:textId="77777777" w:rsidR="001C376A" w:rsidRPr="000813F2" w:rsidRDefault="00E950CF">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 xml:space="preserve">Se actualiza constantemente el directorio de funcionarios provinciales, donde figuran todos los encargados provinciales, comerciales y de operaciones, por cada provincia del país, para así darle un contacto más directo al ciudadano con las autoridades del INAPA. Este se encuentra publicado en nuestro portal institucional, pestaña de Contactos. </w:t>
      </w:r>
    </w:p>
    <w:p w14:paraId="00000276" w14:textId="029129AB" w:rsidR="001C376A" w:rsidRPr="000813F2" w:rsidRDefault="00E950CF">
      <w:pPr>
        <w:pStyle w:val="Ttulo2"/>
        <w:spacing w:line="360" w:lineRule="auto"/>
        <w:jc w:val="both"/>
      </w:pPr>
      <w:bookmarkStart w:id="30" w:name="_Toc155261650"/>
      <w:r w:rsidRPr="000813F2">
        <w:t>5.4 Resultado de mediciones del portal de transparencia</w:t>
      </w:r>
      <w:bookmarkEnd w:id="30"/>
    </w:p>
    <w:p w14:paraId="00000277" w14:textId="618DDA00" w:rsidR="001C376A" w:rsidRPr="000813F2" w:rsidRDefault="00F85842">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Teniendo la transparencia y la integridad como valores predominantes en el accionar del actual director del INAPA, se ha mantenido la calificación promedio de 100 puntos en el cumplimiento de la Ley 200-04 de transparencia.</w:t>
      </w:r>
    </w:p>
    <w:tbl>
      <w:tblPr>
        <w:tblStyle w:val="a1"/>
        <w:tblW w:w="5160" w:type="dxa"/>
        <w:tblInd w:w="1397" w:type="dxa"/>
        <w:tblBorders>
          <w:top w:val="single" w:sz="4" w:space="0" w:color="7F7F7F"/>
          <w:left w:val="single" w:sz="4" w:space="0" w:color="5B9BD5"/>
          <w:bottom w:val="single" w:sz="4" w:space="0" w:color="7F7F7F"/>
          <w:right w:val="single" w:sz="4" w:space="0" w:color="5B9BD5"/>
          <w:insideH w:val="single" w:sz="4" w:space="0" w:color="FFFFFF"/>
          <w:insideV w:val="single" w:sz="4" w:space="0" w:color="FFFFFF"/>
        </w:tblBorders>
        <w:tblLayout w:type="fixed"/>
        <w:tblLook w:val="04A0" w:firstRow="1" w:lastRow="0" w:firstColumn="1" w:lastColumn="0" w:noHBand="0" w:noVBand="1"/>
      </w:tblPr>
      <w:tblGrid>
        <w:gridCol w:w="1950"/>
        <w:gridCol w:w="3210"/>
      </w:tblGrid>
      <w:tr w:rsidR="001C376A" w14:paraId="66CDF45B" w14:textId="77777777" w:rsidTr="001C376A">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50" w:type="dxa"/>
            <w:tcBorders>
              <w:top w:val="single" w:sz="4" w:space="0" w:color="FFFFFF"/>
              <w:left w:val="single" w:sz="4" w:space="0" w:color="FFFFFF"/>
              <w:bottom w:val="single" w:sz="4" w:space="0" w:color="FFFFFF"/>
            </w:tcBorders>
            <w:shd w:val="clear" w:color="auto" w:fill="1F4E79"/>
            <w:vAlign w:val="center"/>
          </w:tcPr>
          <w:p w14:paraId="00000278" w14:textId="77777777" w:rsidR="001C376A" w:rsidRDefault="00E950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Mes</w:t>
            </w:r>
          </w:p>
        </w:tc>
        <w:tc>
          <w:tcPr>
            <w:tcW w:w="3210" w:type="dxa"/>
            <w:tcBorders>
              <w:top w:val="single" w:sz="4" w:space="0" w:color="FFFFFF"/>
              <w:bottom w:val="single" w:sz="4" w:space="0" w:color="FFFFFF"/>
              <w:right w:val="single" w:sz="4" w:space="0" w:color="FFFFFF"/>
            </w:tcBorders>
            <w:shd w:val="clear" w:color="auto" w:fill="1F4E79"/>
            <w:vAlign w:val="center"/>
          </w:tcPr>
          <w:p w14:paraId="00000279" w14:textId="77777777" w:rsidR="001C376A" w:rsidRDefault="00E950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Calificación</w:t>
            </w:r>
          </w:p>
        </w:tc>
      </w:tr>
      <w:tr w:rsidR="001C376A" w14:paraId="062432E2" w14:textId="77777777" w:rsidTr="001C376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50" w:type="dxa"/>
            <w:tcBorders>
              <w:top w:val="single" w:sz="4" w:space="0" w:color="FFFFFF"/>
              <w:left w:val="single" w:sz="4" w:space="0" w:color="FFFFFF"/>
            </w:tcBorders>
            <w:shd w:val="clear" w:color="auto" w:fill="2F5496"/>
          </w:tcPr>
          <w:p w14:paraId="0000027A"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Enero</w:t>
            </w:r>
          </w:p>
        </w:tc>
        <w:tc>
          <w:tcPr>
            <w:tcW w:w="3210" w:type="dxa"/>
            <w:tcBorders>
              <w:top w:val="single" w:sz="4" w:space="0" w:color="FFFFFF"/>
              <w:right w:val="single" w:sz="4" w:space="0" w:color="FFFFFF"/>
            </w:tcBorders>
            <w:shd w:val="clear" w:color="auto" w:fill="2F5496"/>
          </w:tcPr>
          <w:p w14:paraId="0000027B" w14:textId="77777777" w:rsidR="001C376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35C0CA30" w14:textId="77777777" w:rsidTr="001C376A">
        <w:trPr>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7C"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Febrero</w:t>
            </w:r>
          </w:p>
        </w:tc>
        <w:tc>
          <w:tcPr>
            <w:tcW w:w="3210" w:type="dxa"/>
            <w:shd w:val="clear" w:color="auto" w:fill="2F5496"/>
          </w:tcPr>
          <w:p w14:paraId="0000027D" w14:textId="77777777" w:rsidR="001C376A" w:rsidRDefault="00E950C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40197538" w14:textId="77777777" w:rsidTr="001C376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7E"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Marzo</w:t>
            </w:r>
          </w:p>
        </w:tc>
        <w:tc>
          <w:tcPr>
            <w:tcW w:w="3210" w:type="dxa"/>
            <w:shd w:val="clear" w:color="auto" w:fill="2F5496"/>
          </w:tcPr>
          <w:p w14:paraId="0000027F" w14:textId="77777777" w:rsidR="001C376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2BB2C0C2" w14:textId="77777777" w:rsidTr="001C376A">
        <w:trPr>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0"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Abril</w:t>
            </w:r>
          </w:p>
        </w:tc>
        <w:tc>
          <w:tcPr>
            <w:tcW w:w="3210" w:type="dxa"/>
            <w:shd w:val="clear" w:color="auto" w:fill="2F5496"/>
          </w:tcPr>
          <w:p w14:paraId="00000281" w14:textId="77777777" w:rsidR="001C376A" w:rsidRDefault="00E950C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03999D09" w14:textId="77777777" w:rsidTr="001C376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2"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Mayo</w:t>
            </w:r>
          </w:p>
        </w:tc>
        <w:tc>
          <w:tcPr>
            <w:tcW w:w="3210" w:type="dxa"/>
            <w:shd w:val="clear" w:color="auto" w:fill="2F5496"/>
          </w:tcPr>
          <w:p w14:paraId="00000283" w14:textId="77777777" w:rsidR="001C376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372A0B7B" w14:textId="77777777" w:rsidTr="001C376A">
        <w:trPr>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4"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Junio</w:t>
            </w:r>
          </w:p>
        </w:tc>
        <w:tc>
          <w:tcPr>
            <w:tcW w:w="3210" w:type="dxa"/>
            <w:shd w:val="clear" w:color="auto" w:fill="2F5496"/>
          </w:tcPr>
          <w:p w14:paraId="00000285" w14:textId="77777777" w:rsidR="001C376A" w:rsidRDefault="00E950C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630743C6" w14:textId="77777777" w:rsidTr="001C376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6"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Julio</w:t>
            </w:r>
          </w:p>
        </w:tc>
        <w:tc>
          <w:tcPr>
            <w:tcW w:w="3210" w:type="dxa"/>
            <w:shd w:val="clear" w:color="auto" w:fill="2F5496"/>
          </w:tcPr>
          <w:p w14:paraId="00000287" w14:textId="77777777" w:rsidR="001C376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28BFF7D2" w14:textId="77777777" w:rsidTr="001C376A">
        <w:trPr>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8"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Agosto</w:t>
            </w:r>
          </w:p>
        </w:tc>
        <w:tc>
          <w:tcPr>
            <w:tcW w:w="3210" w:type="dxa"/>
            <w:shd w:val="clear" w:color="auto" w:fill="2F5496"/>
          </w:tcPr>
          <w:p w14:paraId="00000289" w14:textId="77777777" w:rsidR="001C376A" w:rsidRDefault="00E950C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6792F48D" w14:textId="77777777" w:rsidTr="001C376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A"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 xml:space="preserve">Septiembre </w:t>
            </w:r>
          </w:p>
        </w:tc>
        <w:tc>
          <w:tcPr>
            <w:tcW w:w="3210" w:type="dxa"/>
            <w:shd w:val="clear" w:color="auto" w:fill="2F5496"/>
          </w:tcPr>
          <w:p w14:paraId="0000028B" w14:textId="77777777" w:rsidR="001C376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0BBCA715" w14:textId="77777777" w:rsidTr="001C376A">
        <w:trPr>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C"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 xml:space="preserve">Octubre </w:t>
            </w:r>
          </w:p>
        </w:tc>
        <w:tc>
          <w:tcPr>
            <w:tcW w:w="3210" w:type="dxa"/>
            <w:shd w:val="clear" w:color="auto" w:fill="2F5496"/>
          </w:tcPr>
          <w:p w14:paraId="0000028D" w14:textId="77777777" w:rsidR="001C376A" w:rsidRDefault="00E950CF">
            <w:pPr>
              <w:pBdr>
                <w:top w:val="nil"/>
                <w:left w:val="nil"/>
                <w:bottom w:val="nil"/>
                <w:right w:val="nil"/>
                <w:between w:val="nil"/>
              </w:pBd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100</w:t>
            </w:r>
          </w:p>
        </w:tc>
      </w:tr>
      <w:tr w:rsidR="001C376A" w14:paraId="5F628CA5" w14:textId="77777777" w:rsidTr="001C376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8E"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 xml:space="preserve">Noviembre </w:t>
            </w:r>
          </w:p>
        </w:tc>
        <w:tc>
          <w:tcPr>
            <w:tcW w:w="3210" w:type="dxa"/>
            <w:shd w:val="clear" w:color="auto" w:fill="2F5496"/>
          </w:tcPr>
          <w:p w14:paraId="0000028F" w14:textId="77777777" w:rsidR="001C376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Pendiente de evaluación</w:t>
            </w:r>
          </w:p>
        </w:tc>
      </w:tr>
      <w:tr w:rsidR="001C376A" w14:paraId="62BA82BC" w14:textId="77777777" w:rsidTr="001C376A">
        <w:trPr>
          <w:trHeight w:val="257"/>
        </w:trPr>
        <w:tc>
          <w:tcPr>
            <w:cnfStyle w:val="001000000000" w:firstRow="0" w:lastRow="0" w:firstColumn="1" w:lastColumn="0" w:oddVBand="0" w:evenVBand="0" w:oddHBand="0" w:evenHBand="0" w:firstRowFirstColumn="0" w:firstRowLastColumn="0" w:lastRowFirstColumn="0" w:lastRowLastColumn="0"/>
            <w:tcW w:w="1950" w:type="dxa"/>
            <w:shd w:val="clear" w:color="auto" w:fill="2F5496"/>
          </w:tcPr>
          <w:p w14:paraId="00000290" w14:textId="77777777" w:rsidR="001C376A" w:rsidRDefault="00E950CF">
            <w:pPr>
              <w:spacing w:line="240" w:lineRule="auto"/>
              <w:jc w:val="center"/>
              <w:rPr>
                <w:rFonts w:ascii="Times New Roman" w:eastAsia="Times New Roman" w:hAnsi="Times New Roman" w:cs="Times New Roman"/>
                <w:color w:val="FFFFFF"/>
              </w:rPr>
            </w:pPr>
            <w:r>
              <w:rPr>
                <w:rFonts w:ascii="Times New Roman" w:eastAsia="Times New Roman" w:hAnsi="Times New Roman" w:cs="Times New Roman"/>
                <w:color w:val="FFFFFF"/>
              </w:rPr>
              <w:t>Diciembre</w:t>
            </w:r>
          </w:p>
        </w:tc>
        <w:tc>
          <w:tcPr>
            <w:tcW w:w="3210" w:type="dxa"/>
            <w:shd w:val="clear" w:color="auto" w:fill="2F5496"/>
          </w:tcPr>
          <w:p w14:paraId="00000291" w14:textId="77777777" w:rsidR="001C376A" w:rsidRDefault="00E950C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rPr>
            </w:pPr>
            <w:r>
              <w:rPr>
                <w:rFonts w:ascii="Times New Roman" w:eastAsia="Times New Roman" w:hAnsi="Times New Roman" w:cs="Times New Roman"/>
                <w:color w:val="FFFFFF"/>
              </w:rPr>
              <w:t>Pendiente de evaluación</w:t>
            </w:r>
          </w:p>
        </w:tc>
      </w:tr>
    </w:tbl>
    <w:p w14:paraId="1EECBB0C" w14:textId="77777777" w:rsidR="003E7F07" w:rsidRPr="003E7F07" w:rsidRDefault="003E7F07" w:rsidP="003E7F07"/>
    <w:p w14:paraId="33631749" w14:textId="77777777" w:rsidR="003E7F07" w:rsidRPr="003E7F07" w:rsidRDefault="003E7F07" w:rsidP="003E7F07"/>
    <w:p w14:paraId="47B1E27C" w14:textId="7DC343D4" w:rsidR="003E7F07" w:rsidRPr="003E7F07" w:rsidRDefault="003E7F07" w:rsidP="003E7F07">
      <w:r>
        <w:br w:type="page"/>
      </w:r>
    </w:p>
    <w:bookmarkStart w:id="31" w:name="_Toc155261651"/>
    <w:p w14:paraId="00000295" w14:textId="7D913EE8" w:rsidR="001C376A" w:rsidRPr="000813F2" w:rsidRDefault="00ED1977">
      <w:pPr>
        <w:pStyle w:val="Ttulo1"/>
        <w:numPr>
          <w:ilvl w:val="0"/>
          <w:numId w:val="9"/>
        </w:numPr>
        <w:jc w:val="center"/>
      </w:pPr>
      <w:r w:rsidRPr="000813F2">
        <w:rPr>
          <w:noProof/>
          <w:lang w:val="en-US"/>
        </w:rPr>
        <w:lastRenderedPageBreak/>
        <mc:AlternateContent>
          <mc:Choice Requires="wps">
            <w:drawing>
              <wp:anchor distT="0" distB="0" distL="114300" distR="114300" simplePos="0" relativeHeight="251741184" behindDoc="0" locked="0" layoutInCell="1" allowOverlap="1" wp14:anchorId="30AAA785" wp14:editId="6A7D19D4">
                <wp:simplePos x="0" y="0"/>
                <wp:positionH relativeFrom="column">
                  <wp:posOffset>2216785</wp:posOffset>
                </wp:positionH>
                <wp:positionV relativeFrom="paragraph">
                  <wp:posOffset>364490</wp:posOffset>
                </wp:positionV>
                <wp:extent cx="580030" cy="0"/>
                <wp:effectExtent l="38100" t="38100" r="67945" b="95250"/>
                <wp:wrapNone/>
                <wp:docPr id="88" name="Conector recto 88"/>
                <wp:cNvGraphicFramePr/>
                <a:graphic xmlns:a="http://schemas.openxmlformats.org/drawingml/2006/main">
                  <a:graphicData uri="http://schemas.microsoft.com/office/word/2010/wordprocessingShape">
                    <wps:wsp>
                      <wps:cNvCnPr/>
                      <wps:spPr>
                        <a:xfrm>
                          <a:off x="0" y="0"/>
                          <a:ext cx="58003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4050CAE" id="Conector recto 88"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55pt,28.7pt" to="220.2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" strokecolor="red" strokeweight="2pt">
                <v:shadow on="t" color="black" opacity="24903f" origin=",.5" offset="0,.55556mm"/>
              </v:line>
            </w:pict>
          </mc:Fallback>
        </mc:AlternateContent>
      </w:r>
      <w:r w:rsidR="00E950CF" w:rsidRPr="000813F2">
        <w:t>Proyecciones al próximo</w:t>
      </w:r>
      <w:bookmarkEnd w:id="31"/>
    </w:p>
    <w:p w14:paraId="21F76E08" w14:textId="77777777" w:rsidR="003E7F07" w:rsidRPr="000813F2" w:rsidRDefault="003E7F07" w:rsidP="003E7F07">
      <w:pPr>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 miras a continuar brindando un servicio de calidad y asegurar el derecho humano al agua y saneamiento, la institución cuenta con un tope presupuestario para proyectos de inversión pública de RD$5,607,620,000.00, el cual contempla 114 proyectos de arrastre de los cuales 2 serán ejecutados con fondos externos (crédito y donación). A su vez se tiene programado para primer y segundo trimestre el año 2024, el inicio del proceso de contratación de varios</w:t>
      </w:r>
      <w:r w:rsidRPr="000813F2">
        <w:rPr>
          <w:rFonts w:ascii="Times New Roman" w:eastAsia="Times New Roman" w:hAnsi="Times New Roman" w:cs="Times New Roman"/>
          <w:b/>
          <w:color w:val="4C4747"/>
          <w:sz w:val="24"/>
          <w:szCs w:val="24"/>
        </w:rPr>
        <w:t xml:space="preserve"> </w:t>
      </w:r>
      <w:r w:rsidRPr="000813F2">
        <w:rPr>
          <w:rFonts w:ascii="Times New Roman" w:eastAsia="Times New Roman" w:hAnsi="Times New Roman" w:cs="Times New Roman"/>
          <w:color w:val="4C4747"/>
          <w:sz w:val="24"/>
          <w:szCs w:val="24"/>
        </w:rPr>
        <w:t>proyectos priorizados de agua potable y saneamiento, en las provincias San Juan de la Maguana, El Seibo, Duarte, Sanchez Ramírez, Monte Plata, Peravia, La Romana, La Altagracia y Samaná. Así como iniciar importantes proyectos ya adjudicados como son la Construcción del Alcantarillado Sanitario Municipio Licey al Medio-Las Palomas Arriba provincia Santiago y la Ampliación del Acueducto Múltiple de Monción-Sabaneta Este, provincia Santiago Rodríguez, entre otras obras.</w:t>
      </w:r>
    </w:p>
    <w:p w14:paraId="2C44DE2F" w14:textId="77777777" w:rsidR="003E7F07" w:rsidRPr="000813F2" w:rsidRDefault="003E7F07" w:rsidP="003E7F07">
      <w:pPr>
        <w:jc w:val="both"/>
        <w:rPr>
          <w:rFonts w:ascii="Calibri Light" w:eastAsia="Times New Roman" w:hAnsi="Calibri Light" w:cs="Calibri Light"/>
          <w:color w:val="4C4747"/>
          <w:sz w:val="22"/>
          <w:szCs w:val="22"/>
        </w:rPr>
      </w:pPr>
      <w:r w:rsidRPr="000813F2">
        <w:rPr>
          <w:rFonts w:ascii="Times New Roman" w:eastAsia="Times New Roman" w:hAnsi="Times New Roman" w:cs="Times New Roman"/>
          <w:color w:val="4C4747"/>
          <w:sz w:val="24"/>
          <w:szCs w:val="24"/>
        </w:rPr>
        <w:t>A su vez se tiene estipulado para el 2024, la terminación de varios proyectos, que contemplan la construcción, ampliación, rehabilitación de sistemas de aguas potable, así como también la construcción de nuevos sistemas de alcantarillados sanitarios, por un monto de inversión aproximado de RD$ 8,722,278,762.57.</w:t>
      </w:r>
    </w:p>
    <w:p w14:paraId="690C6A2B" w14:textId="77777777" w:rsidR="003E7F07" w:rsidRPr="000813F2" w:rsidRDefault="003E7F07" w:rsidP="003E7F07">
      <w:pPr>
        <w:shd w:val="clear" w:color="auto" w:fill="FFFFFF"/>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 xml:space="preserve">Entre los que podemos mencionar: </w:t>
      </w:r>
    </w:p>
    <w:p w14:paraId="0B9F9E62" w14:textId="77777777" w:rsidR="003E7F07" w:rsidRPr="000813F2" w:rsidRDefault="003E7F07" w:rsidP="003E7F07">
      <w:pPr>
        <w:pStyle w:val="Prrafodelista"/>
        <w:numPr>
          <w:ilvl w:val="0"/>
          <w:numId w:val="24"/>
        </w:numPr>
        <w:shd w:val="clear" w:color="auto" w:fill="FFFFFF"/>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acueducto Cañada Cimarrona, provincia Azua.</w:t>
      </w:r>
    </w:p>
    <w:p w14:paraId="058BD991"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obra de toma, acueducto Padre las Casas, Provincia Azua, Zona II.</w:t>
      </w:r>
    </w:p>
    <w:p w14:paraId="6126397C"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campo de pozos acueducto de Azua, Provincia Azua.</w:t>
      </w:r>
    </w:p>
    <w:p w14:paraId="12783187"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acueducto Villarpando, provincia Azua.</w:t>
      </w:r>
    </w:p>
    <w:p w14:paraId="2810B59A"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acueducto de Barahona (Sector Los Maestros).</w:t>
      </w:r>
    </w:p>
    <w:p w14:paraId="24139935"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sistema de abastecimiento los Barrios los Guandules-La Raqueta como extensión del acueducto Barahona, provincia Barahona.</w:t>
      </w:r>
    </w:p>
    <w:p w14:paraId="1EE94BF1"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alcantarillado sanitario provincia Duarte.</w:t>
      </w:r>
    </w:p>
    <w:p w14:paraId="77130D2D"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redes de distribucion El Seibo.</w:t>
      </w:r>
    </w:p>
    <w:p w14:paraId="30ED7321"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Ampliación Del Acueducto De Miches A Zona Turística, Municipio Miches, Provincia El Seibo.</w:t>
      </w:r>
    </w:p>
    <w:p w14:paraId="20669587"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red de distribución y Línea de conducción Zona Norte, Hato Mayor.</w:t>
      </w:r>
    </w:p>
    <w:p w14:paraId="1A831C09"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Reconstrucción de redes acueducto Postrer Rio</w:t>
      </w:r>
    </w:p>
    <w:p w14:paraId="32D73D64"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campo de pozo La Matilla acueducto Higuey, Provincia la Altagracia.</w:t>
      </w:r>
    </w:p>
    <w:p w14:paraId="065B010B"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del acueducto la otra Banda, El Macao, provincia la Altagracia.</w:t>
      </w:r>
    </w:p>
    <w:p w14:paraId="6C43C30F"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Redes Del Acueducto Higuey.</w:t>
      </w:r>
    </w:p>
    <w:p w14:paraId="7E9EFBE6"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Maimón, Línea De Aducción Piedra Blanca, Provincia Monseñor Nouel.</w:t>
      </w:r>
    </w:p>
    <w:p w14:paraId="3432A4A9"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Rehabilitación Planta Potabilizadora de 50 L/S, Acueducto Yamasá, Provincia Monte Plata.</w:t>
      </w:r>
    </w:p>
    <w:p w14:paraId="15E3B5D9"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De Acueducto Sabana Grande De Boya.</w:t>
      </w:r>
    </w:p>
    <w:p w14:paraId="5BC40020"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Sistemas De Abastecimiento De Agua Potable Al Distrito Municipal De Los Botados Y Comunidades Rurales, Municipio Yamasa, Provincia Monte Plata.</w:t>
      </w:r>
    </w:p>
    <w:p w14:paraId="0945B19B"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Múltiple Los Limones- El Copey A Loma Atravesada.</w:t>
      </w:r>
    </w:p>
    <w:p w14:paraId="51BB42F3"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Acueducto Cabo Rojo-Pedernales, Provincia Pedernales.</w:t>
      </w:r>
    </w:p>
    <w:p w14:paraId="18045499"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De Villa Altagracia, Provincia San Cristobal.</w:t>
      </w:r>
    </w:p>
    <w:p w14:paraId="792E2FC5"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Habilitación Acueducto El Corbano, Provincia San Juan</w:t>
      </w:r>
    </w:p>
    <w:p w14:paraId="7BEB8FA0"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Reconstrucción Línea De Impulsión Acueducto Juan De Herrera, Provincia San Juan.</w:t>
      </w:r>
    </w:p>
    <w:p w14:paraId="16F1DF18"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Alcantarillado Sanitario Las Matas De Farfán, Provincia San Juan.</w:t>
      </w:r>
    </w:p>
    <w:p w14:paraId="580859D5"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Mejoramiento Acueducto De Las Matas De Farfán, Provincia San Juan De La Maguana.</w:t>
      </w:r>
    </w:p>
    <w:p w14:paraId="536B3079"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Rehabilitación Planta Potabilizadora San Pedro De Macorís.</w:t>
      </w:r>
    </w:p>
    <w:p w14:paraId="522F619B"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lastRenderedPageBreak/>
        <w:t>Ampliación Alcantarillado Sanitario Juan Dolio-Guayacanes (Etapa 1), Prov. San Pedro De Macorís.</w:t>
      </w:r>
    </w:p>
    <w:p w14:paraId="7EC0545E"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Red De Distribución Acueducto De Consuelo, Provincia San Pedro De Macorís.</w:t>
      </w:r>
    </w:p>
    <w:p w14:paraId="33718AEB"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Acueducto De Cotui, Extensión Barrio Libertad, Provincia Sanchez Ramírez.</w:t>
      </w:r>
    </w:p>
    <w:p w14:paraId="25EB1B16"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Construcción Línea De Conducción Por Gravedad, Acueducto Múltiple Cevico (Terminación), Provincia Sánchez Ramírez.</w:t>
      </w:r>
    </w:p>
    <w:p w14:paraId="477AD9EF"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Rehabilitación Acueducto Múltiple Sabana Iglesia - Los Ranchos De Babosico - El Flaire Y Baitoa - La Lima (Fase A), Provincia Santiago, Zona V.</w:t>
      </w:r>
    </w:p>
    <w:p w14:paraId="4F076F7A" w14:textId="77777777" w:rsidR="003E7F07" w:rsidRPr="000813F2" w:rsidRDefault="003E7F07" w:rsidP="003E7F07">
      <w:pPr>
        <w:pStyle w:val="Prrafodelista"/>
        <w:numPr>
          <w:ilvl w:val="0"/>
          <w:numId w:val="24"/>
        </w:numPr>
        <w:shd w:val="clear" w:color="auto" w:fill="FFFFFF"/>
        <w:spacing w:line="360" w:lineRule="auto"/>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Ampliación De Redes De Agua Potable Del Acueducto De Esperanza.</w:t>
      </w:r>
    </w:p>
    <w:p w14:paraId="6B4C8A5D" w14:textId="77777777" w:rsidR="003E7F07" w:rsidRPr="000813F2" w:rsidRDefault="003E7F07" w:rsidP="003E7F07">
      <w:pPr>
        <w:shd w:val="clear" w:color="auto" w:fill="FFFFFF"/>
        <w:spacing w:line="360" w:lineRule="auto"/>
        <w:jc w:val="both"/>
        <w:rPr>
          <w:rFonts w:ascii="Times New Roman" w:eastAsia="Times New Roman" w:hAnsi="Times New Roman" w:cs="Times New Roman"/>
          <w:color w:val="4C4747"/>
          <w:sz w:val="24"/>
          <w:szCs w:val="24"/>
        </w:rPr>
      </w:pPr>
      <w:r w:rsidRPr="000813F2">
        <w:rPr>
          <w:rFonts w:ascii="Times New Roman" w:eastAsia="Times New Roman" w:hAnsi="Times New Roman" w:cs="Times New Roman"/>
          <w:color w:val="4C4747"/>
          <w:sz w:val="24"/>
          <w:szCs w:val="24"/>
        </w:rPr>
        <w:t>Se proyecta como meta aumentar la producción de agua potable a final del 2024 a unos 606,020,756 m</w:t>
      </w:r>
      <w:r w:rsidRPr="000813F2">
        <w:rPr>
          <w:rFonts w:ascii="Times New Roman" w:eastAsia="Times New Roman" w:hAnsi="Times New Roman" w:cs="Times New Roman"/>
          <w:color w:val="4C4747"/>
          <w:sz w:val="24"/>
          <w:szCs w:val="24"/>
          <w:vertAlign w:val="superscript"/>
        </w:rPr>
        <w:t>3</w:t>
      </w:r>
      <w:r w:rsidRPr="000813F2">
        <w:rPr>
          <w:rFonts w:ascii="Times New Roman" w:eastAsia="Times New Roman" w:hAnsi="Times New Roman" w:cs="Times New Roman"/>
          <w:color w:val="4C4747"/>
          <w:sz w:val="24"/>
          <w:szCs w:val="24"/>
        </w:rPr>
        <w:t>/año aproximadamente. Además de distribuir agua para la población, el INAPA es responsable de entregar un producto con calidad y para esto se toma en consideración el índice de potabilidad, el cual la Institución pretende llevar a un 90% a final del 2024.</w:t>
      </w:r>
    </w:p>
    <w:p w14:paraId="7264F2F7" w14:textId="77777777" w:rsidR="003E7F07" w:rsidRPr="000813F2" w:rsidRDefault="006B0649" w:rsidP="003E7F07">
      <w:pPr>
        <w:spacing w:line="360" w:lineRule="auto"/>
        <w:jc w:val="both"/>
        <w:rPr>
          <w:rFonts w:ascii="Times New Roman" w:eastAsia="Times New Roman" w:hAnsi="Times New Roman" w:cs="Times New Roman"/>
          <w:color w:val="4C4747"/>
          <w:sz w:val="24"/>
          <w:szCs w:val="24"/>
        </w:rPr>
      </w:pPr>
      <w:sdt>
        <w:sdtPr>
          <w:rPr>
            <w:color w:val="4C4747"/>
          </w:rPr>
          <w:tag w:val="goog_rdk_8"/>
          <w:id w:val="1645390013"/>
        </w:sdtPr>
        <w:sdtContent/>
      </w:sdt>
      <w:sdt>
        <w:sdtPr>
          <w:rPr>
            <w:color w:val="4C4747"/>
          </w:rPr>
          <w:tag w:val="goog_rdk_9"/>
          <w:id w:val="-1033265050"/>
        </w:sdtPr>
        <w:sdtContent/>
      </w:sdt>
      <w:sdt>
        <w:sdtPr>
          <w:rPr>
            <w:color w:val="4C4747"/>
          </w:rPr>
          <w:tag w:val="goog_rdk_10"/>
          <w:id w:val="-1155753816"/>
          <w:showingPlcHdr/>
        </w:sdtPr>
        <w:sdtContent>
          <w:r w:rsidR="003E7F07" w:rsidRPr="000813F2">
            <w:rPr>
              <w:color w:val="4C4747"/>
            </w:rPr>
            <w:t xml:space="preserve">     </w:t>
          </w:r>
        </w:sdtContent>
      </w:sdt>
      <w:r w:rsidR="003E7F07" w:rsidRPr="000813F2">
        <w:rPr>
          <w:rFonts w:ascii="Times New Roman" w:eastAsia="Times New Roman" w:hAnsi="Times New Roman" w:cs="Times New Roman"/>
          <w:color w:val="4C4747"/>
          <w:sz w:val="24"/>
          <w:szCs w:val="24"/>
        </w:rPr>
        <w:t xml:space="preserve">Con el objetivo de alcanzar la sostenibilidad financiera, por primera vez en la historia de esta institución, se ha elaborado un Plan Nacional de Crecimiento de Usuarios del INAPA, donde se han intervenido las provincias Peravia, San Juan de la Maguana, San Cristóbal, San Pedro de Macorís, La Altagracia, Hermanas Mirabal, Duarte Samaná, María Trinidad Sánchez, Valverde, Montecristi y Santiago (Baitoa, Navarrete, Sabana Iglesia). Concluida la implementación del citado plan, se espera llevar las </w:t>
      </w:r>
      <w:r w:rsidR="003E7F07" w:rsidRPr="000813F2">
        <w:rPr>
          <w:rFonts w:ascii="Times New Roman" w:eastAsia="Times New Roman" w:hAnsi="Times New Roman" w:cs="Times New Roman"/>
          <w:b/>
          <w:color w:val="4C4747"/>
          <w:sz w:val="24"/>
          <w:szCs w:val="24"/>
        </w:rPr>
        <w:t>recaudaciones</w:t>
      </w:r>
      <w:r w:rsidR="003E7F07" w:rsidRPr="000813F2">
        <w:rPr>
          <w:rFonts w:ascii="Times New Roman" w:eastAsia="Times New Roman" w:hAnsi="Times New Roman" w:cs="Times New Roman"/>
          <w:color w:val="4C4747"/>
          <w:sz w:val="24"/>
          <w:szCs w:val="24"/>
        </w:rPr>
        <w:t xml:space="preserve"> para el próximo año a RD$1,157 millones/año, marcando un hito en la historia de la institución. </w:t>
      </w:r>
    </w:p>
    <w:p w14:paraId="000002C4" w14:textId="5B19C9D7" w:rsidR="001C376A" w:rsidRDefault="003E7F07">
      <w:pPr>
        <w:shd w:val="clear" w:color="auto" w:fill="FFFFFF"/>
        <w:spacing w:line="360" w:lineRule="auto"/>
        <w:jc w:val="both"/>
        <w:rPr>
          <w:rFonts w:ascii="Times New Roman" w:eastAsia="Times New Roman" w:hAnsi="Times New Roman" w:cs="Times New Roman"/>
          <w:color w:val="767171"/>
          <w:sz w:val="24"/>
          <w:szCs w:val="24"/>
        </w:rPr>
      </w:pPr>
      <w:r w:rsidRPr="000813F2">
        <w:rPr>
          <w:rFonts w:ascii="Times New Roman" w:eastAsia="Times New Roman" w:hAnsi="Times New Roman" w:cs="Times New Roman"/>
          <w:color w:val="4C4747"/>
          <w:sz w:val="24"/>
          <w:szCs w:val="24"/>
        </w:rPr>
        <w:t xml:space="preserve">En cuanto a los indicadores del Sistema de Monitoreo y Medición de la Gestión Pública (SMMGP), el INAPA pretende continuar con una puntuación de un 95% a un 100%, la institución seguirá centrada en el fortalecimiento de la gestión y mejora de los servicios que ofrece, a su vez, el INAPA comenzó este año con la implementación de la Evaluación del Desempeño Institucional (EDI) alcanzando </w:t>
      </w:r>
      <w:r w:rsidRPr="000813F2">
        <w:rPr>
          <w:rFonts w:ascii="Times New Roman" w:eastAsia="Times New Roman" w:hAnsi="Times New Roman" w:cs="Times New Roman"/>
          <w:color w:val="4C4747"/>
          <w:sz w:val="24"/>
          <w:szCs w:val="24"/>
        </w:rPr>
        <w:lastRenderedPageBreak/>
        <w:t xml:space="preserve">un 50% de la implementación y con miras de cerrar el 2024 con un 85% de cumplimento. </w:t>
      </w:r>
    </w:p>
    <w:p w14:paraId="3FF0B40C" w14:textId="77777777" w:rsidR="00B00A8B" w:rsidRDefault="00E950CF">
      <w:pPr>
        <w:spacing w:after="0" w:line="240" w:lineRule="auto"/>
        <w:sectPr w:rsidR="00B00A8B" w:rsidSect="00B00A8B">
          <w:footerReference w:type="default" r:id="rId20"/>
          <w:footerReference w:type="first" r:id="rId21"/>
          <w:type w:val="continuous"/>
          <w:pgSz w:w="12242" w:h="15842"/>
          <w:pgMar w:top="1440" w:right="2160" w:bottom="1440" w:left="2160" w:header="709" w:footer="113" w:gutter="0"/>
          <w:pgNumType w:start="1"/>
          <w:cols w:space="720"/>
          <w:titlePg/>
        </w:sectPr>
      </w:pPr>
      <w:r>
        <w:br w:type="page"/>
      </w:r>
    </w:p>
    <w:bookmarkStart w:id="32" w:name="_Toc155261652"/>
    <w:p w14:paraId="000002C7" w14:textId="6893D0EB" w:rsidR="001C376A" w:rsidRDefault="00ED1977" w:rsidP="006B3BC1">
      <w:pPr>
        <w:pStyle w:val="Ttulo1"/>
        <w:numPr>
          <w:ilvl w:val="0"/>
          <w:numId w:val="20"/>
        </w:numPr>
        <w:jc w:val="center"/>
        <w:rPr>
          <w:color w:val="767171"/>
        </w:rPr>
      </w:pPr>
      <w:r>
        <w:rPr>
          <w:noProof/>
          <w:color w:val="767171"/>
          <w:lang w:val="en-US"/>
        </w:rPr>
        <w:lastRenderedPageBreak/>
        <mc:AlternateContent>
          <mc:Choice Requires="wps">
            <w:drawing>
              <wp:anchor distT="0" distB="0" distL="114300" distR="114300" simplePos="0" relativeHeight="251742208" behindDoc="0" locked="0" layoutInCell="1" allowOverlap="1" wp14:anchorId="45F4E1FC" wp14:editId="102FE6EC">
                <wp:simplePos x="0" y="0"/>
                <wp:positionH relativeFrom="column">
                  <wp:posOffset>4036695</wp:posOffset>
                </wp:positionH>
                <wp:positionV relativeFrom="paragraph">
                  <wp:posOffset>267335</wp:posOffset>
                </wp:positionV>
                <wp:extent cx="539086" cy="0"/>
                <wp:effectExtent l="38100" t="38100" r="71120" b="95250"/>
                <wp:wrapNone/>
                <wp:docPr id="89" name="Conector recto 89"/>
                <wp:cNvGraphicFramePr/>
                <a:graphic xmlns:a="http://schemas.openxmlformats.org/drawingml/2006/main">
                  <a:graphicData uri="http://schemas.microsoft.com/office/word/2010/wordprocessingShape">
                    <wps:wsp>
                      <wps:cNvCnPr/>
                      <wps:spPr>
                        <a:xfrm>
                          <a:off x="0" y="0"/>
                          <a:ext cx="539086"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3A234E" id="Conector recto 89"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317.85pt,21.05pt" to="360.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" strokecolor="red" strokeweight="2pt">
                <v:shadow on="t" color="black" opacity="24903f" origin=",.5" offset="0,.55556mm"/>
              </v:line>
            </w:pict>
          </mc:Fallback>
        </mc:AlternateContent>
      </w:r>
      <w:r w:rsidR="00E950CF">
        <w:rPr>
          <w:color w:val="767171"/>
        </w:rPr>
        <w:t>Anexos</w:t>
      </w:r>
      <w:bookmarkEnd w:id="32"/>
    </w:p>
    <w:p w14:paraId="000002C8" w14:textId="4254AD23" w:rsidR="001C376A" w:rsidRDefault="00B00A8B">
      <w:pPr>
        <w:pStyle w:val="Ttulo2"/>
        <w:numPr>
          <w:ilvl w:val="0"/>
          <w:numId w:val="12"/>
        </w:numPr>
        <w:jc w:val="both"/>
        <w:rPr>
          <w:color w:val="767171"/>
        </w:rPr>
      </w:pPr>
      <w:bookmarkStart w:id="33" w:name="_Toc155261653"/>
      <w:r>
        <w:rPr>
          <w:noProof/>
          <w:color w:val="767171"/>
          <w:lang w:val="en-US"/>
        </w:rPr>
        <w:drawing>
          <wp:anchor distT="0" distB="0" distL="114300" distR="114300" simplePos="0" relativeHeight="251753472" behindDoc="0" locked="0" layoutInCell="1" allowOverlap="1" wp14:anchorId="66CFF8DC" wp14:editId="79E81F8A">
            <wp:simplePos x="0" y="0"/>
            <wp:positionH relativeFrom="column">
              <wp:posOffset>-38100</wp:posOffset>
            </wp:positionH>
            <wp:positionV relativeFrom="paragraph">
              <wp:posOffset>359410</wp:posOffset>
            </wp:positionV>
            <wp:extent cx="8334375" cy="4752975"/>
            <wp:effectExtent l="19050" t="19050" r="28575" b="28575"/>
            <wp:wrapNone/>
            <wp:docPr id="80"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8334375" cy="4752975"/>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E950CF">
        <w:rPr>
          <w:color w:val="767171"/>
        </w:rPr>
        <w:t>Estructura Organizativa del INAPA</w:t>
      </w:r>
      <w:bookmarkEnd w:id="33"/>
    </w:p>
    <w:p w14:paraId="000002CA" w14:textId="761C9A34" w:rsidR="001C376A" w:rsidRDefault="001C376A" w:rsidP="00B00A8B">
      <w:pPr>
        <w:spacing w:line="360" w:lineRule="auto"/>
        <w:jc w:val="both"/>
        <w:rPr>
          <w:rFonts w:ascii="Times New Roman" w:eastAsia="Times New Roman" w:hAnsi="Times New Roman" w:cs="Times New Roman"/>
          <w:color w:val="767171"/>
          <w:sz w:val="24"/>
          <w:szCs w:val="24"/>
        </w:rPr>
      </w:pPr>
    </w:p>
    <w:p w14:paraId="052A8C17" w14:textId="32248049" w:rsidR="00B00A8B" w:rsidRDefault="00B00A8B" w:rsidP="00B00A8B">
      <w:pPr>
        <w:spacing w:line="360" w:lineRule="auto"/>
        <w:jc w:val="both"/>
        <w:rPr>
          <w:rFonts w:ascii="Times New Roman" w:eastAsia="Times New Roman" w:hAnsi="Times New Roman" w:cs="Times New Roman"/>
          <w:color w:val="767171"/>
          <w:sz w:val="24"/>
          <w:szCs w:val="24"/>
        </w:rPr>
      </w:pPr>
    </w:p>
    <w:p w14:paraId="6EAC7ACD" w14:textId="4BF2D524" w:rsidR="00B00A8B" w:rsidRDefault="00B00A8B" w:rsidP="00B00A8B">
      <w:pPr>
        <w:spacing w:line="360" w:lineRule="auto"/>
        <w:jc w:val="both"/>
        <w:rPr>
          <w:rFonts w:ascii="Times New Roman" w:eastAsia="Times New Roman" w:hAnsi="Times New Roman" w:cs="Times New Roman"/>
          <w:color w:val="767171"/>
          <w:sz w:val="24"/>
          <w:szCs w:val="24"/>
        </w:rPr>
      </w:pPr>
    </w:p>
    <w:p w14:paraId="45796157" w14:textId="16994F34" w:rsidR="00B00A8B" w:rsidRDefault="00B00A8B" w:rsidP="00B00A8B">
      <w:pPr>
        <w:spacing w:line="360" w:lineRule="auto"/>
        <w:jc w:val="both"/>
        <w:rPr>
          <w:rFonts w:ascii="Times New Roman" w:eastAsia="Times New Roman" w:hAnsi="Times New Roman" w:cs="Times New Roman"/>
          <w:color w:val="767171"/>
          <w:sz w:val="24"/>
          <w:szCs w:val="24"/>
        </w:rPr>
      </w:pPr>
    </w:p>
    <w:p w14:paraId="128031D2" w14:textId="6C05A0E4" w:rsidR="00B00A8B" w:rsidRDefault="00B00A8B" w:rsidP="00B00A8B">
      <w:pPr>
        <w:spacing w:line="360" w:lineRule="auto"/>
        <w:jc w:val="both"/>
        <w:rPr>
          <w:rFonts w:ascii="Times New Roman" w:eastAsia="Times New Roman" w:hAnsi="Times New Roman" w:cs="Times New Roman"/>
          <w:color w:val="767171"/>
          <w:sz w:val="24"/>
          <w:szCs w:val="24"/>
        </w:rPr>
      </w:pPr>
    </w:p>
    <w:p w14:paraId="2EFA427D" w14:textId="0C86F194" w:rsidR="00B00A8B" w:rsidRDefault="00B00A8B" w:rsidP="00B00A8B">
      <w:pPr>
        <w:spacing w:line="360" w:lineRule="auto"/>
        <w:jc w:val="both"/>
        <w:rPr>
          <w:rFonts w:ascii="Times New Roman" w:eastAsia="Times New Roman" w:hAnsi="Times New Roman" w:cs="Times New Roman"/>
          <w:color w:val="767171"/>
          <w:sz w:val="24"/>
          <w:szCs w:val="24"/>
        </w:rPr>
      </w:pPr>
    </w:p>
    <w:p w14:paraId="2FEE6301" w14:textId="0B2CC5BA" w:rsidR="00B00A8B" w:rsidRDefault="00B00A8B" w:rsidP="00B00A8B">
      <w:pPr>
        <w:spacing w:line="360" w:lineRule="auto"/>
        <w:jc w:val="both"/>
        <w:rPr>
          <w:rFonts w:ascii="Times New Roman" w:eastAsia="Times New Roman" w:hAnsi="Times New Roman" w:cs="Times New Roman"/>
          <w:color w:val="767171"/>
          <w:sz w:val="24"/>
          <w:szCs w:val="24"/>
        </w:rPr>
      </w:pPr>
    </w:p>
    <w:p w14:paraId="2FBC9576" w14:textId="7CD5744B" w:rsidR="00B00A8B" w:rsidRDefault="00B00A8B" w:rsidP="00B00A8B">
      <w:pPr>
        <w:spacing w:line="360" w:lineRule="auto"/>
        <w:jc w:val="both"/>
        <w:rPr>
          <w:rFonts w:ascii="Times New Roman" w:eastAsia="Times New Roman" w:hAnsi="Times New Roman" w:cs="Times New Roman"/>
          <w:color w:val="767171"/>
          <w:sz w:val="24"/>
          <w:szCs w:val="24"/>
        </w:rPr>
      </w:pPr>
    </w:p>
    <w:p w14:paraId="665868E7" w14:textId="33DB6D92" w:rsidR="00B00A8B" w:rsidRDefault="00B00A8B" w:rsidP="00B00A8B">
      <w:pPr>
        <w:spacing w:line="360" w:lineRule="auto"/>
        <w:jc w:val="both"/>
        <w:rPr>
          <w:rFonts w:ascii="Times New Roman" w:eastAsia="Times New Roman" w:hAnsi="Times New Roman" w:cs="Times New Roman"/>
          <w:color w:val="767171"/>
          <w:sz w:val="24"/>
          <w:szCs w:val="24"/>
        </w:rPr>
      </w:pPr>
    </w:p>
    <w:p w14:paraId="04074738" w14:textId="5E4768A3" w:rsidR="00B00A8B" w:rsidRDefault="00B00A8B" w:rsidP="00B00A8B">
      <w:pPr>
        <w:spacing w:line="360" w:lineRule="auto"/>
        <w:jc w:val="both"/>
        <w:rPr>
          <w:rFonts w:ascii="Times New Roman" w:eastAsia="Times New Roman" w:hAnsi="Times New Roman" w:cs="Times New Roman"/>
          <w:color w:val="767171"/>
          <w:sz w:val="24"/>
          <w:szCs w:val="24"/>
        </w:rPr>
      </w:pPr>
    </w:p>
    <w:p w14:paraId="74862155" w14:textId="5F50246B" w:rsidR="00B00A8B" w:rsidRDefault="00B00A8B" w:rsidP="00B00A8B">
      <w:pPr>
        <w:spacing w:line="360" w:lineRule="auto"/>
        <w:jc w:val="both"/>
        <w:rPr>
          <w:rFonts w:ascii="Times New Roman" w:eastAsia="Times New Roman" w:hAnsi="Times New Roman" w:cs="Times New Roman"/>
          <w:color w:val="767171"/>
          <w:sz w:val="24"/>
          <w:szCs w:val="24"/>
        </w:rPr>
      </w:pPr>
    </w:p>
    <w:p w14:paraId="2091F7E9" w14:textId="77777777" w:rsidR="00B00A8B" w:rsidRDefault="00B00A8B" w:rsidP="00B00A8B">
      <w:pPr>
        <w:spacing w:line="360" w:lineRule="auto"/>
        <w:jc w:val="both"/>
        <w:rPr>
          <w:rFonts w:ascii="Times New Roman" w:eastAsia="Times New Roman" w:hAnsi="Times New Roman" w:cs="Times New Roman"/>
          <w:color w:val="767171"/>
          <w:sz w:val="24"/>
          <w:szCs w:val="24"/>
        </w:rPr>
      </w:pPr>
    </w:p>
    <w:p w14:paraId="2FCA100A" w14:textId="54E80A0A" w:rsidR="00B00A8B" w:rsidRDefault="00B00A8B" w:rsidP="00B00A8B">
      <w:pPr>
        <w:spacing w:line="360" w:lineRule="auto"/>
        <w:jc w:val="both"/>
        <w:rPr>
          <w:rFonts w:ascii="Times New Roman" w:eastAsia="Times New Roman" w:hAnsi="Times New Roman" w:cs="Times New Roman"/>
          <w:color w:val="767171"/>
          <w:sz w:val="24"/>
          <w:szCs w:val="24"/>
        </w:rPr>
      </w:pPr>
    </w:p>
    <w:p w14:paraId="000002CC" w14:textId="568E8B71" w:rsidR="001C376A" w:rsidRPr="00B00A8B" w:rsidRDefault="00E950CF" w:rsidP="00B00A8B">
      <w:pPr>
        <w:spacing w:line="360" w:lineRule="auto"/>
        <w:jc w:val="both"/>
        <w:rPr>
          <w:rFonts w:ascii="Times New Roman" w:eastAsia="Times New Roman" w:hAnsi="Times New Roman" w:cs="Times New Roman"/>
          <w:color w:val="767171"/>
          <w:sz w:val="24"/>
          <w:szCs w:val="24"/>
        </w:rPr>
        <w:sectPr w:rsidR="001C376A" w:rsidRPr="00B00A8B" w:rsidSect="00D65D94">
          <w:pgSz w:w="15842" w:h="12242" w:orient="landscape"/>
          <w:pgMar w:top="1276" w:right="1440" w:bottom="993" w:left="1440" w:header="709" w:footer="113" w:gutter="0"/>
          <w:pgNumType w:start="47"/>
          <w:cols w:space="720"/>
          <w:titlePg/>
          <w:docGrid w:linePitch="245"/>
        </w:sectPr>
      </w:pPr>
      <w:r w:rsidRPr="0062215F">
        <w:rPr>
          <w:rFonts w:ascii="Times New Roman" w:eastAsia="Times New Roman" w:hAnsi="Times New Roman" w:cs="Times New Roman"/>
          <w:color w:val="767171"/>
          <w:sz w:val="20"/>
          <w:szCs w:val="24"/>
        </w:rPr>
        <w:t xml:space="preserve">*Para una mejor </w:t>
      </w:r>
      <w:r w:rsidR="00B00A8B" w:rsidRPr="0062215F">
        <w:rPr>
          <w:rFonts w:ascii="Times New Roman" w:eastAsia="Times New Roman" w:hAnsi="Times New Roman" w:cs="Times New Roman"/>
          <w:color w:val="767171"/>
          <w:sz w:val="20"/>
          <w:szCs w:val="24"/>
        </w:rPr>
        <w:t>visualización</w:t>
      </w:r>
      <w:r w:rsidRPr="0062215F">
        <w:rPr>
          <w:rFonts w:ascii="Times New Roman" w:eastAsia="Times New Roman" w:hAnsi="Times New Roman" w:cs="Times New Roman"/>
          <w:color w:val="767171"/>
          <w:sz w:val="20"/>
          <w:szCs w:val="24"/>
        </w:rPr>
        <w:t xml:space="preserve"> favor visitar el </w:t>
      </w:r>
      <w:r w:rsidR="00B00A8B" w:rsidRPr="0062215F">
        <w:rPr>
          <w:rFonts w:ascii="Times New Roman" w:eastAsia="Times New Roman" w:hAnsi="Times New Roman" w:cs="Times New Roman"/>
          <w:color w:val="767171"/>
          <w:sz w:val="20"/>
          <w:szCs w:val="24"/>
        </w:rPr>
        <w:t>portal</w:t>
      </w:r>
      <w:r w:rsidRPr="0062215F">
        <w:rPr>
          <w:rFonts w:ascii="Times New Roman" w:eastAsia="Times New Roman" w:hAnsi="Times New Roman" w:cs="Times New Roman"/>
          <w:color w:val="767171"/>
          <w:sz w:val="20"/>
          <w:szCs w:val="24"/>
        </w:rPr>
        <w:t xml:space="preserve"> de transparencia del </w:t>
      </w:r>
      <w:r w:rsidR="00B00A8B" w:rsidRPr="0062215F">
        <w:rPr>
          <w:rFonts w:ascii="Times New Roman" w:eastAsia="Times New Roman" w:hAnsi="Times New Roman" w:cs="Times New Roman"/>
          <w:color w:val="767171"/>
          <w:sz w:val="20"/>
          <w:szCs w:val="24"/>
        </w:rPr>
        <w:t>INAPA</w:t>
      </w:r>
      <w:r w:rsidRPr="0062215F">
        <w:rPr>
          <w:rFonts w:ascii="Times New Roman" w:eastAsia="Times New Roman" w:hAnsi="Times New Roman" w:cs="Times New Roman"/>
          <w:color w:val="767171"/>
          <w:sz w:val="20"/>
          <w:szCs w:val="24"/>
        </w:rPr>
        <w:t>, o seguir el siguiente link: (</w:t>
      </w:r>
      <w:hyperlink r:id="rId23">
        <w:r w:rsidRPr="0062215F">
          <w:rPr>
            <w:rFonts w:ascii="Times New Roman" w:eastAsia="Times New Roman" w:hAnsi="Times New Roman" w:cs="Times New Roman"/>
            <w:color w:val="767171"/>
            <w:sz w:val="20"/>
            <w:szCs w:val="24"/>
          </w:rPr>
          <w:t>https://inapa.gob.do/transparencia/index.php/estructura-organica-de-la-institucion</w:t>
        </w:r>
      </w:hyperlink>
      <w:r w:rsidRPr="0062215F">
        <w:rPr>
          <w:rFonts w:ascii="Times New Roman" w:eastAsia="Times New Roman" w:hAnsi="Times New Roman" w:cs="Times New Roman"/>
          <w:color w:val="767171"/>
          <w:sz w:val="20"/>
          <w:szCs w:val="24"/>
        </w:rPr>
        <w:t>)</w:t>
      </w:r>
      <w:r>
        <w:br w:type="page"/>
      </w:r>
    </w:p>
    <w:bookmarkStart w:id="34" w:name="_Toc155261654"/>
    <w:p w14:paraId="000002CD" w14:textId="3509ADB1" w:rsidR="001C376A" w:rsidRDefault="006B0649">
      <w:pPr>
        <w:pStyle w:val="Ttulo2"/>
        <w:numPr>
          <w:ilvl w:val="0"/>
          <w:numId w:val="12"/>
        </w:numPr>
        <w:spacing w:before="0"/>
        <w:ind w:left="-567" w:hanging="283"/>
        <w:rPr>
          <w:color w:val="767171"/>
        </w:rPr>
      </w:pPr>
      <w:sdt>
        <w:sdtPr>
          <w:tag w:val="goog_rdk_11"/>
          <w:id w:val="-1807466192"/>
        </w:sdtPr>
        <w:sdtContent/>
      </w:sdt>
      <w:sdt>
        <w:sdtPr>
          <w:tag w:val="goog_rdk_12"/>
          <w:id w:val="580174957"/>
        </w:sdtPr>
        <w:sdtContent/>
      </w:sdt>
      <w:r w:rsidR="00E950CF">
        <w:rPr>
          <w:color w:val="767171"/>
        </w:rPr>
        <w:t>PROYECTOS FINALIZADOS EN EL 2023</w:t>
      </w:r>
      <w:bookmarkEnd w:id="34"/>
    </w:p>
    <w:tbl>
      <w:tblPr>
        <w:tblStyle w:val="a2"/>
        <w:tblW w:w="8121" w:type="dxa"/>
        <w:tblInd w:w="-5" w:type="dxa"/>
        <w:tblBorders>
          <w:top w:val="single" w:sz="4" w:space="0" w:color="7F7F7F"/>
          <w:left w:val="single" w:sz="4" w:space="0" w:color="5B9BD5"/>
          <w:bottom w:val="single" w:sz="4" w:space="0" w:color="7F7F7F"/>
          <w:right w:val="single" w:sz="4" w:space="0" w:color="5B9BD5"/>
          <w:insideH w:val="single" w:sz="4" w:space="0" w:color="FFFFFF"/>
          <w:insideV w:val="single" w:sz="4" w:space="0" w:color="FFFFFF"/>
        </w:tblBorders>
        <w:tblLayout w:type="fixed"/>
        <w:tblLook w:val="04A0" w:firstRow="1" w:lastRow="0" w:firstColumn="1" w:lastColumn="0" w:noHBand="0" w:noVBand="1"/>
      </w:tblPr>
      <w:tblGrid>
        <w:gridCol w:w="776"/>
        <w:gridCol w:w="1247"/>
        <w:gridCol w:w="85"/>
        <w:gridCol w:w="3165"/>
        <w:gridCol w:w="1589"/>
        <w:gridCol w:w="1259"/>
      </w:tblGrid>
      <w:tr w:rsidR="001C376A" w14:paraId="211C8AEA" w14:textId="77777777" w:rsidTr="0062215F">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108" w:type="dxa"/>
            <w:gridSpan w:val="3"/>
            <w:vMerge w:val="restart"/>
            <w:tcBorders>
              <w:top w:val="single" w:sz="4" w:space="0" w:color="2C3764"/>
              <w:bottom w:val="single" w:sz="4" w:space="0" w:color="FFFFFF"/>
            </w:tcBorders>
            <w:shd w:val="clear" w:color="auto" w:fill="FFFFFF"/>
          </w:tcPr>
          <w:p w14:paraId="000002CF" w14:textId="7A404417" w:rsidR="001C376A" w:rsidRDefault="00E950CF">
            <w:pPr>
              <w:rPr>
                <w:rFonts w:ascii="Times New Roman" w:eastAsia="Times New Roman" w:hAnsi="Times New Roman" w:cs="Times New Roman"/>
                <w:color w:val="FFFFFF"/>
                <w:sz w:val="20"/>
                <w:szCs w:val="20"/>
              </w:rPr>
            </w:pPr>
            <w:r>
              <w:rPr>
                <w:noProof/>
                <w:lang w:val="en-US"/>
              </w:rPr>
              <w:drawing>
                <wp:anchor distT="0" distB="0" distL="114300" distR="114300" simplePos="0" relativeHeight="251680768" behindDoc="0" locked="0" layoutInCell="1" hidden="0" allowOverlap="1" wp14:editId="7D57CBC6">
                  <wp:simplePos x="0" y="0"/>
                  <wp:positionH relativeFrom="column">
                    <wp:posOffset>172635</wp:posOffset>
                  </wp:positionH>
                  <wp:positionV relativeFrom="paragraph">
                    <wp:posOffset>21088</wp:posOffset>
                  </wp:positionV>
                  <wp:extent cx="832513" cy="852985"/>
                  <wp:effectExtent l="0" t="0" r="5715" b="4445"/>
                  <wp:wrapNone/>
                  <wp:docPr id="5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838196" cy="858808"/>
                          </a:xfrm>
                          <a:prstGeom prst="rect">
                            <a:avLst/>
                          </a:prstGeom>
                          <a:ln/>
                        </pic:spPr>
                      </pic:pic>
                    </a:graphicData>
                  </a:graphic>
                  <wp14:sizeRelH relativeFrom="margin">
                    <wp14:pctWidth>0</wp14:pctWidth>
                  </wp14:sizeRelH>
                  <wp14:sizeRelV relativeFrom="margin">
                    <wp14:pctHeight>0</wp14:pctHeight>
                  </wp14:sizeRelV>
                </wp:anchor>
              </w:drawing>
            </w:r>
          </w:p>
        </w:tc>
        <w:tc>
          <w:tcPr>
            <w:tcW w:w="6013" w:type="dxa"/>
            <w:gridSpan w:val="3"/>
            <w:tcBorders>
              <w:top w:val="single" w:sz="4" w:space="0" w:color="2C3764"/>
              <w:right w:val="single" w:sz="4" w:space="0" w:color="5B9BD5"/>
            </w:tcBorders>
          </w:tcPr>
          <w:p w14:paraId="000002D2" w14:textId="77777777" w:rsidR="001C376A" w:rsidRDefault="001C376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p>
        </w:tc>
      </w:tr>
      <w:tr w:rsidR="001C376A" w14:paraId="5F0A03DB" w14:textId="77777777" w:rsidTr="0062215F">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108" w:type="dxa"/>
            <w:gridSpan w:val="3"/>
            <w:vMerge/>
            <w:tcBorders>
              <w:top w:val="single" w:sz="4" w:space="0" w:color="2C3764"/>
            </w:tcBorders>
            <w:shd w:val="clear" w:color="auto" w:fill="FFFFFF"/>
          </w:tcPr>
          <w:p w14:paraId="000002D5" w14:textId="77777777" w:rsidR="001C376A" w:rsidRDefault="001C376A">
            <w:pPr>
              <w:widowControl w:val="0"/>
              <w:pBdr>
                <w:top w:val="nil"/>
                <w:left w:val="nil"/>
                <w:bottom w:val="nil"/>
                <w:right w:val="nil"/>
                <w:between w:val="nil"/>
              </w:pBdr>
              <w:spacing w:after="0" w:line="240" w:lineRule="auto"/>
              <w:rPr>
                <w:rFonts w:ascii="Times New Roman" w:eastAsia="Times New Roman" w:hAnsi="Times New Roman" w:cs="Times New Roman"/>
                <w:color w:val="FFFFFF"/>
                <w:sz w:val="20"/>
                <w:szCs w:val="20"/>
              </w:rPr>
            </w:pPr>
          </w:p>
        </w:tc>
        <w:tc>
          <w:tcPr>
            <w:tcW w:w="6013" w:type="dxa"/>
            <w:gridSpan w:val="3"/>
            <w:tcBorders>
              <w:right w:val="single" w:sz="4" w:space="0" w:color="5B9BD5"/>
            </w:tcBorders>
            <w:shd w:val="clear" w:color="auto" w:fill="2C3764"/>
            <w:vAlign w:val="center"/>
          </w:tcPr>
          <w:p w14:paraId="000002D8" w14:textId="77777777" w:rsidR="001C376A" w:rsidRDefault="00E950CF">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C3764"/>
                <w:sz w:val="20"/>
                <w:szCs w:val="20"/>
              </w:rPr>
            </w:pPr>
            <w:r>
              <w:rPr>
                <w:rFonts w:ascii="Times New Roman" w:eastAsia="Times New Roman" w:hAnsi="Times New Roman" w:cs="Times New Roman"/>
                <w:b/>
                <w:color w:val="FFFFFF"/>
                <w:sz w:val="28"/>
                <w:szCs w:val="28"/>
              </w:rPr>
              <w:t>INAPA</w:t>
            </w:r>
          </w:p>
        </w:tc>
      </w:tr>
      <w:tr w:rsidR="001C376A" w14:paraId="1E42C206" w14:textId="77777777" w:rsidTr="0062215F">
        <w:trPr>
          <w:trHeight w:val="90"/>
        </w:trPr>
        <w:tc>
          <w:tcPr>
            <w:cnfStyle w:val="001000000000" w:firstRow="0" w:lastRow="0" w:firstColumn="1" w:lastColumn="0" w:oddVBand="0" w:evenVBand="0" w:oddHBand="0" w:evenHBand="0" w:firstRowFirstColumn="0" w:firstRowLastColumn="0" w:lastRowFirstColumn="0" w:lastRowLastColumn="0"/>
            <w:tcW w:w="2108" w:type="dxa"/>
            <w:gridSpan w:val="3"/>
            <w:vMerge/>
            <w:tcBorders>
              <w:top w:val="single" w:sz="4" w:space="0" w:color="2C3764"/>
            </w:tcBorders>
            <w:shd w:val="clear" w:color="auto" w:fill="FFFFFF"/>
          </w:tcPr>
          <w:p w14:paraId="000002DB" w14:textId="77777777" w:rsidR="001C376A" w:rsidRDefault="001C376A">
            <w:pPr>
              <w:widowControl w:val="0"/>
              <w:pBdr>
                <w:top w:val="nil"/>
                <w:left w:val="nil"/>
                <w:bottom w:val="nil"/>
                <w:right w:val="nil"/>
                <w:between w:val="nil"/>
              </w:pBdr>
              <w:spacing w:after="0" w:line="240" w:lineRule="auto"/>
              <w:rPr>
                <w:rFonts w:ascii="Times New Roman" w:eastAsia="Times New Roman" w:hAnsi="Times New Roman" w:cs="Times New Roman"/>
                <w:b w:val="0"/>
                <w:color w:val="2C3764"/>
                <w:sz w:val="20"/>
                <w:szCs w:val="20"/>
              </w:rPr>
            </w:pPr>
          </w:p>
        </w:tc>
        <w:tc>
          <w:tcPr>
            <w:tcW w:w="6013" w:type="dxa"/>
            <w:gridSpan w:val="3"/>
            <w:tcBorders>
              <w:right w:val="single" w:sz="4" w:space="0" w:color="5B9BD5"/>
            </w:tcBorders>
            <w:vAlign w:val="center"/>
          </w:tcPr>
          <w:p w14:paraId="000002DE" w14:textId="77777777" w:rsidR="001C376A" w:rsidRDefault="00E950CF">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C3764"/>
                <w:sz w:val="20"/>
                <w:szCs w:val="20"/>
              </w:rPr>
            </w:pPr>
            <w:r>
              <w:rPr>
                <w:rFonts w:ascii="Times New Roman" w:eastAsia="Times New Roman" w:hAnsi="Times New Roman" w:cs="Times New Roman"/>
                <w:b/>
                <w:color w:val="2C3764"/>
                <w:sz w:val="20"/>
                <w:szCs w:val="20"/>
              </w:rPr>
              <w:t>PROYECTOS TERMINADOS AÑO 2023</w:t>
            </w:r>
          </w:p>
        </w:tc>
      </w:tr>
      <w:tr w:rsidR="001C376A" w14:paraId="021A3561" w14:textId="77777777" w:rsidTr="0062215F">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776" w:type="dxa"/>
            <w:tcBorders>
              <w:bottom w:val="nil"/>
            </w:tcBorders>
            <w:shd w:val="clear" w:color="auto" w:fill="2C3764"/>
            <w:tcMar>
              <w:top w:w="170" w:type="dxa"/>
              <w:left w:w="170" w:type="dxa"/>
              <w:bottom w:w="170" w:type="dxa"/>
              <w:right w:w="170" w:type="dxa"/>
            </w:tcMar>
            <w:vAlign w:val="center"/>
          </w:tcPr>
          <w:p w14:paraId="000002E1" w14:textId="77777777" w:rsidR="001C376A" w:rsidRPr="0062215F" w:rsidRDefault="00E950CF">
            <w:pPr>
              <w:pBdr>
                <w:top w:val="nil"/>
                <w:left w:val="nil"/>
                <w:bottom w:val="nil"/>
                <w:right w:val="nil"/>
                <w:between w:val="nil"/>
              </w:pBdr>
              <w:jc w:val="center"/>
              <w:rPr>
                <w:rFonts w:ascii="Times New Roman" w:eastAsia="Times New Roman" w:hAnsi="Times New Roman" w:cs="Times New Roman"/>
                <w:color w:val="FFFFFF"/>
                <w:sz w:val="16"/>
              </w:rPr>
            </w:pPr>
            <w:r w:rsidRPr="0062215F">
              <w:rPr>
                <w:rFonts w:ascii="Times New Roman" w:eastAsia="Times New Roman" w:hAnsi="Times New Roman" w:cs="Times New Roman"/>
                <w:color w:val="FFFFFF"/>
                <w:sz w:val="16"/>
              </w:rPr>
              <w:t>SNIP</w:t>
            </w:r>
          </w:p>
        </w:tc>
        <w:tc>
          <w:tcPr>
            <w:tcW w:w="1247" w:type="dxa"/>
            <w:tcBorders>
              <w:bottom w:val="nil"/>
            </w:tcBorders>
            <w:shd w:val="clear" w:color="auto" w:fill="2C3764"/>
            <w:vAlign w:val="center"/>
          </w:tcPr>
          <w:p w14:paraId="000002E2" w14:textId="77777777" w:rsidR="001C376A" w:rsidRPr="0062215F"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FFFF"/>
                <w:sz w:val="16"/>
              </w:rPr>
            </w:pPr>
            <w:r w:rsidRPr="0062215F">
              <w:rPr>
                <w:rFonts w:ascii="Times New Roman" w:eastAsia="Times New Roman" w:hAnsi="Times New Roman" w:cs="Times New Roman"/>
                <w:b/>
                <w:color w:val="FFFFFF"/>
                <w:sz w:val="16"/>
              </w:rPr>
              <w:t>PROVINCIA</w:t>
            </w:r>
          </w:p>
        </w:tc>
        <w:tc>
          <w:tcPr>
            <w:tcW w:w="3250" w:type="dxa"/>
            <w:gridSpan w:val="2"/>
            <w:tcBorders>
              <w:bottom w:val="nil"/>
            </w:tcBorders>
            <w:shd w:val="clear" w:color="auto" w:fill="2C3764"/>
            <w:vAlign w:val="center"/>
          </w:tcPr>
          <w:p w14:paraId="000002E3" w14:textId="77777777" w:rsidR="001C376A" w:rsidRPr="0062215F"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FFFF"/>
                <w:sz w:val="16"/>
              </w:rPr>
            </w:pPr>
            <w:r w:rsidRPr="0062215F">
              <w:rPr>
                <w:rFonts w:ascii="Times New Roman" w:eastAsia="Times New Roman" w:hAnsi="Times New Roman" w:cs="Times New Roman"/>
                <w:b/>
                <w:color w:val="FFFFFF"/>
                <w:sz w:val="16"/>
              </w:rPr>
              <w:t>PROYECTO / OBRA</w:t>
            </w:r>
          </w:p>
        </w:tc>
        <w:tc>
          <w:tcPr>
            <w:tcW w:w="1589" w:type="dxa"/>
            <w:tcBorders>
              <w:bottom w:val="nil"/>
            </w:tcBorders>
            <w:shd w:val="clear" w:color="auto" w:fill="2C3764"/>
            <w:vAlign w:val="center"/>
          </w:tcPr>
          <w:p w14:paraId="000002E5" w14:textId="77777777" w:rsidR="001C376A" w:rsidRPr="0062215F"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FFFF"/>
                <w:sz w:val="16"/>
              </w:rPr>
            </w:pPr>
            <w:r w:rsidRPr="0062215F">
              <w:rPr>
                <w:rFonts w:ascii="Times New Roman" w:eastAsia="Times New Roman" w:hAnsi="Times New Roman" w:cs="Times New Roman"/>
                <w:b/>
                <w:color w:val="FFFFFF"/>
                <w:sz w:val="16"/>
              </w:rPr>
              <w:t>MONTO RD$</w:t>
            </w:r>
          </w:p>
        </w:tc>
        <w:tc>
          <w:tcPr>
            <w:tcW w:w="1259" w:type="dxa"/>
            <w:tcBorders>
              <w:bottom w:val="nil"/>
            </w:tcBorders>
            <w:shd w:val="clear" w:color="auto" w:fill="2C3764"/>
            <w:vAlign w:val="center"/>
          </w:tcPr>
          <w:p w14:paraId="000002E6" w14:textId="77777777" w:rsidR="001C376A" w:rsidRPr="0062215F"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FFFF"/>
                <w:sz w:val="16"/>
              </w:rPr>
            </w:pPr>
            <w:r w:rsidRPr="0062215F">
              <w:rPr>
                <w:rFonts w:ascii="Times New Roman" w:eastAsia="Times New Roman" w:hAnsi="Times New Roman" w:cs="Times New Roman"/>
                <w:b/>
                <w:color w:val="FFFFFF"/>
                <w:sz w:val="16"/>
              </w:rPr>
              <w:t>POBLACIÓN</w:t>
            </w:r>
          </w:p>
        </w:tc>
      </w:tr>
      <w:tr w:rsidR="001C376A" w14:paraId="427E6B82" w14:textId="77777777" w:rsidTr="0062215F">
        <w:trPr>
          <w:trHeight w:val="911"/>
        </w:trPr>
        <w:tc>
          <w:tcPr>
            <w:cnfStyle w:val="001000000000" w:firstRow="0" w:lastRow="0" w:firstColumn="1" w:lastColumn="0" w:oddVBand="0" w:evenVBand="0" w:oddHBand="0" w:evenHBand="0" w:firstRowFirstColumn="0" w:firstRowLastColumn="0" w:lastRowFirstColumn="0" w:lastRowLastColumn="0"/>
            <w:tcW w:w="776" w:type="dxa"/>
            <w:tcBorders>
              <w:top w:val="nil"/>
              <w:bottom w:val="single" w:sz="4" w:space="0" w:color="2C3764"/>
            </w:tcBorders>
            <w:shd w:val="clear" w:color="auto" w:fill="auto"/>
            <w:vAlign w:val="center"/>
          </w:tcPr>
          <w:p w14:paraId="000002E7" w14:textId="77777777" w:rsidR="001C376A" w:rsidRPr="006A009A" w:rsidRDefault="00E950CF">
            <w:pPr>
              <w:jc w:val="center"/>
              <w:rPr>
                <w:rFonts w:ascii="Times New Roman" w:eastAsia="Times New Roman" w:hAnsi="Times New Roman" w:cs="Times New Roman"/>
                <w:color w:val="4C4747"/>
                <w:sz w:val="18"/>
                <w:szCs w:val="20"/>
              </w:rPr>
            </w:pPr>
            <w:r w:rsidRPr="006A009A">
              <w:rPr>
                <w:rFonts w:ascii="Times New Roman" w:eastAsia="Times New Roman" w:hAnsi="Times New Roman" w:cs="Times New Roman"/>
                <w:b w:val="0"/>
                <w:color w:val="4C4747"/>
                <w:sz w:val="18"/>
                <w:szCs w:val="20"/>
              </w:rPr>
              <w:t>14454</w:t>
            </w:r>
          </w:p>
        </w:tc>
        <w:tc>
          <w:tcPr>
            <w:tcW w:w="1247" w:type="dxa"/>
            <w:tcBorders>
              <w:top w:val="nil"/>
              <w:bottom w:val="single" w:sz="4" w:space="0" w:color="2C3764"/>
            </w:tcBorders>
            <w:shd w:val="clear" w:color="auto" w:fill="auto"/>
            <w:vAlign w:val="center"/>
          </w:tcPr>
          <w:p w14:paraId="000002E8" w14:textId="77777777" w:rsidR="001C376A" w:rsidRPr="006A009A" w:rsidRDefault="00E950CF">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Sánchez Ramírez.</w:t>
            </w:r>
          </w:p>
        </w:tc>
        <w:tc>
          <w:tcPr>
            <w:tcW w:w="3250" w:type="dxa"/>
            <w:gridSpan w:val="2"/>
            <w:tcBorders>
              <w:top w:val="nil"/>
              <w:bottom w:val="single" w:sz="4" w:space="0" w:color="2C3764"/>
            </w:tcBorders>
            <w:shd w:val="clear" w:color="auto" w:fill="auto"/>
            <w:vAlign w:val="center"/>
          </w:tcPr>
          <w:p w14:paraId="000002E9" w14:textId="77777777" w:rsidR="001C376A" w:rsidRPr="006A009A" w:rsidRDefault="00E950CF">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Rehabilitación Planta Depuradora de Aguas Residuales de Fantino.</w:t>
            </w:r>
          </w:p>
        </w:tc>
        <w:tc>
          <w:tcPr>
            <w:tcW w:w="1589" w:type="dxa"/>
            <w:tcBorders>
              <w:top w:val="nil"/>
              <w:bottom w:val="single" w:sz="4" w:space="0" w:color="2C3764"/>
            </w:tcBorders>
            <w:shd w:val="clear" w:color="auto" w:fill="auto"/>
            <w:vAlign w:val="center"/>
          </w:tcPr>
          <w:p w14:paraId="000002EB" w14:textId="77777777" w:rsidR="001C376A" w:rsidRPr="006A009A" w:rsidRDefault="00E950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107,000,000</w:t>
            </w:r>
          </w:p>
        </w:tc>
        <w:tc>
          <w:tcPr>
            <w:tcW w:w="1259" w:type="dxa"/>
            <w:tcBorders>
              <w:top w:val="nil"/>
              <w:bottom w:val="single" w:sz="4" w:space="0" w:color="2C3764"/>
            </w:tcBorders>
            <w:shd w:val="clear" w:color="auto" w:fill="auto"/>
            <w:vAlign w:val="center"/>
          </w:tcPr>
          <w:p w14:paraId="000002EC" w14:textId="77777777" w:rsidR="001C376A" w:rsidRPr="006A009A" w:rsidRDefault="00E950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24,000</w:t>
            </w:r>
          </w:p>
        </w:tc>
      </w:tr>
      <w:tr w:rsidR="001C376A" w14:paraId="06EF2696" w14:textId="77777777" w:rsidTr="0062215F">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76" w:type="dxa"/>
            <w:tcBorders>
              <w:top w:val="single" w:sz="4" w:space="0" w:color="2C3764"/>
              <w:bottom w:val="single" w:sz="4" w:space="0" w:color="2C3764"/>
            </w:tcBorders>
            <w:shd w:val="clear" w:color="auto" w:fill="auto"/>
            <w:vAlign w:val="center"/>
          </w:tcPr>
          <w:p w14:paraId="000002ED" w14:textId="77777777" w:rsidR="001C376A" w:rsidRPr="006A009A" w:rsidRDefault="00E950CF">
            <w:pPr>
              <w:jc w:val="center"/>
              <w:rPr>
                <w:rFonts w:ascii="Times New Roman" w:eastAsia="Times New Roman" w:hAnsi="Times New Roman" w:cs="Times New Roman"/>
                <w:color w:val="4C4747"/>
                <w:sz w:val="18"/>
                <w:szCs w:val="20"/>
              </w:rPr>
            </w:pPr>
            <w:r w:rsidRPr="006A009A">
              <w:rPr>
                <w:rFonts w:ascii="Times New Roman" w:eastAsia="Times New Roman" w:hAnsi="Times New Roman" w:cs="Times New Roman"/>
                <w:b w:val="0"/>
                <w:color w:val="4C4747"/>
                <w:sz w:val="18"/>
                <w:szCs w:val="20"/>
              </w:rPr>
              <w:t>14655</w:t>
            </w:r>
          </w:p>
        </w:tc>
        <w:tc>
          <w:tcPr>
            <w:tcW w:w="1247" w:type="dxa"/>
            <w:tcBorders>
              <w:top w:val="single" w:sz="4" w:space="0" w:color="2C3764"/>
              <w:bottom w:val="single" w:sz="4" w:space="0" w:color="2C3764"/>
            </w:tcBorders>
            <w:shd w:val="clear" w:color="auto" w:fill="auto"/>
            <w:vAlign w:val="center"/>
          </w:tcPr>
          <w:p w14:paraId="000002EE" w14:textId="77777777" w:rsidR="001C376A" w:rsidRPr="006A009A" w:rsidRDefault="00E950CF">
            <w:pPr>
              <w:shd w:val="clear" w:color="auto" w:fill="FFFFFF"/>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San Cristóbal</w:t>
            </w:r>
          </w:p>
        </w:tc>
        <w:tc>
          <w:tcPr>
            <w:tcW w:w="3250" w:type="dxa"/>
            <w:gridSpan w:val="2"/>
            <w:tcBorders>
              <w:top w:val="single" w:sz="4" w:space="0" w:color="2C3764"/>
              <w:bottom w:val="single" w:sz="4" w:space="0" w:color="2C3764"/>
            </w:tcBorders>
            <w:shd w:val="clear" w:color="auto" w:fill="auto"/>
            <w:vAlign w:val="center"/>
          </w:tcPr>
          <w:p w14:paraId="000002EF" w14:textId="77777777" w:rsidR="001C376A" w:rsidRPr="006A009A" w:rsidRDefault="00E950CF">
            <w:pPr>
              <w:shd w:val="clear" w:color="auto" w:fill="FFFFFF"/>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Nuevo Acueducto de Haina.</w:t>
            </w:r>
          </w:p>
        </w:tc>
        <w:tc>
          <w:tcPr>
            <w:tcW w:w="1589" w:type="dxa"/>
            <w:tcBorders>
              <w:top w:val="single" w:sz="4" w:space="0" w:color="2C3764"/>
              <w:bottom w:val="single" w:sz="4" w:space="0" w:color="2C3764"/>
            </w:tcBorders>
            <w:shd w:val="clear" w:color="auto" w:fill="auto"/>
            <w:vAlign w:val="center"/>
          </w:tcPr>
          <w:p w14:paraId="000002F1" w14:textId="77777777" w:rsidR="001C376A" w:rsidRPr="006A009A"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380,000,000</w:t>
            </w:r>
          </w:p>
        </w:tc>
        <w:tc>
          <w:tcPr>
            <w:tcW w:w="1259" w:type="dxa"/>
            <w:tcBorders>
              <w:top w:val="single" w:sz="4" w:space="0" w:color="2C3764"/>
              <w:bottom w:val="single" w:sz="4" w:space="0" w:color="2C3764"/>
            </w:tcBorders>
            <w:shd w:val="clear" w:color="auto" w:fill="auto"/>
            <w:vAlign w:val="center"/>
          </w:tcPr>
          <w:p w14:paraId="000002F2" w14:textId="77777777" w:rsidR="001C376A" w:rsidRPr="006A009A"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180,000</w:t>
            </w:r>
          </w:p>
        </w:tc>
      </w:tr>
      <w:tr w:rsidR="001C376A" w14:paraId="1FA7F022" w14:textId="77777777" w:rsidTr="0062215F">
        <w:trPr>
          <w:trHeight w:val="673"/>
        </w:trPr>
        <w:tc>
          <w:tcPr>
            <w:cnfStyle w:val="001000000000" w:firstRow="0" w:lastRow="0" w:firstColumn="1" w:lastColumn="0" w:oddVBand="0" w:evenVBand="0" w:oddHBand="0" w:evenHBand="0" w:firstRowFirstColumn="0" w:firstRowLastColumn="0" w:lastRowFirstColumn="0" w:lastRowLastColumn="0"/>
            <w:tcW w:w="776" w:type="dxa"/>
            <w:tcBorders>
              <w:top w:val="single" w:sz="4" w:space="0" w:color="2C3764"/>
              <w:bottom w:val="single" w:sz="4" w:space="0" w:color="2C3764"/>
            </w:tcBorders>
            <w:shd w:val="clear" w:color="auto" w:fill="auto"/>
            <w:vAlign w:val="center"/>
          </w:tcPr>
          <w:p w14:paraId="000002F3" w14:textId="77777777" w:rsidR="001C376A" w:rsidRPr="006A009A" w:rsidRDefault="00E950CF">
            <w:pPr>
              <w:jc w:val="center"/>
              <w:rPr>
                <w:rFonts w:ascii="Times New Roman" w:eastAsia="Times New Roman" w:hAnsi="Times New Roman" w:cs="Times New Roman"/>
                <w:color w:val="4C4747"/>
                <w:sz w:val="18"/>
                <w:szCs w:val="20"/>
              </w:rPr>
            </w:pPr>
            <w:r w:rsidRPr="006A009A">
              <w:rPr>
                <w:rFonts w:ascii="Times New Roman" w:eastAsia="Times New Roman" w:hAnsi="Times New Roman" w:cs="Times New Roman"/>
                <w:b w:val="0"/>
                <w:color w:val="4C4747"/>
                <w:sz w:val="18"/>
                <w:szCs w:val="20"/>
              </w:rPr>
              <w:t>S/SNIP</w:t>
            </w:r>
          </w:p>
        </w:tc>
        <w:tc>
          <w:tcPr>
            <w:tcW w:w="1247" w:type="dxa"/>
            <w:tcBorders>
              <w:top w:val="single" w:sz="4" w:space="0" w:color="2C3764"/>
              <w:bottom w:val="single" w:sz="4" w:space="0" w:color="2C3764"/>
            </w:tcBorders>
            <w:shd w:val="clear" w:color="auto" w:fill="auto"/>
            <w:vAlign w:val="center"/>
          </w:tcPr>
          <w:p w14:paraId="000002F4" w14:textId="77777777" w:rsidR="001C376A" w:rsidRPr="006A009A" w:rsidRDefault="00E950CF">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Duarte.</w:t>
            </w:r>
          </w:p>
        </w:tc>
        <w:tc>
          <w:tcPr>
            <w:tcW w:w="3250" w:type="dxa"/>
            <w:gridSpan w:val="2"/>
            <w:tcBorders>
              <w:top w:val="single" w:sz="4" w:space="0" w:color="2C3764"/>
              <w:bottom w:val="single" w:sz="4" w:space="0" w:color="2C3764"/>
            </w:tcBorders>
            <w:shd w:val="clear" w:color="auto" w:fill="auto"/>
            <w:vAlign w:val="center"/>
          </w:tcPr>
          <w:p w14:paraId="000002F5" w14:textId="77777777" w:rsidR="001C376A" w:rsidRPr="006A009A" w:rsidRDefault="00E950CF">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Nuevo Acueducto Múltiple Angelina – Las Guaranas.</w:t>
            </w:r>
          </w:p>
        </w:tc>
        <w:tc>
          <w:tcPr>
            <w:tcW w:w="1589" w:type="dxa"/>
            <w:tcBorders>
              <w:top w:val="single" w:sz="4" w:space="0" w:color="2C3764"/>
              <w:bottom w:val="single" w:sz="4" w:space="0" w:color="2C3764"/>
            </w:tcBorders>
            <w:shd w:val="clear" w:color="auto" w:fill="auto"/>
            <w:vAlign w:val="center"/>
          </w:tcPr>
          <w:p w14:paraId="000002F7" w14:textId="77777777" w:rsidR="001C376A" w:rsidRPr="006A009A" w:rsidRDefault="00E950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100,000,000</w:t>
            </w:r>
          </w:p>
        </w:tc>
        <w:tc>
          <w:tcPr>
            <w:tcW w:w="1259" w:type="dxa"/>
            <w:tcBorders>
              <w:top w:val="single" w:sz="4" w:space="0" w:color="2C3764"/>
              <w:bottom w:val="single" w:sz="4" w:space="0" w:color="2C3764"/>
            </w:tcBorders>
            <w:shd w:val="clear" w:color="auto" w:fill="auto"/>
            <w:vAlign w:val="center"/>
          </w:tcPr>
          <w:p w14:paraId="000002F8" w14:textId="77777777" w:rsidR="001C376A" w:rsidRPr="006A009A" w:rsidRDefault="00E950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11,476</w:t>
            </w:r>
          </w:p>
        </w:tc>
      </w:tr>
      <w:tr w:rsidR="001C2A69" w14:paraId="759D6767" w14:textId="77777777" w:rsidTr="0062215F">
        <w:trPr>
          <w:cnfStyle w:val="000000100000" w:firstRow="0" w:lastRow="0" w:firstColumn="0" w:lastColumn="0" w:oddVBand="0" w:evenVBand="0" w:oddHBand="1" w:evenHBand="0" w:firstRowFirstColumn="0" w:firstRowLastColumn="0" w:lastRowFirstColumn="0" w:lastRowLastColumn="0"/>
          <w:trHeight w:val="1621"/>
        </w:trPr>
        <w:tc>
          <w:tcPr>
            <w:cnfStyle w:val="001000000000" w:firstRow="0" w:lastRow="0" w:firstColumn="1" w:lastColumn="0" w:oddVBand="0" w:evenVBand="0" w:oddHBand="0" w:evenHBand="0" w:firstRowFirstColumn="0" w:firstRowLastColumn="0" w:lastRowFirstColumn="0" w:lastRowLastColumn="0"/>
            <w:tcW w:w="776" w:type="dxa"/>
            <w:vMerge w:val="restart"/>
            <w:tcBorders>
              <w:top w:val="single" w:sz="4" w:space="0" w:color="2C3764"/>
              <w:bottom w:val="single" w:sz="4" w:space="0" w:color="2C3764"/>
            </w:tcBorders>
            <w:shd w:val="clear" w:color="auto" w:fill="auto"/>
            <w:vAlign w:val="center"/>
          </w:tcPr>
          <w:p w14:paraId="000002F9" w14:textId="77777777" w:rsidR="001C2A69" w:rsidRPr="006A009A" w:rsidRDefault="001C2A69" w:rsidP="001C2A69">
            <w:pPr>
              <w:spacing w:after="0"/>
              <w:jc w:val="center"/>
              <w:rPr>
                <w:rFonts w:ascii="Times New Roman" w:eastAsia="Times New Roman" w:hAnsi="Times New Roman" w:cs="Times New Roman"/>
                <w:color w:val="4C4747"/>
                <w:sz w:val="18"/>
                <w:szCs w:val="20"/>
              </w:rPr>
            </w:pPr>
            <w:r w:rsidRPr="006A009A">
              <w:rPr>
                <w:rFonts w:ascii="Times New Roman" w:eastAsia="Times New Roman" w:hAnsi="Times New Roman" w:cs="Times New Roman"/>
                <w:b w:val="0"/>
                <w:color w:val="4C4747"/>
                <w:sz w:val="18"/>
                <w:szCs w:val="20"/>
              </w:rPr>
              <w:t>14621</w:t>
            </w:r>
          </w:p>
        </w:tc>
        <w:tc>
          <w:tcPr>
            <w:tcW w:w="1247" w:type="dxa"/>
            <w:vMerge w:val="restart"/>
            <w:tcBorders>
              <w:top w:val="single" w:sz="4" w:space="0" w:color="2C3764"/>
              <w:bottom w:val="single" w:sz="4" w:space="0" w:color="2C3764"/>
            </w:tcBorders>
            <w:shd w:val="clear" w:color="auto" w:fill="auto"/>
            <w:vAlign w:val="center"/>
          </w:tcPr>
          <w:p w14:paraId="000002FA" w14:textId="77777777" w:rsidR="001C2A69" w:rsidRPr="006A009A" w:rsidRDefault="001C2A69">
            <w:pPr>
              <w:shd w:val="clear" w:color="auto" w:fill="FFFFFF"/>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 xml:space="preserve">Santiago </w:t>
            </w:r>
          </w:p>
        </w:tc>
        <w:tc>
          <w:tcPr>
            <w:tcW w:w="3250" w:type="dxa"/>
            <w:gridSpan w:val="2"/>
            <w:tcBorders>
              <w:top w:val="single" w:sz="4" w:space="0" w:color="2C3764"/>
              <w:bottom w:val="single" w:sz="4" w:space="0" w:color="2C3764"/>
            </w:tcBorders>
            <w:shd w:val="clear" w:color="auto" w:fill="auto"/>
            <w:vAlign w:val="center"/>
          </w:tcPr>
          <w:p w14:paraId="000002FB" w14:textId="77777777" w:rsidR="001C2A69" w:rsidRPr="006A009A" w:rsidRDefault="001C2A69">
            <w:pPr>
              <w:shd w:val="clear" w:color="auto" w:fill="FFFFFF"/>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Construcción Sistema de Saneamiento Arroyo Gurabo y su Entorno, Municipio Santiago de los Caballeros. (Primera Etapa)</w:t>
            </w:r>
          </w:p>
        </w:tc>
        <w:tc>
          <w:tcPr>
            <w:tcW w:w="1589" w:type="dxa"/>
            <w:vMerge w:val="restart"/>
            <w:tcBorders>
              <w:top w:val="single" w:sz="4" w:space="0" w:color="2C3764"/>
            </w:tcBorders>
            <w:shd w:val="clear" w:color="auto" w:fill="auto"/>
            <w:vAlign w:val="center"/>
          </w:tcPr>
          <w:p w14:paraId="000002FD" w14:textId="724A3954" w:rsidR="001C2A69" w:rsidRPr="006A009A" w:rsidRDefault="006B0649" w:rsidP="001C2A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sdt>
              <w:sdtPr>
                <w:rPr>
                  <w:color w:val="4C4747"/>
                </w:rPr>
                <w:tag w:val="goog_rdk_13"/>
                <w:id w:val="292026531"/>
              </w:sdtPr>
              <w:sdtContent/>
            </w:sdt>
            <w:r w:rsidR="001C2A69" w:rsidRPr="006A009A">
              <w:rPr>
                <w:rFonts w:ascii="Times New Roman" w:eastAsia="Times New Roman" w:hAnsi="Times New Roman" w:cs="Times New Roman"/>
                <w:color w:val="4C4747"/>
                <w:sz w:val="18"/>
                <w:szCs w:val="20"/>
              </w:rPr>
              <w:t>1,603,856,079.11</w:t>
            </w:r>
          </w:p>
        </w:tc>
        <w:tc>
          <w:tcPr>
            <w:tcW w:w="1259" w:type="dxa"/>
            <w:vMerge w:val="restart"/>
            <w:tcBorders>
              <w:top w:val="single" w:sz="4" w:space="0" w:color="2C3764"/>
            </w:tcBorders>
            <w:shd w:val="clear" w:color="auto" w:fill="auto"/>
            <w:vAlign w:val="center"/>
          </w:tcPr>
          <w:p w14:paraId="000002FE" w14:textId="77777777" w:rsidR="001C2A69" w:rsidRPr="006A009A" w:rsidRDefault="001C2A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900,000</w:t>
            </w:r>
          </w:p>
        </w:tc>
      </w:tr>
      <w:tr w:rsidR="001C2A69" w14:paraId="1EABB133" w14:textId="77777777" w:rsidTr="0062215F">
        <w:trPr>
          <w:trHeight w:val="1166"/>
        </w:trPr>
        <w:tc>
          <w:tcPr>
            <w:cnfStyle w:val="001000000000" w:firstRow="0" w:lastRow="0" w:firstColumn="1" w:lastColumn="0" w:oddVBand="0" w:evenVBand="0" w:oddHBand="0" w:evenHBand="0" w:firstRowFirstColumn="0" w:firstRowLastColumn="0" w:lastRowFirstColumn="0" w:lastRowLastColumn="0"/>
            <w:tcW w:w="776" w:type="dxa"/>
            <w:vMerge/>
            <w:tcBorders>
              <w:top w:val="single" w:sz="4" w:space="0" w:color="2C3764"/>
              <w:bottom w:val="single" w:sz="4" w:space="0" w:color="2C3764"/>
            </w:tcBorders>
            <w:shd w:val="clear" w:color="auto" w:fill="auto"/>
            <w:vAlign w:val="center"/>
          </w:tcPr>
          <w:p w14:paraId="000002FF" w14:textId="77777777" w:rsidR="001C2A69" w:rsidRPr="006A009A" w:rsidRDefault="001C2A69">
            <w:pPr>
              <w:spacing w:after="0" w:line="240" w:lineRule="auto"/>
              <w:jc w:val="center"/>
              <w:rPr>
                <w:rFonts w:ascii="Times New Roman" w:eastAsia="Times New Roman" w:hAnsi="Times New Roman" w:cs="Times New Roman"/>
                <w:color w:val="4C4747"/>
                <w:sz w:val="18"/>
                <w:szCs w:val="20"/>
              </w:rPr>
            </w:pPr>
          </w:p>
        </w:tc>
        <w:tc>
          <w:tcPr>
            <w:tcW w:w="1247" w:type="dxa"/>
            <w:vMerge/>
            <w:tcBorders>
              <w:top w:val="single" w:sz="4" w:space="0" w:color="2C3764"/>
              <w:bottom w:val="single" w:sz="4" w:space="0" w:color="2C3764"/>
            </w:tcBorders>
            <w:shd w:val="clear" w:color="auto" w:fill="auto"/>
            <w:vAlign w:val="center"/>
          </w:tcPr>
          <w:p w14:paraId="00000300" w14:textId="77777777" w:rsidR="001C2A69" w:rsidRPr="006A009A" w:rsidRDefault="001C2A69">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4"/>
              </w:rPr>
            </w:pPr>
          </w:p>
        </w:tc>
        <w:tc>
          <w:tcPr>
            <w:tcW w:w="3250" w:type="dxa"/>
            <w:gridSpan w:val="2"/>
            <w:tcBorders>
              <w:top w:val="single" w:sz="4" w:space="0" w:color="2C3764"/>
              <w:bottom w:val="single" w:sz="4" w:space="0" w:color="2C3764"/>
            </w:tcBorders>
            <w:shd w:val="clear" w:color="auto" w:fill="auto"/>
            <w:vAlign w:val="center"/>
          </w:tcPr>
          <w:p w14:paraId="00000301" w14:textId="77777777" w:rsidR="001C2A69" w:rsidRPr="006A009A" w:rsidRDefault="001C2A69">
            <w:pPr>
              <w:shd w:val="clear" w:color="auto" w:fill="FFFFFF"/>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4"/>
              </w:rPr>
            </w:pPr>
            <w:r w:rsidRPr="006A009A">
              <w:rPr>
                <w:rFonts w:ascii="Times New Roman" w:eastAsia="Times New Roman" w:hAnsi="Times New Roman" w:cs="Times New Roman"/>
                <w:color w:val="4C4747"/>
                <w:sz w:val="18"/>
                <w:szCs w:val="24"/>
              </w:rPr>
              <w:t>Construcción Sistema de Saneamiento Arroyo Gurabo y su Entorno, Municipio Santiago de los Caballeros. (Segunda Etapa)</w:t>
            </w:r>
          </w:p>
        </w:tc>
        <w:tc>
          <w:tcPr>
            <w:tcW w:w="1589" w:type="dxa"/>
            <w:vMerge/>
            <w:tcBorders>
              <w:bottom w:val="single" w:sz="4" w:space="0" w:color="2C3764"/>
            </w:tcBorders>
            <w:shd w:val="clear" w:color="auto" w:fill="auto"/>
            <w:vAlign w:val="center"/>
          </w:tcPr>
          <w:p w14:paraId="00000303" w14:textId="789A2499" w:rsidR="001C2A69" w:rsidRPr="006A009A" w:rsidRDefault="001C2A69" w:rsidP="00ED19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commentRangeStart w:id="35"/>
          </w:p>
        </w:tc>
        <w:tc>
          <w:tcPr>
            <w:tcW w:w="1259" w:type="dxa"/>
            <w:vMerge/>
            <w:tcBorders>
              <w:bottom w:val="single" w:sz="4" w:space="0" w:color="2C3764"/>
            </w:tcBorders>
            <w:shd w:val="clear" w:color="auto" w:fill="auto"/>
            <w:vAlign w:val="center"/>
          </w:tcPr>
          <w:p w14:paraId="00000304" w14:textId="77777777" w:rsidR="001C2A69" w:rsidRPr="006A009A" w:rsidRDefault="001C2A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p>
        </w:tc>
      </w:tr>
      <w:commentRangeEnd w:id="35"/>
      <w:tr w:rsidR="001C376A" w14:paraId="5C2CC6D6" w14:textId="77777777" w:rsidTr="0062215F">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776" w:type="dxa"/>
            <w:tcBorders>
              <w:top w:val="single" w:sz="4" w:space="0" w:color="2C3764"/>
              <w:bottom w:val="single" w:sz="4" w:space="0" w:color="2C3764"/>
            </w:tcBorders>
            <w:shd w:val="clear" w:color="auto" w:fill="auto"/>
            <w:vAlign w:val="center"/>
          </w:tcPr>
          <w:p w14:paraId="00000305" w14:textId="77777777" w:rsidR="001C376A" w:rsidRPr="006A009A" w:rsidRDefault="00E950CF">
            <w:pPr>
              <w:jc w:val="center"/>
              <w:rPr>
                <w:rFonts w:ascii="Times New Roman" w:eastAsia="Times New Roman" w:hAnsi="Times New Roman" w:cs="Times New Roman"/>
                <w:color w:val="4C4747"/>
                <w:sz w:val="18"/>
                <w:szCs w:val="20"/>
              </w:rPr>
            </w:pPr>
            <w:r w:rsidRPr="006A009A">
              <w:rPr>
                <w:color w:val="4C4747"/>
                <w:sz w:val="18"/>
              </w:rPr>
              <w:commentReference w:id="35"/>
            </w:r>
            <w:r w:rsidRPr="006A009A">
              <w:rPr>
                <w:rFonts w:ascii="Times New Roman" w:eastAsia="Times New Roman" w:hAnsi="Times New Roman" w:cs="Times New Roman"/>
                <w:b w:val="0"/>
                <w:color w:val="4C4747"/>
                <w:sz w:val="18"/>
                <w:szCs w:val="20"/>
              </w:rPr>
              <w:t>14630</w:t>
            </w:r>
          </w:p>
        </w:tc>
        <w:tc>
          <w:tcPr>
            <w:tcW w:w="1247" w:type="dxa"/>
            <w:tcBorders>
              <w:top w:val="single" w:sz="4" w:space="0" w:color="2C3764"/>
              <w:bottom w:val="single" w:sz="4" w:space="0" w:color="2C3764"/>
            </w:tcBorders>
            <w:shd w:val="clear" w:color="auto" w:fill="auto"/>
            <w:vAlign w:val="center"/>
          </w:tcPr>
          <w:p w14:paraId="00000306" w14:textId="77777777" w:rsidR="001C376A" w:rsidRPr="006A009A" w:rsidRDefault="00E950CF">
            <w:pPr>
              <w:shd w:val="clear" w:color="auto" w:fill="FFFFFF"/>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Monte Plata.</w:t>
            </w:r>
          </w:p>
        </w:tc>
        <w:tc>
          <w:tcPr>
            <w:tcW w:w="3250" w:type="dxa"/>
            <w:gridSpan w:val="2"/>
            <w:tcBorders>
              <w:top w:val="single" w:sz="4" w:space="0" w:color="2C3764"/>
              <w:bottom w:val="single" w:sz="4" w:space="0" w:color="2C3764"/>
            </w:tcBorders>
            <w:shd w:val="clear" w:color="auto" w:fill="auto"/>
            <w:vAlign w:val="center"/>
          </w:tcPr>
          <w:p w14:paraId="00000307" w14:textId="77777777" w:rsidR="001C376A" w:rsidRPr="006A009A" w:rsidRDefault="00E950CF">
            <w:pPr>
              <w:shd w:val="clear" w:color="auto" w:fill="FFFFFF"/>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Nueva Planta Potabilizadora e Interconexión al Depósito Regulador del Acueducto de Monte Plata.</w:t>
            </w:r>
          </w:p>
        </w:tc>
        <w:tc>
          <w:tcPr>
            <w:tcW w:w="1589" w:type="dxa"/>
            <w:tcBorders>
              <w:top w:val="single" w:sz="4" w:space="0" w:color="2C3764"/>
              <w:bottom w:val="single" w:sz="4" w:space="0" w:color="2C3764"/>
            </w:tcBorders>
            <w:shd w:val="clear" w:color="auto" w:fill="auto"/>
            <w:vAlign w:val="center"/>
          </w:tcPr>
          <w:p w14:paraId="00000309" w14:textId="77777777" w:rsidR="001C376A" w:rsidRPr="006A009A"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137,237,032</w:t>
            </w:r>
          </w:p>
        </w:tc>
        <w:tc>
          <w:tcPr>
            <w:tcW w:w="1259" w:type="dxa"/>
            <w:tcBorders>
              <w:top w:val="single" w:sz="4" w:space="0" w:color="2C3764"/>
              <w:bottom w:val="single" w:sz="4" w:space="0" w:color="2C3764"/>
            </w:tcBorders>
            <w:shd w:val="clear" w:color="auto" w:fill="auto"/>
            <w:vAlign w:val="center"/>
          </w:tcPr>
          <w:p w14:paraId="0000030A" w14:textId="77777777" w:rsidR="001C376A" w:rsidRPr="006A009A" w:rsidRDefault="00E950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21,634</w:t>
            </w:r>
          </w:p>
        </w:tc>
      </w:tr>
      <w:tr w:rsidR="001C376A" w14:paraId="3CD4DFCD" w14:textId="77777777" w:rsidTr="0062215F">
        <w:trPr>
          <w:trHeight w:val="138"/>
        </w:trPr>
        <w:tc>
          <w:tcPr>
            <w:cnfStyle w:val="001000000000" w:firstRow="0" w:lastRow="0" w:firstColumn="1" w:lastColumn="0" w:oddVBand="0" w:evenVBand="0" w:oddHBand="0" w:evenHBand="0" w:firstRowFirstColumn="0" w:firstRowLastColumn="0" w:lastRowFirstColumn="0" w:lastRowLastColumn="0"/>
            <w:tcW w:w="776" w:type="dxa"/>
            <w:tcBorders>
              <w:top w:val="single" w:sz="4" w:space="0" w:color="2C3764"/>
              <w:bottom w:val="single" w:sz="4" w:space="0" w:color="2C3764"/>
            </w:tcBorders>
            <w:shd w:val="clear" w:color="auto" w:fill="auto"/>
            <w:vAlign w:val="center"/>
          </w:tcPr>
          <w:p w14:paraId="0000030B" w14:textId="77777777" w:rsidR="001C376A" w:rsidRPr="006A009A" w:rsidRDefault="00E950CF">
            <w:pPr>
              <w:jc w:val="center"/>
              <w:rPr>
                <w:rFonts w:ascii="Times New Roman" w:eastAsia="Times New Roman" w:hAnsi="Times New Roman" w:cs="Times New Roman"/>
                <w:color w:val="4C4747"/>
                <w:sz w:val="18"/>
                <w:szCs w:val="20"/>
              </w:rPr>
            </w:pPr>
            <w:r w:rsidRPr="006A009A">
              <w:rPr>
                <w:rFonts w:ascii="Times New Roman" w:eastAsia="Times New Roman" w:hAnsi="Times New Roman" w:cs="Times New Roman"/>
                <w:b w:val="0"/>
                <w:color w:val="4C4747"/>
                <w:sz w:val="18"/>
                <w:szCs w:val="20"/>
              </w:rPr>
              <w:t>14647</w:t>
            </w:r>
          </w:p>
        </w:tc>
        <w:tc>
          <w:tcPr>
            <w:tcW w:w="1247" w:type="dxa"/>
            <w:tcBorders>
              <w:top w:val="single" w:sz="4" w:space="0" w:color="2C3764"/>
              <w:bottom w:val="single" w:sz="4" w:space="0" w:color="2C3764"/>
            </w:tcBorders>
            <w:shd w:val="clear" w:color="auto" w:fill="auto"/>
            <w:vAlign w:val="center"/>
          </w:tcPr>
          <w:p w14:paraId="0000030C" w14:textId="77777777" w:rsidR="001C376A" w:rsidRPr="006A009A" w:rsidRDefault="00E950C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Duarte</w:t>
            </w:r>
          </w:p>
        </w:tc>
        <w:tc>
          <w:tcPr>
            <w:tcW w:w="3250" w:type="dxa"/>
            <w:gridSpan w:val="2"/>
            <w:tcBorders>
              <w:top w:val="single" w:sz="4" w:space="0" w:color="2C3764"/>
              <w:bottom w:val="single" w:sz="4" w:space="0" w:color="2C3764"/>
            </w:tcBorders>
            <w:shd w:val="clear" w:color="auto" w:fill="auto"/>
            <w:vAlign w:val="center"/>
          </w:tcPr>
          <w:p w14:paraId="0000030D" w14:textId="77777777" w:rsidR="001C376A" w:rsidRPr="006A009A" w:rsidRDefault="00E950C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4"/>
              </w:rPr>
              <w:t>Alcantarillado Sanitario Villa Rivas.</w:t>
            </w:r>
          </w:p>
        </w:tc>
        <w:tc>
          <w:tcPr>
            <w:tcW w:w="1589" w:type="dxa"/>
            <w:tcBorders>
              <w:top w:val="single" w:sz="4" w:space="0" w:color="2C3764"/>
              <w:bottom w:val="single" w:sz="4" w:space="0" w:color="2C3764"/>
            </w:tcBorders>
            <w:shd w:val="clear" w:color="auto" w:fill="auto"/>
            <w:vAlign w:val="center"/>
          </w:tcPr>
          <w:p w14:paraId="0000030F" w14:textId="77777777" w:rsidR="001C376A" w:rsidRPr="006A009A" w:rsidRDefault="00E950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652,720,632.29</w:t>
            </w:r>
          </w:p>
        </w:tc>
        <w:tc>
          <w:tcPr>
            <w:tcW w:w="1259" w:type="dxa"/>
            <w:tcBorders>
              <w:top w:val="single" w:sz="4" w:space="0" w:color="2C3764"/>
              <w:bottom w:val="single" w:sz="4" w:space="0" w:color="2C3764"/>
            </w:tcBorders>
            <w:shd w:val="clear" w:color="auto" w:fill="auto"/>
            <w:vAlign w:val="center"/>
          </w:tcPr>
          <w:p w14:paraId="00000310" w14:textId="77777777" w:rsidR="001C376A" w:rsidRPr="006A009A" w:rsidRDefault="00E950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7,783</w:t>
            </w:r>
          </w:p>
        </w:tc>
      </w:tr>
    </w:tbl>
    <w:p w14:paraId="453BC8FC" w14:textId="5AFA3CE9" w:rsidR="001C2A69" w:rsidRDefault="001C2A69" w:rsidP="001C2A69"/>
    <w:p w14:paraId="4CFF9BB9" w14:textId="77777777" w:rsidR="0062215F" w:rsidRDefault="0062215F" w:rsidP="001C2A69"/>
    <w:p w14:paraId="789883D1" w14:textId="6ACDE812" w:rsidR="001C2A69" w:rsidRDefault="001C2A69" w:rsidP="001C2A69"/>
    <w:p w14:paraId="784CE2D6" w14:textId="4A6CA335" w:rsidR="0062215F" w:rsidRDefault="0062215F" w:rsidP="001C2A69"/>
    <w:p w14:paraId="44BDFAD3" w14:textId="5942E3CA" w:rsidR="0062215F" w:rsidRDefault="0062215F" w:rsidP="001C2A69"/>
    <w:p w14:paraId="7629A4FB" w14:textId="77777777" w:rsidR="0062215F" w:rsidRPr="001C2A69" w:rsidRDefault="0062215F" w:rsidP="001C2A69"/>
    <w:p w14:paraId="00000311" w14:textId="47154043" w:rsidR="001C376A" w:rsidRDefault="00E950CF" w:rsidP="0062215F">
      <w:pPr>
        <w:pStyle w:val="Ttulo2"/>
        <w:numPr>
          <w:ilvl w:val="0"/>
          <w:numId w:val="12"/>
        </w:numPr>
        <w:spacing w:before="0"/>
        <w:ind w:left="-567" w:hanging="283"/>
        <w:rPr>
          <w:color w:val="767171"/>
        </w:rPr>
      </w:pPr>
      <w:bookmarkStart w:id="36" w:name="_Toc155261655"/>
      <w:r w:rsidRPr="0062215F">
        <w:rPr>
          <w:color w:val="767171"/>
        </w:rPr>
        <w:lastRenderedPageBreak/>
        <w:t>PROYECTOS FORMULADOS EN EL AÑO 2023.</w:t>
      </w:r>
      <w:bookmarkEnd w:id="36"/>
    </w:p>
    <w:tbl>
      <w:tblPr>
        <w:tblStyle w:val="a3"/>
        <w:tblW w:w="8161" w:type="dxa"/>
        <w:tblInd w:w="-142" w:type="dxa"/>
        <w:tblLayout w:type="fixed"/>
        <w:tblLook w:val="0400" w:firstRow="0" w:lastRow="0" w:firstColumn="0" w:lastColumn="0" w:noHBand="0" w:noVBand="1"/>
      </w:tblPr>
      <w:tblGrid>
        <w:gridCol w:w="8161"/>
      </w:tblGrid>
      <w:tr w:rsidR="001C376A" w14:paraId="4D9A9011" w14:textId="77777777" w:rsidTr="0062215F">
        <w:trPr>
          <w:trHeight w:val="160"/>
        </w:trPr>
        <w:tc>
          <w:tcPr>
            <w:tcW w:w="8161" w:type="dxa"/>
            <w:shd w:val="clear" w:color="auto" w:fill="FFFFFF"/>
            <w:vAlign w:val="bottom"/>
          </w:tcPr>
          <w:p w14:paraId="00000312" w14:textId="77777777" w:rsidR="001C376A" w:rsidRDefault="001C376A">
            <w:pPr>
              <w:spacing w:after="0" w:line="240" w:lineRule="auto"/>
              <w:jc w:val="center"/>
              <w:rPr>
                <w:rFonts w:ascii="Times New Roman" w:eastAsia="Times New Roman" w:hAnsi="Times New Roman" w:cs="Times New Roman"/>
                <w:b/>
                <w:color w:val="2C3764"/>
                <w:sz w:val="20"/>
                <w:szCs w:val="20"/>
              </w:rPr>
            </w:pPr>
          </w:p>
        </w:tc>
      </w:tr>
      <w:tr w:rsidR="001C376A" w14:paraId="3D95B8CA" w14:textId="77777777" w:rsidTr="0062215F">
        <w:trPr>
          <w:trHeight w:val="786"/>
        </w:trPr>
        <w:tc>
          <w:tcPr>
            <w:tcW w:w="8161" w:type="dxa"/>
            <w:shd w:val="clear" w:color="auto" w:fill="FFFFFF"/>
            <w:vAlign w:val="center"/>
          </w:tcPr>
          <w:p w14:paraId="00000313" w14:textId="77777777" w:rsidR="001C376A" w:rsidRPr="006A009A" w:rsidRDefault="00E950CF">
            <w:pPr>
              <w:spacing w:after="0" w:line="240" w:lineRule="auto"/>
              <w:jc w:val="center"/>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DIRECCIÓN DE PLANIFICACIÓN Y DESARROLLO</w:t>
            </w:r>
          </w:p>
        </w:tc>
      </w:tr>
      <w:tr w:rsidR="001C376A" w14:paraId="33DEE457" w14:textId="77777777" w:rsidTr="0062215F">
        <w:trPr>
          <w:trHeight w:val="587"/>
        </w:trPr>
        <w:tc>
          <w:tcPr>
            <w:tcW w:w="8161" w:type="dxa"/>
            <w:shd w:val="clear" w:color="auto" w:fill="FFFFFF"/>
            <w:vAlign w:val="center"/>
          </w:tcPr>
          <w:p w14:paraId="00000314" w14:textId="77777777" w:rsidR="001C376A" w:rsidRPr="006A009A" w:rsidRDefault="00E950CF">
            <w:pPr>
              <w:spacing w:after="0" w:line="240" w:lineRule="auto"/>
              <w:jc w:val="center"/>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DEPARTAMENTO DE FORMULACIÓN, MONITOREO Y EVALUACIÓN DE PLANES, PROGRAMAS Y PROYECTOS.</w:t>
            </w:r>
          </w:p>
        </w:tc>
      </w:tr>
      <w:tr w:rsidR="001C376A" w14:paraId="08EAB7F9" w14:textId="77777777" w:rsidTr="0062215F">
        <w:trPr>
          <w:trHeight w:val="635"/>
        </w:trPr>
        <w:tc>
          <w:tcPr>
            <w:tcW w:w="8161" w:type="dxa"/>
            <w:shd w:val="clear" w:color="auto" w:fill="FFFFFF"/>
            <w:vAlign w:val="center"/>
          </w:tcPr>
          <w:p w14:paraId="00000315" w14:textId="77777777" w:rsidR="001C376A" w:rsidRPr="006A009A" w:rsidRDefault="00E950CF">
            <w:pPr>
              <w:spacing w:after="0" w:line="240" w:lineRule="auto"/>
              <w:jc w:val="center"/>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SEGUIMIENTOS A PROYECTOS  EN PROCESO DE  FORMULACIÓN</w:t>
            </w:r>
          </w:p>
        </w:tc>
      </w:tr>
    </w:tbl>
    <w:p w14:paraId="00000316" w14:textId="77777777" w:rsidR="001C376A" w:rsidRDefault="001C376A">
      <w:pPr>
        <w:spacing w:line="240" w:lineRule="auto"/>
        <w:rPr>
          <w:sz w:val="10"/>
          <w:szCs w:val="10"/>
        </w:rPr>
      </w:pPr>
    </w:p>
    <w:tbl>
      <w:tblPr>
        <w:tblStyle w:val="a4"/>
        <w:tblW w:w="8039" w:type="dxa"/>
        <w:tblInd w:w="-5" w:type="dxa"/>
        <w:tblBorders>
          <w:top w:val="single" w:sz="4" w:space="0" w:color="222222"/>
          <w:left w:val="single" w:sz="4" w:space="0" w:color="222222"/>
          <w:bottom w:val="single" w:sz="4" w:space="0" w:color="222222"/>
          <w:right w:val="single" w:sz="4" w:space="0" w:color="222222"/>
          <w:insideH w:val="single" w:sz="4" w:space="0" w:color="222222"/>
          <w:insideV w:val="single" w:sz="4" w:space="0" w:color="222222"/>
        </w:tblBorders>
        <w:tblLayout w:type="fixed"/>
        <w:tblLook w:val="04A0" w:firstRow="1" w:lastRow="0" w:firstColumn="1" w:lastColumn="0" w:noHBand="0" w:noVBand="1"/>
      </w:tblPr>
      <w:tblGrid>
        <w:gridCol w:w="682"/>
        <w:gridCol w:w="922"/>
        <w:gridCol w:w="1294"/>
        <w:gridCol w:w="3079"/>
        <w:gridCol w:w="2062"/>
      </w:tblGrid>
      <w:tr w:rsidR="001C376A" w14:paraId="2FA0812F" w14:textId="77777777" w:rsidTr="0062215F">
        <w:trPr>
          <w:cnfStyle w:val="100000000000" w:firstRow="1" w:lastRow="0" w:firstColumn="0" w:lastColumn="0" w:oddVBand="0" w:evenVBand="0" w:oddHBand="0"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8039" w:type="dxa"/>
            <w:gridSpan w:val="5"/>
            <w:tcBorders>
              <w:top w:val="single" w:sz="4" w:space="0" w:color="222222"/>
              <w:bottom w:val="single" w:sz="4" w:space="0" w:color="222222"/>
            </w:tcBorders>
            <w:shd w:val="clear" w:color="auto" w:fill="2C3764"/>
            <w:vAlign w:val="center"/>
          </w:tcPr>
          <w:p w14:paraId="00000317" w14:textId="77777777" w:rsidR="001C376A" w:rsidRDefault="00E950CF">
            <w:pPr>
              <w:spacing w:after="0" w:line="240" w:lineRule="auto"/>
              <w:jc w:val="center"/>
              <w:rPr>
                <w:rFonts w:ascii="Times New Roman" w:eastAsia="Times New Roman" w:hAnsi="Times New Roman" w:cs="Times New Roman"/>
                <w:color w:val="2C3764"/>
                <w:sz w:val="20"/>
                <w:szCs w:val="20"/>
              </w:rPr>
            </w:pPr>
            <w:r>
              <w:rPr>
                <w:rFonts w:ascii="Times New Roman" w:eastAsia="Times New Roman" w:hAnsi="Times New Roman" w:cs="Times New Roman"/>
                <w:color w:val="FFFFFF"/>
                <w:sz w:val="24"/>
                <w:szCs w:val="24"/>
              </w:rPr>
              <w:t>SNIP OTORGADO DE  ENERO A DICIEMBRE 2023</w:t>
            </w:r>
          </w:p>
        </w:tc>
      </w:tr>
      <w:tr w:rsidR="001C376A" w:rsidRPr="006A009A" w14:paraId="3B88A49E" w14:textId="77777777" w:rsidTr="0062215F">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82" w:type="dxa"/>
            <w:vMerge w:val="restart"/>
            <w:tcBorders>
              <w:top w:val="single" w:sz="4" w:space="0" w:color="222222"/>
              <w:bottom w:val="single" w:sz="4" w:space="0" w:color="222222"/>
            </w:tcBorders>
            <w:shd w:val="clear" w:color="auto" w:fill="auto"/>
            <w:vAlign w:val="center"/>
          </w:tcPr>
          <w:p w14:paraId="0000031C" w14:textId="77777777" w:rsidR="001C376A" w:rsidRPr="006A009A" w:rsidRDefault="00E950CF">
            <w:pPr>
              <w:spacing w:after="0" w:line="240" w:lineRule="auto"/>
              <w:jc w:val="center"/>
              <w:rPr>
                <w:rFonts w:ascii="Times New Roman" w:eastAsia="Times New Roman" w:hAnsi="Times New Roman" w:cs="Times New Roman"/>
                <w:color w:val="4C4747"/>
                <w:sz w:val="18"/>
                <w:szCs w:val="20"/>
              </w:rPr>
            </w:pPr>
            <w:r w:rsidRPr="006A009A">
              <w:rPr>
                <w:rFonts w:ascii="Times New Roman" w:eastAsia="Times New Roman" w:hAnsi="Times New Roman" w:cs="Times New Roman"/>
                <w:color w:val="4C4747"/>
                <w:sz w:val="18"/>
                <w:szCs w:val="20"/>
              </w:rPr>
              <w:t>NO.</w:t>
            </w:r>
          </w:p>
        </w:tc>
        <w:tc>
          <w:tcPr>
            <w:tcW w:w="922" w:type="dxa"/>
            <w:vMerge w:val="restart"/>
            <w:tcBorders>
              <w:top w:val="single" w:sz="4" w:space="0" w:color="222222"/>
              <w:bottom w:val="single" w:sz="4" w:space="0" w:color="222222"/>
            </w:tcBorders>
            <w:shd w:val="clear" w:color="auto" w:fill="auto"/>
            <w:vAlign w:val="center"/>
          </w:tcPr>
          <w:p w14:paraId="0000031D"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8"/>
                <w:szCs w:val="20"/>
              </w:rPr>
            </w:pPr>
            <w:r w:rsidRPr="006A009A">
              <w:rPr>
                <w:rFonts w:ascii="Times New Roman" w:eastAsia="Times New Roman" w:hAnsi="Times New Roman" w:cs="Times New Roman"/>
                <w:b/>
                <w:color w:val="4C4747"/>
                <w:sz w:val="18"/>
                <w:szCs w:val="20"/>
              </w:rPr>
              <w:t>SNIP</w:t>
            </w:r>
          </w:p>
        </w:tc>
        <w:tc>
          <w:tcPr>
            <w:tcW w:w="1294" w:type="dxa"/>
            <w:vMerge w:val="restart"/>
            <w:tcBorders>
              <w:top w:val="single" w:sz="4" w:space="0" w:color="222222"/>
              <w:bottom w:val="single" w:sz="4" w:space="0" w:color="222222"/>
            </w:tcBorders>
            <w:shd w:val="clear" w:color="auto" w:fill="auto"/>
            <w:vAlign w:val="center"/>
          </w:tcPr>
          <w:p w14:paraId="0000031E"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PROVINCIA</w:t>
            </w:r>
          </w:p>
        </w:tc>
        <w:tc>
          <w:tcPr>
            <w:tcW w:w="3079" w:type="dxa"/>
            <w:vMerge w:val="restart"/>
            <w:tcBorders>
              <w:top w:val="single" w:sz="4" w:space="0" w:color="222222"/>
              <w:bottom w:val="single" w:sz="4" w:space="0" w:color="222222"/>
            </w:tcBorders>
            <w:shd w:val="clear" w:color="auto" w:fill="auto"/>
            <w:vAlign w:val="center"/>
          </w:tcPr>
          <w:p w14:paraId="0000031F"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8"/>
                <w:szCs w:val="20"/>
              </w:rPr>
            </w:pPr>
            <w:r w:rsidRPr="006A009A">
              <w:rPr>
                <w:rFonts w:ascii="Times New Roman" w:eastAsia="Times New Roman" w:hAnsi="Times New Roman" w:cs="Times New Roman"/>
                <w:b/>
                <w:color w:val="4C4747"/>
                <w:sz w:val="18"/>
                <w:szCs w:val="20"/>
              </w:rPr>
              <w:t>NOMBRE DEL PROYECTO</w:t>
            </w:r>
          </w:p>
        </w:tc>
        <w:tc>
          <w:tcPr>
            <w:tcW w:w="2061" w:type="dxa"/>
            <w:vMerge w:val="restart"/>
            <w:tcBorders>
              <w:top w:val="single" w:sz="4" w:space="0" w:color="222222"/>
              <w:bottom w:val="single" w:sz="4" w:space="0" w:color="222222"/>
            </w:tcBorders>
            <w:shd w:val="clear" w:color="auto" w:fill="auto"/>
            <w:vAlign w:val="center"/>
          </w:tcPr>
          <w:p w14:paraId="00000320"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8"/>
                <w:szCs w:val="20"/>
              </w:rPr>
            </w:pPr>
            <w:r w:rsidRPr="006A009A">
              <w:rPr>
                <w:rFonts w:ascii="Times New Roman" w:eastAsia="Times New Roman" w:hAnsi="Times New Roman" w:cs="Times New Roman"/>
                <w:b/>
                <w:color w:val="4C4747"/>
                <w:sz w:val="18"/>
                <w:szCs w:val="20"/>
              </w:rPr>
              <w:t>MONTO PROYECTO</w:t>
            </w:r>
          </w:p>
        </w:tc>
      </w:tr>
      <w:tr w:rsidR="001C376A" w:rsidRPr="006A009A" w14:paraId="04201240" w14:textId="77777777" w:rsidTr="0062215F">
        <w:trPr>
          <w:trHeight w:val="272"/>
        </w:trPr>
        <w:tc>
          <w:tcPr>
            <w:cnfStyle w:val="001000000000" w:firstRow="0" w:lastRow="0" w:firstColumn="1" w:lastColumn="0" w:oddVBand="0" w:evenVBand="0" w:oddHBand="0" w:evenHBand="0" w:firstRowFirstColumn="0" w:firstRowLastColumn="0" w:lastRowFirstColumn="0" w:lastRowLastColumn="0"/>
            <w:tcW w:w="682" w:type="dxa"/>
            <w:vMerge/>
            <w:tcBorders>
              <w:top w:val="single" w:sz="4" w:space="0" w:color="222222"/>
              <w:bottom w:val="single" w:sz="4" w:space="0" w:color="222222"/>
            </w:tcBorders>
            <w:shd w:val="clear" w:color="auto" w:fill="auto"/>
            <w:vAlign w:val="center"/>
          </w:tcPr>
          <w:p w14:paraId="00000321" w14:textId="77777777" w:rsidR="001C376A" w:rsidRPr="006A009A" w:rsidRDefault="001C376A">
            <w:pPr>
              <w:widowControl w:val="0"/>
              <w:pBdr>
                <w:top w:val="nil"/>
                <w:left w:val="nil"/>
                <w:bottom w:val="nil"/>
                <w:right w:val="nil"/>
                <w:between w:val="nil"/>
              </w:pBdr>
              <w:spacing w:after="0" w:line="276" w:lineRule="auto"/>
              <w:rPr>
                <w:rFonts w:ascii="Times New Roman" w:eastAsia="Times New Roman" w:hAnsi="Times New Roman" w:cs="Times New Roman"/>
                <w:b w:val="0"/>
                <w:color w:val="4C4747"/>
                <w:sz w:val="20"/>
                <w:szCs w:val="20"/>
              </w:rPr>
            </w:pPr>
          </w:p>
        </w:tc>
        <w:tc>
          <w:tcPr>
            <w:tcW w:w="922" w:type="dxa"/>
            <w:vMerge/>
            <w:tcBorders>
              <w:top w:val="single" w:sz="4" w:space="0" w:color="222222"/>
              <w:bottom w:val="single" w:sz="4" w:space="0" w:color="222222"/>
            </w:tcBorders>
            <w:shd w:val="clear" w:color="auto" w:fill="auto"/>
            <w:vAlign w:val="center"/>
          </w:tcPr>
          <w:p w14:paraId="00000322" w14:textId="77777777" w:rsidR="001C376A" w:rsidRPr="006A009A" w:rsidRDefault="001C376A">
            <w:pPr>
              <w:widowControl w:val="0"/>
              <w:pBdr>
                <w:top w:val="nil"/>
                <w:left w:val="nil"/>
                <w:bottom w:val="nil"/>
                <w:right w:val="nil"/>
                <w:between w:val="nil"/>
              </w:pBd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p>
        </w:tc>
        <w:tc>
          <w:tcPr>
            <w:tcW w:w="1294" w:type="dxa"/>
            <w:vMerge/>
            <w:tcBorders>
              <w:top w:val="single" w:sz="4" w:space="0" w:color="222222"/>
              <w:bottom w:val="single" w:sz="4" w:space="0" w:color="222222"/>
            </w:tcBorders>
            <w:shd w:val="clear" w:color="auto" w:fill="auto"/>
            <w:vAlign w:val="center"/>
          </w:tcPr>
          <w:p w14:paraId="00000323" w14:textId="77777777" w:rsidR="001C376A" w:rsidRPr="006A009A" w:rsidRDefault="001C376A">
            <w:pPr>
              <w:widowControl w:val="0"/>
              <w:pBdr>
                <w:top w:val="nil"/>
                <w:left w:val="nil"/>
                <w:bottom w:val="nil"/>
                <w:right w:val="nil"/>
                <w:between w:val="nil"/>
              </w:pBd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6"/>
                <w:szCs w:val="20"/>
              </w:rPr>
            </w:pPr>
          </w:p>
        </w:tc>
        <w:tc>
          <w:tcPr>
            <w:tcW w:w="3079" w:type="dxa"/>
            <w:vMerge/>
            <w:tcBorders>
              <w:top w:val="single" w:sz="4" w:space="0" w:color="222222"/>
              <w:bottom w:val="single" w:sz="4" w:space="0" w:color="222222"/>
            </w:tcBorders>
            <w:shd w:val="clear" w:color="auto" w:fill="auto"/>
            <w:vAlign w:val="center"/>
          </w:tcPr>
          <w:p w14:paraId="00000324" w14:textId="77777777" w:rsidR="001C376A" w:rsidRPr="006A009A" w:rsidRDefault="001C376A">
            <w:pPr>
              <w:widowControl w:val="0"/>
              <w:pBdr>
                <w:top w:val="nil"/>
                <w:left w:val="nil"/>
                <w:bottom w:val="nil"/>
                <w:right w:val="nil"/>
                <w:between w:val="nil"/>
              </w:pBd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p>
        </w:tc>
        <w:tc>
          <w:tcPr>
            <w:tcW w:w="2061" w:type="dxa"/>
            <w:vMerge/>
            <w:tcBorders>
              <w:top w:val="single" w:sz="4" w:space="0" w:color="222222"/>
              <w:bottom w:val="single" w:sz="4" w:space="0" w:color="222222"/>
            </w:tcBorders>
            <w:shd w:val="clear" w:color="auto" w:fill="auto"/>
            <w:vAlign w:val="center"/>
          </w:tcPr>
          <w:p w14:paraId="00000325" w14:textId="77777777" w:rsidR="001C376A" w:rsidRPr="006A009A" w:rsidRDefault="001C376A">
            <w:pPr>
              <w:widowControl w:val="0"/>
              <w:pBdr>
                <w:top w:val="nil"/>
                <w:left w:val="nil"/>
                <w:bottom w:val="nil"/>
                <w:right w:val="nil"/>
                <w:between w:val="nil"/>
              </w:pBd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p>
        </w:tc>
      </w:tr>
      <w:tr w:rsidR="001C376A" w:rsidRPr="006A009A" w14:paraId="5D68D45A" w14:textId="77777777" w:rsidTr="0062215F">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26" w14:textId="77777777" w:rsidR="001C376A" w:rsidRPr="006A009A" w:rsidRDefault="00E950CF">
            <w:pPr>
              <w:spacing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1</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27" w14:textId="77777777" w:rsidR="001C376A" w:rsidRPr="006A009A" w:rsidRDefault="00E950CF">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15138</w:t>
            </w:r>
          </w:p>
        </w:tc>
        <w:tc>
          <w:tcPr>
            <w:tcW w:w="1294" w:type="dxa"/>
            <w:vMerge w:val="restart"/>
            <w:tcBorders>
              <w:top w:val="single" w:sz="4" w:space="0" w:color="222222"/>
              <w:bottom w:val="single" w:sz="4" w:space="0" w:color="222222"/>
            </w:tcBorders>
            <w:shd w:val="clear" w:color="auto" w:fill="FFFFFF"/>
            <w:vAlign w:val="center"/>
          </w:tcPr>
          <w:p w14:paraId="00000328" w14:textId="77777777" w:rsidR="001C376A" w:rsidRPr="006A009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LA ROMANA</w:t>
            </w: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29" w14:textId="77777777" w:rsidR="001C376A" w:rsidRPr="006A009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Ampliación Acueducto Múltiple La Romana-La Caleta-Villa Hermosa, Provincia La Romana</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2A" w14:textId="77777777" w:rsidR="001C376A" w:rsidRPr="006A009A" w:rsidRDefault="00E950C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934,687,690.00</w:t>
            </w:r>
          </w:p>
        </w:tc>
      </w:tr>
      <w:tr w:rsidR="001C376A" w:rsidRPr="006A009A" w14:paraId="19A755E4" w14:textId="77777777" w:rsidTr="0062215F">
        <w:trPr>
          <w:trHeight w:val="891"/>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2B"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2</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2C" w14:textId="77777777" w:rsidR="001C376A" w:rsidRPr="006A009A" w:rsidRDefault="00E950CF">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16116</w:t>
            </w:r>
          </w:p>
        </w:tc>
        <w:tc>
          <w:tcPr>
            <w:tcW w:w="1294" w:type="dxa"/>
            <w:vMerge/>
            <w:tcBorders>
              <w:top w:val="single" w:sz="4" w:space="0" w:color="222222"/>
              <w:bottom w:val="single" w:sz="4" w:space="0" w:color="222222"/>
            </w:tcBorders>
            <w:shd w:val="clear" w:color="auto" w:fill="FFFFFF"/>
            <w:vAlign w:val="center"/>
          </w:tcPr>
          <w:p w14:paraId="0000032D" w14:textId="77777777" w:rsidR="001C376A" w:rsidRPr="006A009A" w:rsidRDefault="001C37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6"/>
                <w:szCs w:val="20"/>
              </w:rPr>
            </w:pP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2E"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Construcción Acueducto  Mano Juan, Isla Saona, Provincia La Romana,  (01 Ud.)</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2F"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193,731,203.00</w:t>
            </w:r>
          </w:p>
        </w:tc>
      </w:tr>
      <w:tr w:rsidR="001C376A" w:rsidRPr="006A009A" w14:paraId="4396D376" w14:textId="77777777" w:rsidTr="0062215F">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30"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3</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1" w14:textId="77777777" w:rsidR="001C376A" w:rsidRPr="006A009A" w:rsidRDefault="00E950CF">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15143</w:t>
            </w:r>
          </w:p>
        </w:tc>
        <w:tc>
          <w:tcPr>
            <w:tcW w:w="1294" w:type="dxa"/>
            <w:vMerge w:val="restart"/>
            <w:tcBorders>
              <w:top w:val="single" w:sz="4" w:space="0" w:color="222222"/>
              <w:bottom w:val="single" w:sz="4" w:space="0" w:color="222222"/>
            </w:tcBorders>
            <w:shd w:val="clear" w:color="auto" w:fill="FFFFFF"/>
            <w:vAlign w:val="center"/>
          </w:tcPr>
          <w:p w14:paraId="00000332"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SANTO DOMINGO</w:t>
            </w: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3"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Construcción del Sistema De Saneamiento Del Municipio de Boca Chica.</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4"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8,400,019,000.60</w:t>
            </w:r>
          </w:p>
        </w:tc>
      </w:tr>
      <w:tr w:rsidR="001C376A" w:rsidRPr="006A009A" w14:paraId="0C3B2239" w14:textId="77777777" w:rsidTr="0062215F">
        <w:trPr>
          <w:trHeight w:val="883"/>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35"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4</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6" w14:textId="77777777" w:rsidR="001C376A" w:rsidRPr="006A009A" w:rsidRDefault="00E950CF">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15307</w:t>
            </w:r>
          </w:p>
        </w:tc>
        <w:tc>
          <w:tcPr>
            <w:tcW w:w="1294" w:type="dxa"/>
            <w:vMerge/>
            <w:tcBorders>
              <w:top w:val="single" w:sz="4" w:space="0" w:color="222222"/>
              <w:bottom w:val="single" w:sz="4" w:space="0" w:color="222222"/>
            </w:tcBorders>
            <w:shd w:val="clear" w:color="auto" w:fill="FFFFFF"/>
            <w:vAlign w:val="center"/>
          </w:tcPr>
          <w:p w14:paraId="00000337" w14:textId="77777777" w:rsidR="001C376A" w:rsidRPr="006A009A" w:rsidRDefault="001C376A">
            <w:pPr>
              <w:widowControl w:val="0"/>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6"/>
                <w:szCs w:val="20"/>
              </w:rPr>
            </w:pP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8"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Habilitación Sala Para La Implementación Del Sistema De Análisis Y Monitoreo De Acueductos Y Alcantarillado, En La Sede Central Del Inapa, Distrito Nacional</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9"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129,328,840.00</w:t>
            </w:r>
          </w:p>
        </w:tc>
      </w:tr>
      <w:tr w:rsidR="001C376A" w:rsidRPr="006A009A" w14:paraId="539C9BB4" w14:textId="77777777" w:rsidTr="0062215F">
        <w:trPr>
          <w:cnfStyle w:val="000000100000" w:firstRow="0" w:lastRow="0" w:firstColumn="0" w:lastColumn="0" w:oddVBand="0" w:evenVBand="0" w:oddHBand="1" w:evenHBand="0" w:firstRowFirstColumn="0" w:firstRowLastColumn="0" w:lastRowFirstColumn="0" w:lastRowLastColumn="0"/>
          <w:trHeight w:val="1264"/>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3A"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5</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B" w14:textId="77777777" w:rsidR="001C376A" w:rsidRPr="006A009A" w:rsidRDefault="00E950CF">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15412</w:t>
            </w:r>
          </w:p>
        </w:tc>
        <w:tc>
          <w:tcPr>
            <w:tcW w:w="1294" w:type="dxa"/>
            <w:tcBorders>
              <w:top w:val="single" w:sz="4" w:space="0" w:color="222222"/>
              <w:bottom w:val="single" w:sz="4" w:space="0" w:color="222222"/>
            </w:tcBorders>
            <w:shd w:val="clear" w:color="auto" w:fill="FFFFFF"/>
            <w:vAlign w:val="center"/>
          </w:tcPr>
          <w:p w14:paraId="0000033C" w14:textId="77777777" w:rsidR="001C376A" w:rsidRPr="006A009A" w:rsidRDefault="00E950CF">
            <w:pPr>
              <w:widowControl w:val="0"/>
              <w:pBdr>
                <w:top w:val="nil"/>
                <w:left w:val="nil"/>
                <w:bottom w:val="nil"/>
                <w:right w:val="nil"/>
                <w:between w:val="nil"/>
              </w:pBd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 xml:space="preserve">SANTIAGO RODRIGUEZ </w:t>
            </w: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D"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 xml:space="preserve"> Ampliación Acueducto Múltiple Monción-  Las Caobas - La Meseta - Los Quemados, Provincia Santiago Rodriguez </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3E"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1,186,361,227.89</w:t>
            </w:r>
          </w:p>
        </w:tc>
      </w:tr>
      <w:tr w:rsidR="001C376A" w:rsidRPr="006A009A" w14:paraId="3A0E2EAB" w14:textId="77777777" w:rsidTr="0062215F">
        <w:trPr>
          <w:trHeight w:val="168"/>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3F"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6</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0" w14:textId="77777777" w:rsidR="001C376A" w:rsidRPr="006A009A" w:rsidRDefault="00E950CF">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15399</w:t>
            </w:r>
          </w:p>
        </w:tc>
        <w:tc>
          <w:tcPr>
            <w:tcW w:w="1294" w:type="dxa"/>
            <w:tcBorders>
              <w:top w:val="single" w:sz="4" w:space="0" w:color="222222"/>
              <w:bottom w:val="single" w:sz="4" w:space="0" w:color="222222"/>
            </w:tcBorders>
            <w:shd w:val="clear" w:color="auto" w:fill="FFFFFF"/>
            <w:vAlign w:val="center"/>
          </w:tcPr>
          <w:p w14:paraId="00000341" w14:textId="77777777" w:rsidR="001C376A" w:rsidRPr="006A009A" w:rsidRDefault="00E950CF">
            <w:pPr>
              <w:widowControl w:val="0"/>
              <w:pBdr>
                <w:top w:val="nil"/>
                <w:left w:val="nil"/>
                <w:bottom w:val="nil"/>
                <w:right w:val="nil"/>
                <w:between w:val="nil"/>
              </w:pBd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SANTIAGO</w:t>
            </w: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2"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Construcción Alcantarillado Sanitario De Licey Al Medio</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3"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1,253,512,693.53</w:t>
            </w:r>
          </w:p>
        </w:tc>
      </w:tr>
      <w:tr w:rsidR="001C376A" w:rsidRPr="006A009A" w14:paraId="4D212DA3" w14:textId="77777777" w:rsidTr="0062215F">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44"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7</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5" w14:textId="77777777" w:rsidR="001C376A" w:rsidRPr="006A009A" w:rsidRDefault="00E950CF">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16074</w:t>
            </w:r>
          </w:p>
        </w:tc>
        <w:tc>
          <w:tcPr>
            <w:tcW w:w="1294" w:type="dxa"/>
            <w:tcBorders>
              <w:top w:val="single" w:sz="4" w:space="0" w:color="222222"/>
              <w:bottom w:val="single" w:sz="4" w:space="0" w:color="222222"/>
            </w:tcBorders>
            <w:shd w:val="clear" w:color="auto" w:fill="FFFFFF"/>
            <w:vAlign w:val="center"/>
          </w:tcPr>
          <w:p w14:paraId="00000346" w14:textId="77777777" w:rsidR="001C376A" w:rsidRPr="006A009A" w:rsidRDefault="00E950CF">
            <w:pPr>
              <w:widowControl w:val="0"/>
              <w:pBdr>
                <w:top w:val="nil"/>
                <w:left w:val="nil"/>
                <w:bottom w:val="nil"/>
                <w:right w:val="nil"/>
                <w:between w:val="nil"/>
              </w:pBd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PERAVIA</w:t>
            </w: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7"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Ampliación Acueducto Múltiple Peravia, Extensión A Villa Guera, Provincia Peravia</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8" w14:textId="77777777" w:rsidR="001C376A" w:rsidRPr="006A009A" w:rsidRDefault="00E950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75,565,656.95</w:t>
            </w:r>
          </w:p>
        </w:tc>
      </w:tr>
      <w:tr w:rsidR="001C376A" w:rsidRPr="006A009A" w14:paraId="0CE0A60D" w14:textId="77777777" w:rsidTr="0062215F">
        <w:trPr>
          <w:trHeight w:val="168"/>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222222"/>
              <w:bottom w:val="single" w:sz="4" w:space="0" w:color="222222"/>
            </w:tcBorders>
            <w:shd w:val="clear" w:color="auto" w:fill="FFFFFF"/>
            <w:vAlign w:val="center"/>
          </w:tcPr>
          <w:p w14:paraId="00000349" w14:textId="77777777" w:rsidR="001C376A" w:rsidRPr="006A009A" w:rsidRDefault="00E950CF">
            <w:pPr>
              <w:spacing w:after="0" w:line="240" w:lineRule="auto"/>
              <w:jc w:val="center"/>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8</w:t>
            </w:r>
          </w:p>
        </w:tc>
        <w:tc>
          <w:tcPr>
            <w:tcW w:w="922"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A"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20"/>
                <w:szCs w:val="20"/>
              </w:rPr>
            </w:pPr>
            <w:r w:rsidRPr="006A009A">
              <w:rPr>
                <w:rFonts w:ascii="Times New Roman" w:eastAsia="Times New Roman" w:hAnsi="Times New Roman" w:cs="Times New Roman"/>
                <w:b/>
                <w:color w:val="4C4747"/>
                <w:sz w:val="20"/>
                <w:szCs w:val="20"/>
              </w:rPr>
              <w:t>16301</w:t>
            </w:r>
          </w:p>
        </w:tc>
        <w:tc>
          <w:tcPr>
            <w:tcW w:w="1294" w:type="dxa"/>
            <w:tcBorders>
              <w:top w:val="single" w:sz="4" w:space="0" w:color="222222"/>
              <w:bottom w:val="single" w:sz="4" w:space="0" w:color="222222"/>
            </w:tcBorders>
            <w:shd w:val="clear" w:color="auto" w:fill="FFFFFF"/>
            <w:vAlign w:val="center"/>
          </w:tcPr>
          <w:p w14:paraId="0000034B" w14:textId="77777777" w:rsidR="001C376A" w:rsidRPr="006A009A" w:rsidRDefault="00E950CF">
            <w:pPr>
              <w:widowControl w:val="0"/>
              <w:pBdr>
                <w:top w:val="nil"/>
                <w:left w:val="nil"/>
                <w:bottom w:val="nil"/>
                <w:right w:val="nil"/>
                <w:between w:val="nil"/>
              </w:pBd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6"/>
                <w:szCs w:val="20"/>
              </w:rPr>
            </w:pPr>
            <w:r w:rsidRPr="006A009A">
              <w:rPr>
                <w:rFonts w:ascii="Times New Roman" w:eastAsia="Times New Roman" w:hAnsi="Times New Roman" w:cs="Times New Roman"/>
                <w:b/>
                <w:color w:val="4C4747"/>
                <w:sz w:val="16"/>
                <w:szCs w:val="20"/>
              </w:rPr>
              <w:t xml:space="preserve">SAN PEDRO DE MACORIS </w:t>
            </w:r>
          </w:p>
        </w:tc>
        <w:tc>
          <w:tcPr>
            <w:tcW w:w="3079"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C"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Ampliación Acueducto San Pedro de Macorís, Provincia San Pedro de Macorís</w:t>
            </w:r>
          </w:p>
        </w:tc>
        <w:tc>
          <w:tcPr>
            <w:tcW w:w="2061" w:type="dxa"/>
            <w:tcBorders>
              <w:top w:val="single" w:sz="4" w:space="0" w:color="222222"/>
              <w:left w:val="single" w:sz="4" w:space="0" w:color="222222"/>
              <w:bottom w:val="single" w:sz="4" w:space="0" w:color="222222"/>
              <w:right w:val="single" w:sz="4" w:space="0" w:color="222222"/>
            </w:tcBorders>
            <w:shd w:val="clear" w:color="auto" w:fill="FFFFFF"/>
            <w:tcMar>
              <w:top w:w="100" w:type="dxa"/>
              <w:left w:w="100" w:type="dxa"/>
              <w:bottom w:w="100" w:type="dxa"/>
              <w:right w:w="100" w:type="dxa"/>
            </w:tcMar>
            <w:vAlign w:val="center"/>
          </w:tcPr>
          <w:p w14:paraId="0000034D" w14:textId="77777777" w:rsidR="001C376A" w:rsidRPr="006A009A" w:rsidRDefault="00E950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6A009A">
              <w:rPr>
                <w:rFonts w:ascii="Times New Roman" w:eastAsia="Times New Roman" w:hAnsi="Times New Roman" w:cs="Times New Roman"/>
                <w:color w:val="4C4747"/>
                <w:sz w:val="20"/>
                <w:szCs w:val="20"/>
              </w:rPr>
              <w:t>92,239,173.99</w:t>
            </w:r>
          </w:p>
        </w:tc>
      </w:tr>
    </w:tbl>
    <w:p w14:paraId="0000034E" w14:textId="78875A1B" w:rsidR="001C376A" w:rsidRPr="006A009A" w:rsidRDefault="00E950CF" w:rsidP="0062215F">
      <w:pPr>
        <w:pStyle w:val="Ttulo2"/>
        <w:numPr>
          <w:ilvl w:val="0"/>
          <w:numId w:val="12"/>
        </w:numPr>
        <w:spacing w:before="0"/>
        <w:ind w:left="-567" w:hanging="283"/>
      </w:pPr>
      <w:bookmarkStart w:id="37" w:name="_Toc155261656"/>
      <w:r w:rsidRPr="006A009A">
        <w:lastRenderedPageBreak/>
        <w:t>MATRIZ DE PRINCIPALES INDICADORES DEL PLAN OPERATIVO ANUAL (POA)</w:t>
      </w:r>
      <w:bookmarkEnd w:id="37"/>
    </w:p>
    <w:tbl>
      <w:tblPr>
        <w:tblW w:w="11768" w:type="dxa"/>
        <w:tblInd w:w="-1843" w:type="dxa"/>
        <w:tblLook w:val="04A0" w:firstRow="1" w:lastRow="0" w:firstColumn="1" w:lastColumn="0" w:noHBand="0" w:noVBand="1"/>
      </w:tblPr>
      <w:tblGrid>
        <w:gridCol w:w="11768"/>
      </w:tblGrid>
      <w:tr w:rsidR="00ED1977" w:rsidRPr="006A009A" w14:paraId="5564CA93" w14:textId="77777777" w:rsidTr="00ED1977">
        <w:trPr>
          <w:trHeight w:val="346"/>
        </w:trPr>
        <w:tc>
          <w:tcPr>
            <w:tcW w:w="11768" w:type="dxa"/>
            <w:tcBorders>
              <w:top w:val="nil"/>
              <w:left w:val="nil"/>
              <w:bottom w:val="nil"/>
              <w:right w:val="nil"/>
            </w:tcBorders>
            <w:shd w:val="clear" w:color="auto" w:fill="auto"/>
            <w:noWrap/>
            <w:vAlign w:val="bottom"/>
            <w:hideMark/>
          </w:tcPr>
          <w:p w14:paraId="41868694" w14:textId="4BA6BDBD" w:rsidR="00ED1977" w:rsidRPr="006A009A" w:rsidRDefault="00ED1977" w:rsidP="00ED1977">
            <w:pPr>
              <w:spacing w:after="0" w:line="240" w:lineRule="auto"/>
              <w:rPr>
                <w:rFonts w:ascii="Calibri" w:eastAsia="Times New Roman" w:hAnsi="Calibri" w:cs="Times New Roman"/>
                <w:color w:val="4C4747"/>
                <w:sz w:val="22"/>
                <w:szCs w:val="22"/>
              </w:rPr>
            </w:pPr>
          </w:p>
          <w:tbl>
            <w:tblPr>
              <w:tblW w:w="7366" w:type="dxa"/>
              <w:tblCellSpacing w:w="0" w:type="dxa"/>
              <w:tblInd w:w="1740" w:type="dxa"/>
              <w:tblCellMar>
                <w:left w:w="0" w:type="dxa"/>
                <w:right w:w="0" w:type="dxa"/>
              </w:tblCellMar>
              <w:tblLook w:val="04A0" w:firstRow="1" w:lastRow="0" w:firstColumn="1" w:lastColumn="0" w:noHBand="0" w:noVBand="1"/>
            </w:tblPr>
            <w:tblGrid>
              <w:gridCol w:w="7366"/>
            </w:tblGrid>
            <w:tr w:rsidR="00ED1977" w:rsidRPr="006A009A" w14:paraId="681005FF" w14:textId="77777777" w:rsidTr="00AE5D90">
              <w:trPr>
                <w:trHeight w:val="170"/>
                <w:tblCellSpacing w:w="0" w:type="dxa"/>
              </w:trPr>
              <w:tc>
                <w:tcPr>
                  <w:tcW w:w="7366" w:type="dxa"/>
                  <w:tcBorders>
                    <w:top w:val="nil"/>
                    <w:left w:val="nil"/>
                    <w:bottom w:val="nil"/>
                    <w:right w:val="nil"/>
                  </w:tcBorders>
                  <w:shd w:val="clear" w:color="000000" w:fill="203764"/>
                  <w:vAlign w:val="center"/>
                  <w:hideMark/>
                </w:tcPr>
                <w:p w14:paraId="60E5B9A6" w14:textId="6477DA0E" w:rsidR="00ED1977" w:rsidRPr="006A009A" w:rsidRDefault="00ED1977" w:rsidP="00ED1977">
                  <w:pPr>
                    <w:spacing w:after="0" w:line="240" w:lineRule="auto"/>
                    <w:jc w:val="center"/>
                    <w:rPr>
                      <w:rFonts w:ascii="Calibri" w:eastAsia="Times New Roman" w:hAnsi="Calibri" w:cs="Times New Roman"/>
                      <w:b/>
                      <w:bCs/>
                      <w:color w:val="4C4747"/>
                      <w:sz w:val="32"/>
                      <w:szCs w:val="32"/>
                      <w:u w:val="single"/>
                    </w:rPr>
                  </w:pPr>
                  <w:r w:rsidRPr="006A009A">
                    <w:rPr>
                      <w:rFonts w:ascii="Calibri" w:eastAsia="Times New Roman" w:hAnsi="Calibri" w:cs="Times New Roman"/>
                      <w:b/>
                      <w:bCs/>
                      <w:color w:val="FFFFFF" w:themeColor="background1"/>
                      <w:sz w:val="32"/>
                      <w:szCs w:val="32"/>
                      <w:u w:val="single"/>
                    </w:rPr>
                    <w:t>Matriz de los Principales Indicadores del Plan Operativo Anual (POA)</w:t>
                  </w:r>
                </w:p>
              </w:tc>
            </w:tr>
          </w:tbl>
          <w:p w14:paraId="49C2E8AB" w14:textId="77777777" w:rsidR="00ED1977" w:rsidRPr="006A009A" w:rsidRDefault="00ED1977" w:rsidP="00ED1977">
            <w:pPr>
              <w:spacing w:after="0" w:line="240" w:lineRule="auto"/>
              <w:rPr>
                <w:rFonts w:ascii="Calibri" w:eastAsia="Times New Roman" w:hAnsi="Calibri" w:cs="Times New Roman"/>
                <w:color w:val="4C4747"/>
                <w:sz w:val="22"/>
                <w:szCs w:val="22"/>
              </w:rPr>
            </w:pPr>
          </w:p>
        </w:tc>
      </w:tr>
    </w:tbl>
    <w:p w14:paraId="33804809" w14:textId="77777777" w:rsidR="000201A7" w:rsidRPr="006A009A" w:rsidRDefault="000201A7" w:rsidP="000201A7">
      <w:pPr>
        <w:spacing w:after="0" w:line="240" w:lineRule="auto"/>
        <w:rPr>
          <w:color w:val="4C4747"/>
          <w:sz w:val="8"/>
        </w:rPr>
      </w:pPr>
    </w:p>
    <w:tbl>
      <w:tblPr>
        <w:tblW w:w="10916" w:type="dxa"/>
        <w:tblInd w:w="-1560" w:type="dxa"/>
        <w:tblLayout w:type="fixed"/>
        <w:tblLook w:val="04A0" w:firstRow="1" w:lastRow="0" w:firstColumn="1" w:lastColumn="0" w:noHBand="0" w:noVBand="1"/>
      </w:tblPr>
      <w:tblGrid>
        <w:gridCol w:w="1559"/>
        <w:gridCol w:w="1561"/>
        <w:gridCol w:w="1790"/>
        <w:gridCol w:w="1289"/>
        <w:gridCol w:w="890"/>
        <w:gridCol w:w="850"/>
        <w:gridCol w:w="1559"/>
        <w:gridCol w:w="1418"/>
      </w:tblGrid>
      <w:tr w:rsidR="00ED1977" w:rsidRPr="006A009A" w14:paraId="634CD456" w14:textId="77777777" w:rsidTr="00D65D94">
        <w:trPr>
          <w:trHeight w:val="559"/>
          <w:tblHeader/>
        </w:trPr>
        <w:tc>
          <w:tcPr>
            <w:tcW w:w="1559" w:type="dxa"/>
            <w:tcBorders>
              <w:top w:val="nil"/>
              <w:left w:val="nil"/>
              <w:bottom w:val="single" w:sz="4" w:space="0" w:color="auto"/>
              <w:right w:val="nil"/>
            </w:tcBorders>
            <w:shd w:val="clear" w:color="000000" w:fill="203764"/>
            <w:vAlign w:val="center"/>
            <w:hideMark/>
          </w:tcPr>
          <w:p w14:paraId="16BC5D2B"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 xml:space="preserve">Area </w:t>
            </w:r>
          </w:p>
        </w:tc>
        <w:tc>
          <w:tcPr>
            <w:tcW w:w="1561" w:type="dxa"/>
            <w:tcBorders>
              <w:top w:val="nil"/>
              <w:left w:val="nil"/>
              <w:bottom w:val="nil"/>
              <w:right w:val="nil"/>
            </w:tcBorders>
            <w:shd w:val="clear" w:color="000000" w:fill="203764"/>
            <w:vAlign w:val="center"/>
            <w:hideMark/>
          </w:tcPr>
          <w:p w14:paraId="534F0673"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 xml:space="preserve">Producto </w:t>
            </w:r>
          </w:p>
        </w:tc>
        <w:tc>
          <w:tcPr>
            <w:tcW w:w="1790" w:type="dxa"/>
            <w:tcBorders>
              <w:top w:val="nil"/>
              <w:left w:val="nil"/>
              <w:bottom w:val="nil"/>
              <w:right w:val="nil"/>
            </w:tcBorders>
            <w:shd w:val="clear" w:color="000000" w:fill="203764"/>
            <w:vAlign w:val="center"/>
            <w:hideMark/>
          </w:tcPr>
          <w:p w14:paraId="19B73CBA"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 xml:space="preserve">Nombre del indicador </w:t>
            </w:r>
          </w:p>
        </w:tc>
        <w:tc>
          <w:tcPr>
            <w:tcW w:w="1289" w:type="dxa"/>
            <w:tcBorders>
              <w:top w:val="nil"/>
              <w:left w:val="nil"/>
              <w:bottom w:val="nil"/>
              <w:right w:val="nil"/>
            </w:tcBorders>
            <w:shd w:val="clear" w:color="000000" w:fill="203764"/>
            <w:vAlign w:val="center"/>
            <w:hideMark/>
          </w:tcPr>
          <w:p w14:paraId="25A161F8" w14:textId="735E5E0B" w:rsidR="00ED1977" w:rsidRPr="006A009A" w:rsidRDefault="00ED1977" w:rsidP="000201A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Frecuencia</w:t>
            </w:r>
          </w:p>
        </w:tc>
        <w:tc>
          <w:tcPr>
            <w:tcW w:w="890" w:type="dxa"/>
            <w:tcBorders>
              <w:top w:val="nil"/>
              <w:left w:val="nil"/>
              <w:bottom w:val="nil"/>
              <w:right w:val="nil"/>
            </w:tcBorders>
            <w:shd w:val="clear" w:color="000000" w:fill="203764"/>
            <w:vAlign w:val="center"/>
            <w:hideMark/>
          </w:tcPr>
          <w:p w14:paraId="3B383BFD"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Linea base</w:t>
            </w:r>
          </w:p>
        </w:tc>
        <w:tc>
          <w:tcPr>
            <w:tcW w:w="850" w:type="dxa"/>
            <w:tcBorders>
              <w:top w:val="nil"/>
              <w:left w:val="nil"/>
              <w:bottom w:val="nil"/>
              <w:right w:val="nil"/>
            </w:tcBorders>
            <w:shd w:val="clear" w:color="000000" w:fill="203764"/>
            <w:vAlign w:val="center"/>
            <w:hideMark/>
          </w:tcPr>
          <w:p w14:paraId="77622B07"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Meta</w:t>
            </w:r>
          </w:p>
        </w:tc>
        <w:tc>
          <w:tcPr>
            <w:tcW w:w="1559" w:type="dxa"/>
            <w:tcBorders>
              <w:top w:val="nil"/>
              <w:left w:val="nil"/>
              <w:bottom w:val="nil"/>
              <w:right w:val="nil"/>
            </w:tcBorders>
            <w:shd w:val="clear" w:color="000000" w:fill="203764"/>
            <w:vAlign w:val="center"/>
            <w:hideMark/>
          </w:tcPr>
          <w:p w14:paraId="0C19AEBF"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Resultado</w:t>
            </w:r>
          </w:p>
        </w:tc>
        <w:tc>
          <w:tcPr>
            <w:tcW w:w="1418" w:type="dxa"/>
            <w:tcBorders>
              <w:top w:val="nil"/>
              <w:left w:val="nil"/>
              <w:bottom w:val="nil"/>
              <w:right w:val="nil"/>
            </w:tcBorders>
            <w:shd w:val="clear" w:color="000000" w:fill="203764"/>
            <w:vAlign w:val="center"/>
            <w:hideMark/>
          </w:tcPr>
          <w:p w14:paraId="50518AF6" w14:textId="77777777" w:rsidR="00ED1977" w:rsidRPr="006A009A" w:rsidRDefault="00ED1977" w:rsidP="00ED1977">
            <w:pPr>
              <w:spacing w:after="0" w:line="240" w:lineRule="auto"/>
              <w:jc w:val="center"/>
              <w:rPr>
                <w:rFonts w:ascii="Calibri" w:eastAsia="Times New Roman" w:hAnsi="Calibri" w:cs="Times New Roman"/>
                <w:b/>
                <w:bCs/>
                <w:color w:val="FFFFFF" w:themeColor="background1"/>
                <w:sz w:val="24"/>
                <w:szCs w:val="24"/>
                <w:lang w:val="en-US"/>
              </w:rPr>
            </w:pPr>
            <w:r w:rsidRPr="006A009A">
              <w:rPr>
                <w:rFonts w:ascii="Calibri" w:eastAsia="Times New Roman" w:hAnsi="Calibri" w:cs="Times New Roman"/>
                <w:b/>
                <w:bCs/>
                <w:color w:val="FFFFFF" w:themeColor="background1"/>
                <w:sz w:val="24"/>
                <w:szCs w:val="24"/>
                <w:lang w:val="en-US"/>
              </w:rPr>
              <w:t>Porcentaje de avance</w:t>
            </w:r>
          </w:p>
        </w:tc>
      </w:tr>
      <w:tr w:rsidR="00ED1977" w:rsidRPr="006A009A" w14:paraId="24A2732D" w14:textId="77777777" w:rsidTr="00D65D94">
        <w:trPr>
          <w:trHeight w:val="707"/>
        </w:trPr>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AC056" w14:textId="77777777" w:rsidR="00ED1977" w:rsidRPr="006A009A" w:rsidRDefault="00ED1977" w:rsidP="00ED1977">
            <w:pPr>
              <w:spacing w:after="0" w:line="240" w:lineRule="auto"/>
              <w:jc w:val="center"/>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Dirección de Planificación y Desarrollo</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2131559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Estratégico Institucional (PEI) 2021-2024 actualizado e implementado</w:t>
            </w:r>
          </w:p>
        </w:tc>
        <w:tc>
          <w:tcPr>
            <w:tcW w:w="1790" w:type="dxa"/>
            <w:tcBorders>
              <w:top w:val="single" w:sz="4" w:space="0" w:color="auto"/>
              <w:left w:val="nil"/>
              <w:bottom w:val="single" w:sz="4" w:space="0" w:color="auto"/>
              <w:right w:val="single" w:sz="4" w:space="0" w:color="auto"/>
            </w:tcBorders>
            <w:shd w:val="clear" w:color="auto" w:fill="auto"/>
            <w:vAlign w:val="center"/>
            <w:hideMark/>
          </w:tcPr>
          <w:p w14:paraId="7CAD847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Seguimiento al PEI elaborado</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27BF46F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Semestral</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7012FA4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319442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B5745A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Asegurada la debida articulación entre la planificación estratégica y operativa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191E0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6BC71075" w14:textId="77777777" w:rsidTr="00D65D94">
        <w:trPr>
          <w:trHeight w:val="850"/>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07293D7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428004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Operativo Anual  (POA) 2023  implementado.</w:t>
            </w:r>
          </w:p>
        </w:tc>
        <w:tc>
          <w:tcPr>
            <w:tcW w:w="1790" w:type="dxa"/>
            <w:tcBorders>
              <w:top w:val="nil"/>
              <w:left w:val="nil"/>
              <w:bottom w:val="single" w:sz="4" w:space="0" w:color="auto"/>
              <w:right w:val="single" w:sz="4" w:space="0" w:color="auto"/>
            </w:tcBorders>
            <w:shd w:val="clear" w:color="auto" w:fill="auto"/>
            <w:vAlign w:val="center"/>
            <w:hideMark/>
          </w:tcPr>
          <w:p w14:paraId="1DA096C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Seguimiento al POA elaborados</w:t>
            </w:r>
          </w:p>
        </w:tc>
        <w:tc>
          <w:tcPr>
            <w:tcW w:w="1289" w:type="dxa"/>
            <w:tcBorders>
              <w:top w:val="nil"/>
              <w:left w:val="nil"/>
              <w:bottom w:val="single" w:sz="4" w:space="0" w:color="auto"/>
              <w:right w:val="single" w:sz="4" w:space="0" w:color="auto"/>
            </w:tcBorders>
            <w:shd w:val="clear" w:color="auto" w:fill="auto"/>
            <w:vAlign w:val="center"/>
            <w:hideMark/>
          </w:tcPr>
          <w:p w14:paraId="34C49C4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5ACC0D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850" w:type="dxa"/>
            <w:tcBorders>
              <w:top w:val="nil"/>
              <w:left w:val="nil"/>
              <w:bottom w:val="single" w:sz="4" w:space="0" w:color="auto"/>
              <w:right w:val="single" w:sz="4" w:space="0" w:color="auto"/>
            </w:tcBorders>
            <w:shd w:val="clear" w:color="auto" w:fill="auto"/>
            <w:vAlign w:val="center"/>
            <w:hideMark/>
          </w:tcPr>
          <w:p w14:paraId="7F6EB88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1559" w:type="dxa"/>
            <w:tcBorders>
              <w:top w:val="nil"/>
              <w:left w:val="nil"/>
              <w:bottom w:val="single" w:sz="4" w:space="0" w:color="auto"/>
              <w:right w:val="single" w:sz="4" w:space="0" w:color="auto"/>
            </w:tcBorders>
            <w:shd w:val="clear" w:color="auto" w:fill="auto"/>
            <w:vAlign w:val="center"/>
            <w:hideMark/>
          </w:tcPr>
          <w:p w14:paraId="55AA8E6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Asegurada la debida articulación entre la planificación estratégica y operativa</w:t>
            </w:r>
          </w:p>
        </w:tc>
        <w:tc>
          <w:tcPr>
            <w:tcW w:w="1418" w:type="dxa"/>
            <w:tcBorders>
              <w:top w:val="nil"/>
              <w:left w:val="nil"/>
              <w:bottom w:val="single" w:sz="4" w:space="0" w:color="auto"/>
              <w:right w:val="single" w:sz="4" w:space="0" w:color="auto"/>
            </w:tcBorders>
            <w:shd w:val="clear" w:color="auto" w:fill="auto"/>
            <w:vAlign w:val="center"/>
            <w:hideMark/>
          </w:tcPr>
          <w:p w14:paraId="0B26D50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25AB472F" w14:textId="77777777" w:rsidTr="00D65D94">
        <w:trPr>
          <w:trHeight w:val="479"/>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4ECF4B1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17FC10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Plan Nacional Plurianual de Inversión Pública (PNPIP) formulado</w:t>
            </w:r>
          </w:p>
        </w:tc>
        <w:tc>
          <w:tcPr>
            <w:tcW w:w="1790" w:type="dxa"/>
            <w:tcBorders>
              <w:top w:val="nil"/>
              <w:left w:val="nil"/>
              <w:bottom w:val="single" w:sz="4" w:space="0" w:color="auto"/>
              <w:right w:val="single" w:sz="4" w:space="0" w:color="auto"/>
            </w:tcBorders>
            <w:shd w:val="clear" w:color="auto" w:fill="auto"/>
            <w:vAlign w:val="center"/>
            <w:hideMark/>
          </w:tcPr>
          <w:p w14:paraId="1D1D6BC2" w14:textId="43EF370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de la- </w:t>
            </w:r>
            <w:r w:rsidR="006A009A" w:rsidRPr="006A009A">
              <w:rPr>
                <w:rFonts w:ascii="Calibri" w:eastAsia="Times New Roman" w:hAnsi="Calibri" w:cs="Times New Roman"/>
                <w:color w:val="4C4747"/>
                <w:sz w:val="20"/>
                <w:szCs w:val="20"/>
              </w:rPr>
              <w:t>formulación</w:t>
            </w:r>
            <w:r w:rsidRPr="006A009A">
              <w:rPr>
                <w:rFonts w:ascii="Calibri" w:eastAsia="Times New Roman" w:hAnsi="Calibri" w:cs="Times New Roman"/>
                <w:color w:val="4C4747"/>
                <w:sz w:val="20"/>
                <w:szCs w:val="20"/>
              </w:rPr>
              <w:t xml:space="preserve"> PNPIP</w:t>
            </w:r>
          </w:p>
        </w:tc>
        <w:tc>
          <w:tcPr>
            <w:tcW w:w="1289" w:type="dxa"/>
            <w:tcBorders>
              <w:top w:val="nil"/>
              <w:left w:val="nil"/>
              <w:bottom w:val="single" w:sz="4" w:space="0" w:color="auto"/>
              <w:right w:val="single" w:sz="4" w:space="0" w:color="auto"/>
            </w:tcBorders>
            <w:shd w:val="clear" w:color="auto" w:fill="auto"/>
            <w:vAlign w:val="center"/>
            <w:hideMark/>
          </w:tcPr>
          <w:p w14:paraId="0CBBC4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nil"/>
              <w:bottom w:val="single" w:sz="4" w:space="0" w:color="auto"/>
              <w:right w:val="single" w:sz="4" w:space="0" w:color="auto"/>
            </w:tcBorders>
            <w:shd w:val="clear" w:color="auto" w:fill="auto"/>
            <w:vAlign w:val="center"/>
            <w:hideMark/>
          </w:tcPr>
          <w:p w14:paraId="1A5FCC0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6822831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F0CE6F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7D04367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04E565ED" w14:textId="77777777" w:rsidTr="00D65D94">
        <w:trPr>
          <w:trHeight w:val="529"/>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6D68D9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002F0E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Proyectos Nuevos de Inversión Pública Formulado</w:t>
            </w:r>
          </w:p>
        </w:tc>
        <w:tc>
          <w:tcPr>
            <w:tcW w:w="1790" w:type="dxa"/>
            <w:tcBorders>
              <w:top w:val="nil"/>
              <w:left w:val="nil"/>
              <w:bottom w:val="single" w:sz="4" w:space="0" w:color="auto"/>
              <w:right w:val="single" w:sz="4" w:space="0" w:color="auto"/>
            </w:tcBorders>
            <w:shd w:val="clear" w:color="auto" w:fill="auto"/>
            <w:vAlign w:val="center"/>
            <w:hideMark/>
          </w:tcPr>
          <w:p w14:paraId="6BE0FBA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Proyectos formulados</w:t>
            </w:r>
          </w:p>
        </w:tc>
        <w:tc>
          <w:tcPr>
            <w:tcW w:w="1289" w:type="dxa"/>
            <w:tcBorders>
              <w:top w:val="nil"/>
              <w:left w:val="nil"/>
              <w:bottom w:val="single" w:sz="4" w:space="0" w:color="auto"/>
              <w:right w:val="single" w:sz="4" w:space="0" w:color="auto"/>
            </w:tcBorders>
            <w:shd w:val="clear" w:color="auto" w:fill="auto"/>
            <w:vAlign w:val="center"/>
            <w:hideMark/>
          </w:tcPr>
          <w:p w14:paraId="3123FE4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CDFC3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46</w:t>
            </w:r>
          </w:p>
        </w:tc>
        <w:tc>
          <w:tcPr>
            <w:tcW w:w="850" w:type="dxa"/>
            <w:tcBorders>
              <w:top w:val="nil"/>
              <w:left w:val="nil"/>
              <w:bottom w:val="single" w:sz="4" w:space="0" w:color="auto"/>
              <w:right w:val="single" w:sz="4" w:space="0" w:color="auto"/>
            </w:tcBorders>
            <w:shd w:val="clear" w:color="auto" w:fill="auto"/>
            <w:vAlign w:val="center"/>
            <w:hideMark/>
          </w:tcPr>
          <w:p w14:paraId="3F6AB53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77</w:t>
            </w:r>
          </w:p>
        </w:tc>
        <w:tc>
          <w:tcPr>
            <w:tcW w:w="1559" w:type="dxa"/>
            <w:vMerge/>
            <w:tcBorders>
              <w:top w:val="nil"/>
              <w:left w:val="single" w:sz="4" w:space="0" w:color="auto"/>
              <w:bottom w:val="single" w:sz="4" w:space="0" w:color="auto"/>
              <w:right w:val="single" w:sz="4" w:space="0" w:color="auto"/>
            </w:tcBorders>
            <w:vAlign w:val="center"/>
            <w:hideMark/>
          </w:tcPr>
          <w:p w14:paraId="7BB7632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4563133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1441569D" w14:textId="77777777" w:rsidTr="00D65D94">
        <w:trPr>
          <w:trHeight w:val="914"/>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F83DE0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0E8D34F" w14:textId="4F449612"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Monitoreo y Evaluación de Proyectos de </w:t>
            </w:r>
            <w:r w:rsidR="006A009A" w:rsidRPr="006A009A">
              <w:rPr>
                <w:rFonts w:ascii="Calibri" w:eastAsia="Times New Roman" w:hAnsi="Calibri" w:cs="Times New Roman"/>
                <w:color w:val="4C4747"/>
                <w:sz w:val="20"/>
                <w:szCs w:val="20"/>
              </w:rPr>
              <w:t>Inversión</w:t>
            </w:r>
            <w:r w:rsidRPr="006A009A">
              <w:rPr>
                <w:rFonts w:ascii="Calibri" w:eastAsia="Times New Roman" w:hAnsi="Calibri" w:cs="Times New Roman"/>
                <w:color w:val="4C4747"/>
                <w:sz w:val="20"/>
                <w:szCs w:val="20"/>
              </w:rPr>
              <w:t xml:space="preserve"> en </w:t>
            </w:r>
            <w:r w:rsidR="006A009A" w:rsidRPr="006A009A">
              <w:rPr>
                <w:rFonts w:ascii="Calibri" w:eastAsia="Times New Roman" w:hAnsi="Calibri" w:cs="Times New Roman"/>
                <w:color w:val="4C4747"/>
                <w:sz w:val="20"/>
                <w:szCs w:val="20"/>
              </w:rPr>
              <w:t>Ejecución</w:t>
            </w:r>
          </w:p>
        </w:tc>
        <w:tc>
          <w:tcPr>
            <w:tcW w:w="1790" w:type="dxa"/>
            <w:tcBorders>
              <w:top w:val="nil"/>
              <w:left w:val="nil"/>
              <w:bottom w:val="single" w:sz="4" w:space="0" w:color="auto"/>
              <w:right w:val="single" w:sz="4" w:space="0" w:color="auto"/>
            </w:tcBorders>
            <w:shd w:val="clear" w:color="auto" w:fill="auto"/>
            <w:vAlign w:val="center"/>
            <w:hideMark/>
          </w:tcPr>
          <w:p w14:paraId="6EFF5CC8" w14:textId="66995C5C"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w:t>
            </w:r>
            <w:r w:rsidR="006A009A" w:rsidRPr="006A009A">
              <w:rPr>
                <w:rFonts w:ascii="Calibri" w:eastAsia="Times New Roman" w:hAnsi="Calibri" w:cs="Times New Roman"/>
                <w:color w:val="4C4747"/>
                <w:sz w:val="20"/>
                <w:szCs w:val="20"/>
              </w:rPr>
              <w:t>Programación</w:t>
            </w:r>
            <w:r w:rsidRPr="006A009A">
              <w:rPr>
                <w:rFonts w:ascii="Calibri" w:eastAsia="Times New Roman" w:hAnsi="Calibri" w:cs="Times New Roman"/>
                <w:color w:val="4C4747"/>
                <w:sz w:val="20"/>
                <w:szCs w:val="20"/>
              </w:rPr>
              <w:t xml:space="preserve">  </w:t>
            </w:r>
            <w:r w:rsidR="006A009A" w:rsidRPr="006A009A">
              <w:rPr>
                <w:rFonts w:ascii="Calibri" w:eastAsia="Times New Roman" w:hAnsi="Calibri" w:cs="Times New Roman"/>
                <w:color w:val="4C4747"/>
                <w:sz w:val="20"/>
                <w:szCs w:val="20"/>
              </w:rPr>
              <w:t>Físico</w:t>
            </w:r>
            <w:r w:rsidRPr="006A009A">
              <w:rPr>
                <w:rFonts w:ascii="Calibri" w:eastAsia="Times New Roman" w:hAnsi="Calibri" w:cs="Times New Roman"/>
                <w:color w:val="4C4747"/>
                <w:sz w:val="20"/>
                <w:szCs w:val="20"/>
              </w:rPr>
              <w:t xml:space="preserve"> Financiero  de proyectos elaborados</w:t>
            </w:r>
          </w:p>
        </w:tc>
        <w:tc>
          <w:tcPr>
            <w:tcW w:w="1289" w:type="dxa"/>
            <w:tcBorders>
              <w:top w:val="nil"/>
              <w:left w:val="nil"/>
              <w:bottom w:val="single" w:sz="4" w:space="0" w:color="auto"/>
              <w:right w:val="single" w:sz="4" w:space="0" w:color="auto"/>
            </w:tcBorders>
            <w:shd w:val="clear" w:color="auto" w:fill="auto"/>
            <w:vAlign w:val="center"/>
            <w:hideMark/>
          </w:tcPr>
          <w:p w14:paraId="559751C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9281E9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850" w:type="dxa"/>
            <w:tcBorders>
              <w:top w:val="nil"/>
              <w:left w:val="nil"/>
              <w:bottom w:val="single" w:sz="4" w:space="0" w:color="auto"/>
              <w:right w:val="single" w:sz="4" w:space="0" w:color="auto"/>
            </w:tcBorders>
            <w:shd w:val="clear" w:color="auto" w:fill="auto"/>
            <w:vAlign w:val="center"/>
            <w:hideMark/>
          </w:tcPr>
          <w:p w14:paraId="0329AF7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1559" w:type="dxa"/>
            <w:vMerge/>
            <w:tcBorders>
              <w:top w:val="nil"/>
              <w:left w:val="single" w:sz="4" w:space="0" w:color="auto"/>
              <w:bottom w:val="single" w:sz="4" w:space="0" w:color="auto"/>
              <w:right w:val="single" w:sz="4" w:space="0" w:color="auto"/>
            </w:tcBorders>
            <w:vAlign w:val="center"/>
            <w:hideMark/>
          </w:tcPr>
          <w:p w14:paraId="713E303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79CBA33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44FC7875" w14:textId="77777777" w:rsidTr="00D65D94">
        <w:trPr>
          <w:trHeight w:val="1097"/>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29A4929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9985E4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Recursos Técnicos de Cooperación Internacional, Gestionados para fortalecer el desarrollo Institucional.</w:t>
            </w:r>
          </w:p>
        </w:tc>
        <w:tc>
          <w:tcPr>
            <w:tcW w:w="1790" w:type="dxa"/>
            <w:tcBorders>
              <w:top w:val="nil"/>
              <w:left w:val="nil"/>
              <w:bottom w:val="single" w:sz="4" w:space="0" w:color="auto"/>
              <w:right w:val="single" w:sz="4" w:space="0" w:color="auto"/>
            </w:tcBorders>
            <w:shd w:val="clear" w:color="auto" w:fill="auto"/>
            <w:vAlign w:val="center"/>
            <w:hideMark/>
          </w:tcPr>
          <w:p w14:paraId="5564D4A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Recursos Técnicos de Cooperación Internacional, Gestionados para fortalecer el desarrollo Institucional.</w:t>
            </w:r>
          </w:p>
        </w:tc>
        <w:tc>
          <w:tcPr>
            <w:tcW w:w="1289" w:type="dxa"/>
            <w:tcBorders>
              <w:top w:val="nil"/>
              <w:left w:val="nil"/>
              <w:bottom w:val="single" w:sz="4" w:space="0" w:color="auto"/>
              <w:right w:val="single" w:sz="4" w:space="0" w:color="auto"/>
            </w:tcBorders>
            <w:shd w:val="clear" w:color="auto" w:fill="auto"/>
            <w:vAlign w:val="center"/>
            <w:hideMark/>
          </w:tcPr>
          <w:p w14:paraId="183FF4B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89C2B0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850" w:type="dxa"/>
            <w:tcBorders>
              <w:top w:val="nil"/>
              <w:left w:val="nil"/>
              <w:bottom w:val="single" w:sz="4" w:space="0" w:color="auto"/>
              <w:right w:val="single" w:sz="4" w:space="0" w:color="auto"/>
            </w:tcBorders>
            <w:shd w:val="clear" w:color="auto" w:fill="auto"/>
            <w:vAlign w:val="center"/>
            <w:hideMark/>
          </w:tcPr>
          <w:p w14:paraId="4A2CADB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1559" w:type="dxa"/>
            <w:tcBorders>
              <w:top w:val="nil"/>
              <w:left w:val="nil"/>
              <w:bottom w:val="single" w:sz="4" w:space="0" w:color="auto"/>
              <w:right w:val="single" w:sz="4" w:space="0" w:color="auto"/>
            </w:tcBorders>
            <w:shd w:val="clear" w:color="auto" w:fill="auto"/>
            <w:vAlign w:val="center"/>
            <w:hideMark/>
          </w:tcPr>
          <w:p w14:paraId="2F1172C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B6D8E6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7DC71587" w14:textId="77777777" w:rsidTr="00D65D94">
        <w:trPr>
          <w:trHeight w:val="751"/>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24A5EA1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C120FB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Propuesta de la Estructura organizacional </w:t>
            </w:r>
            <w:r w:rsidRPr="006A009A">
              <w:rPr>
                <w:rFonts w:ascii="Calibri" w:eastAsia="Times New Roman" w:hAnsi="Calibri" w:cs="Times New Roman"/>
                <w:color w:val="4C4747"/>
                <w:sz w:val="20"/>
                <w:szCs w:val="20"/>
              </w:rPr>
              <w:lastRenderedPageBreak/>
              <w:t>aprobada por el INAPA y remitida al MAP</w:t>
            </w:r>
          </w:p>
        </w:tc>
        <w:tc>
          <w:tcPr>
            <w:tcW w:w="1790" w:type="dxa"/>
            <w:tcBorders>
              <w:top w:val="nil"/>
              <w:left w:val="nil"/>
              <w:bottom w:val="single" w:sz="4" w:space="0" w:color="auto"/>
              <w:right w:val="single" w:sz="4" w:space="0" w:color="auto"/>
            </w:tcBorders>
            <w:shd w:val="clear" w:color="auto" w:fill="auto"/>
            <w:vAlign w:val="center"/>
            <w:hideMark/>
          </w:tcPr>
          <w:p w14:paraId="2BF151B2" w14:textId="4B934978"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lastRenderedPageBreak/>
              <w:t xml:space="preserve">Porciento de avance de la propuesta de la </w:t>
            </w:r>
            <w:r w:rsidRPr="006A009A">
              <w:rPr>
                <w:rFonts w:ascii="Calibri" w:eastAsia="Times New Roman" w:hAnsi="Calibri" w:cs="Times New Roman"/>
                <w:color w:val="4C4747"/>
                <w:sz w:val="20"/>
                <w:szCs w:val="20"/>
              </w:rPr>
              <w:lastRenderedPageBreak/>
              <w:t>Estructura Organizacional</w:t>
            </w:r>
          </w:p>
        </w:tc>
        <w:tc>
          <w:tcPr>
            <w:tcW w:w="1289" w:type="dxa"/>
            <w:tcBorders>
              <w:top w:val="nil"/>
              <w:left w:val="nil"/>
              <w:bottom w:val="single" w:sz="4" w:space="0" w:color="auto"/>
              <w:right w:val="single" w:sz="4" w:space="0" w:color="auto"/>
            </w:tcBorders>
            <w:shd w:val="clear" w:color="auto" w:fill="auto"/>
            <w:vAlign w:val="center"/>
            <w:hideMark/>
          </w:tcPr>
          <w:p w14:paraId="63D7E35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Trimestral</w:t>
            </w:r>
          </w:p>
        </w:tc>
        <w:tc>
          <w:tcPr>
            <w:tcW w:w="890" w:type="dxa"/>
            <w:tcBorders>
              <w:top w:val="nil"/>
              <w:left w:val="nil"/>
              <w:bottom w:val="single" w:sz="4" w:space="0" w:color="auto"/>
              <w:right w:val="single" w:sz="4" w:space="0" w:color="auto"/>
            </w:tcBorders>
            <w:shd w:val="clear" w:color="auto" w:fill="auto"/>
            <w:vAlign w:val="center"/>
            <w:hideMark/>
          </w:tcPr>
          <w:p w14:paraId="6C38897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w:t>
            </w:r>
          </w:p>
        </w:tc>
        <w:tc>
          <w:tcPr>
            <w:tcW w:w="850" w:type="dxa"/>
            <w:tcBorders>
              <w:top w:val="nil"/>
              <w:left w:val="nil"/>
              <w:bottom w:val="single" w:sz="4" w:space="0" w:color="auto"/>
              <w:right w:val="single" w:sz="4" w:space="0" w:color="auto"/>
            </w:tcBorders>
            <w:shd w:val="clear" w:color="auto" w:fill="auto"/>
            <w:vAlign w:val="center"/>
            <w:hideMark/>
          </w:tcPr>
          <w:p w14:paraId="4FFEA1C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7691196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Fortalecida la gestión integrada de </w:t>
            </w:r>
            <w:r w:rsidRPr="006A009A">
              <w:rPr>
                <w:rFonts w:ascii="Calibri" w:eastAsia="Times New Roman" w:hAnsi="Calibri" w:cs="Times New Roman"/>
                <w:color w:val="4C4747"/>
                <w:sz w:val="20"/>
                <w:szCs w:val="20"/>
              </w:rPr>
              <w:lastRenderedPageBreak/>
              <w:t>procesos institucionales</w:t>
            </w:r>
          </w:p>
        </w:tc>
        <w:tc>
          <w:tcPr>
            <w:tcW w:w="1418" w:type="dxa"/>
            <w:tcBorders>
              <w:top w:val="nil"/>
              <w:left w:val="nil"/>
              <w:bottom w:val="single" w:sz="4" w:space="0" w:color="auto"/>
              <w:right w:val="single" w:sz="4" w:space="0" w:color="auto"/>
            </w:tcBorders>
            <w:shd w:val="clear" w:color="auto" w:fill="auto"/>
            <w:vAlign w:val="center"/>
            <w:hideMark/>
          </w:tcPr>
          <w:p w14:paraId="37882A2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100%</w:t>
            </w:r>
          </w:p>
        </w:tc>
      </w:tr>
      <w:tr w:rsidR="00ED1977" w:rsidRPr="006A009A" w14:paraId="6A9707B9" w14:textId="77777777" w:rsidTr="00D65D94">
        <w:trPr>
          <w:trHeight w:val="751"/>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5991CEA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9B2E61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Manual de Organización y Funciones Actualizado.</w:t>
            </w:r>
          </w:p>
        </w:tc>
        <w:tc>
          <w:tcPr>
            <w:tcW w:w="1790" w:type="dxa"/>
            <w:tcBorders>
              <w:top w:val="nil"/>
              <w:left w:val="nil"/>
              <w:bottom w:val="single" w:sz="4" w:space="0" w:color="auto"/>
              <w:right w:val="single" w:sz="4" w:space="0" w:color="auto"/>
            </w:tcBorders>
            <w:shd w:val="clear" w:color="auto" w:fill="auto"/>
            <w:vAlign w:val="center"/>
            <w:hideMark/>
          </w:tcPr>
          <w:p w14:paraId="6F32DED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Porciento de avance de la actualización del Manual de Organización y funciones</w:t>
            </w:r>
          </w:p>
        </w:tc>
        <w:tc>
          <w:tcPr>
            <w:tcW w:w="1289" w:type="dxa"/>
            <w:tcBorders>
              <w:top w:val="nil"/>
              <w:left w:val="nil"/>
              <w:bottom w:val="single" w:sz="4" w:space="0" w:color="auto"/>
              <w:right w:val="single" w:sz="4" w:space="0" w:color="auto"/>
            </w:tcBorders>
            <w:shd w:val="clear" w:color="auto" w:fill="auto"/>
            <w:vAlign w:val="center"/>
            <w:hideMark/>
          </w:tcPr>
          <w:p w14:paraId="0D9CDFE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646D1D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70%</w:t>
            </w:r>
          </w:p>
        </w:tc>
        <w:tc>
          <w:tcPr>
            <w:tcW w:w="850" w:type="dxa"/>
            <w:tcBorders>
              <w:top w:val="nil"/>
              <w:left w:val="nil"/>
              <w:bottom w:val="single" w:sz="4" w:space="0" w:color="auto"/>
              <w:right w:val="single" w:sz="4" w:space="0" w:color="auto"/>
            </w:tcBorders>
            <w:shd w:val="clear" w:color="auto" w:fill="auto"/>
            <w:vAlign w:val="center"/>
            <w:hideMark/>
          </w:tcPr>
          <w:p w14:paraId="75EC5FD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0826CE2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53BF3D1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53%</w:t>
            </w:r>
          </w:p>
        </w:tc>
      </w:tr>
      <w:tr w:rsidR="00ED1977" w:rsidRPr="006A009A" w14:paraId="12EB2B64" w14:textId="77777777" w:rsidTr="00D65D94">
        <w:trPr>
          <w:trHeight w:val="751"/>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F102DC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6AB928DF" w14:textId="3B43319B"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Monitoreo e implementación de las Normas </w:t>
            </w:r>
            <w:r w:rsidR="006A009A" w:rsidRPr="006A009A">
              <w:rPr>
                <w:rFonts w:ascii="Calibri" w:eastAsia="Times New Roman" w:hAnsi="Calibri" w:cs="Times New Roman"/>
                <w:color w:val="4C4747"/>
                <w:sz w:val="20"/>
                <w:szCs w:val="20"/>
              </w:rPr>
              <w:t>Básicas</w:t>
            </w:r>
            <w:r w:rsidRPr="006A009A">
              <w:rPr>
                <w:rFonts w:ascii="Calibri" w:eastAsia="Times New Roman" w:hAnsi="Calibri" w:cs="Times New Roman"/>
                <w:color w:val="4C4747"/>
                <w:sz w:val="20"/>
                <w:szCs w:val="20"/>
              </w:rPr>
              <w:t xml:space="preserve"> de Control Interno (NOBACI).</w:t>
            </w:r>
          </w:p>
        </w:tc>
        <w:tc>
          <w:tcPr>
            <w:tcW w:w="1790" w:type="dxa"/>
            <w:tcBorders>
              <w:top w:val="nil"/>
              <w:left w:val="nil"/>
              <w:bottom w:val="single" w:sz="4" w:space="0" w:color="auto"/>
              <w:right w:val="single" w:sz="4" w:space="0" w:color="auto"/>
            </w:tcBorders>
            <w:shd w:val="clear" w:color="auto" w:fill="auto"/>
            <w:vAlign w:val="center"/>
            <w:hideMark/>
          </w:tcPr>
          <w:p w14:paraId="5C61DD5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Porciento de cumplimiento generado por la plataforma NOBACI. </w:t>
            </w:r>
          </w:p>
        </w:tc>
        <w:tc>
          <w:tcPr>
            <w:tcW w:w="1289" w:type="dxa"/>
            <w:tcBorders>
              <w:top w:val="nil"/>
              <w:left w:val="nil"/>
              <w:bottom w:val="single" w:sz="4" w:space="0" w:color="auto"/>
              <w:right w:val="single" w:sz="4" w:space="0" w:color="auto"/>
            </w:tcBorders>
            <w:shd w:val="clear" w:color="auto" w:fill="auto"/>
            <w:vAlign w:val="center"/>
            <w:hideMark/>
          </w:tcPr>
          <w:p w14:paraId="3174FC6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00455F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93%</w:t>
            </w:r>
          </w:p>
        </w:tc>
        <w:tc>
          <w:tcPr>
            <w:tcW w:w="850" w:type="dxa"/>
            <w:tcBorders>
              <w:top w:val="nil"/>
              <w:left w:val="nil"/>
              <w:bottom w:val="single" w:sz="4" w:space="0" w:color="auto"/>
              <w:right w:val="single" w:sz="4" w:space="0" w:color="auto"/>
            </w:tcBorders>
            <w:shd w:val="clear" w:color="auto" w:fill="auto"/>
            <w:vAlign w:val="center"/>
            <w:hideMark/>
          </w:tcPr>
          <w:p w14:paraId="7163787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0.97</w:t>
            </w:r>
          </w:p>
        </w:tc>
        <w:tc>
          <w:tcPr>
            <w:tcW w:w="1559" w:type="dxa"/>
            <w:vMerge/>
            <w:tcBorders>
              <w:top w:val="nil"/>
              <w:left w:val="single" w:sz="4" w:space="0" w:color="auto"/>
              <w:bottom w:val="single" w:sz="4" w:space="0" w:color="000000"/>
              <w:right w:val="single" w:sz="4" w:space="0" w:color="auto"/>
            </w:tcBorders>
            <w:vAlign w:val="center"/>
            <w:hideMark/>
          </w:tcPr>
          <w:p w14:paraId="101157D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0464325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93.56%</w:t>
            </w:r>
          </w:p>
        </w:tc>
      </w:tr>
      <w:tr w:rsidR="00ED1977" w:rsidRPr="006A009A" w14:paraId="0565CF08" w14:textId="77777777" w:rsidTr="00D65D94">
        <w:trPr>
          <w:trHeight w:val="988"/>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2EC464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1D50554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2DE35B1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hallazgos subsanados de las NOBACI entre cantidad de hallazgos detectados. </w:t>
            </w:r>
          </w:p>
        </w:tc>
        <w:tc>
          <w:tcPr>
            <w:tcW w:w="1289" w:type="dxa"/>
            <w:tcBorders>
              <w:top w:val="nil"/>
              <w:left w:val="nil"/>
              <w:bottom w:val="single" w:sz="4" w:space="0" w:color="auto"/>
              <w:right w:val="single" w:sz="4" w:space="0" w:color="auto"/>
            </w:tcBorders>
            <w:shd w:val="clear" w:color="auto" w:fill="auto"/>
            <w:vAlign w:val="center"/>
            <w:hideMark/>
          </w:tcPr>
          <w:p w14:paraId="0629FE8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4159ED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1C7A666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1EB688C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5BA9351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81%</w:t>
            </w:r>
          </w:p>
        </w:tc>
      </w:tr>
      <w:tr w:rsidR="00ED1977" w:rsidRPr="006A009A" w14:paraId="4C99873D" w14:textId="77777777" w:rsidTr="00D65D94">
        <w:trPr>
          <w:trHeight w:val="751"/>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2DC4111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5CF84A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Monitoreo de la  Gestión de Riesgos.</w:t>
            </w:r>
          </w:p>
        </w:tc>
        <w:tc>
          <w:tcPr>
            <w:tcW w:w="1790" w:type="dxa"/>
            <w:tcBorders>
              <w:top w:val="nil"/>
              <w:left w:val="nil"/>
              <w:bottom w:val="single" w:sz="4" w:space="0" w:color="auto"/>
              <w:right w:val="single" w:sz="4" w:space="0" w:color="auto"/>
            </w:tcBorders>
            <w:shd w:val="clear" w:color="auto" w:fill="auto"/>
            <w:vAlign w:val="center"/>
            <w:hideMark/>
          </w:tcPr>
          <w:p w14:paraId="151FEAF5" w14:textId="1DCAF570"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de cumplimiento de la gestión de riesgos del Sistema de </w:t>
            </w:r>
            <w:r w:rsidR="006A009A" w:rsidRPr="006A009A">
              <w:rPr>
                <w:rFonts w:ascii="Calibri" w:eastAsia="Times New Roman" w:hAnsi="Calibri" w:cs="Times New Roman"/>
                <w:color w:val="4C4747"/>
                <w:sz w:val="20"/>
                <w:szCs w:val="20"/>
              </w:rPr>
              <w:t>Gestión</w:t>
            </w:r>
            <w:r w:rsidRPr="006A009A">
              <w:rPr>
                <w:rFonts w:ascii="Calibri" w:eastAsia="Times New Roman" w:hAnsi="Calibri" w:cs="Times New Roman"/>
                <w:color w:val="4C4747"/>
                <w:sz w:val="20"/>
                <w:szCs w:val="20"/>
              </w:rPr>
              <w:t xml:space="preserve"> Integrado, asegurado al 100%</w:t>
            </w:r>
          </w:p>
        </w:tc>
        <w:tc>
          <w:tcPr>
            <w:tcW w:w="1289" w:type="dxa"/>
            <w:tcBorders>
              <w:top w:val="nil"/>
              <w:left w:val="nil"/>
              <w:bottom w:val="single" w:sz="4" w:space="0" w:color="auto"/>
              <w:right w:val="single" w:sz="4" w:space="0" w:color="auto"/>
            </w:tcBorders>
            <w:shd w:val="clear" w:color="auto" w:fill="auto"/>
            <w:vAlign w:val="center"/>
            <w:hideMark/>
          </w:tcPr>
          <w:p w14:paraId="0485840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12613C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7CD06A1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6283D1AB" w14:textId="138FB261" w:rsidR="00ED1977" w:rsidRPr="006A009A" w:rsidRDefault="006A009A" w:rsidP="000201A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Implementada</w:t>
            </w:r>
            <w:r w:rsidR="00ED1977" w:rsidRPr="006A009A">
              <w:rPr>
                <w:rFonts w:ascii="Calibri" w:eastAsia="Times New Roman" w:hAnsi="Calibri" w:cs="Times New Roman"/>
                <w:color w:val="4C4747"/>
                <w:sz w:val="20"/>
                <w:szCs w:val="20"/>
              </w:rPr>
              <w:t xml:space="preserve"> la Norma de </w:t>
            </w:r>
            <w:r w:rsidRPr="006A009A">
              <w:rPr>
                <w:rFonts w:ascii="Calibri" w:eastAsia="Times New Roman" w:hAnsi="Calibri" w:cs="Times New Roman"/>
                <w:color w:val="4C4747"/>
                <w:sz w:val="20"/>
                <w:szCs w:val="20"/>
              </w:rPr>
              <w:t>gestión</w:t>
            </w:r>
            <w:r w:rsidR="00ED1977" w:rsidRPr="006A009A">
              <w:rPr>
                <w:rFonts w:ascii="Calibri" w:eastAsia="Times New Roman" w:hAnsi="Calibri" w:cs="Times New Roman"/>
                <w:color w:val="4C4747"/>
                <w:sz w:val="20"/>
                <w:szCs w:val="20"/>
              </w:rPr>
              <w:t xml:space="preserve"> Antisoborno (ISO 37001: 2016) a los procesos de </w:t>
            </w:r>
            <w:r w:rsidRPr="006A009A">
              <w:rPr>
                <w:rFonts w:ascii="Calibri" w:eastAsia="Times New Roman" w:hAnsi="Calibri" w:cs="Times New Roman"/>
                <w:color w:val="4C4747"/>
                <w:sz w:val="20"/>
                <w:szCs w:val="20"/>
              </w:rPr>
              <w:t>Formulación</w:t>
            </w:r>
            <w:r w:rsidR="00ED1977" w:rsidRPr="006A009A">
              <w:rPr>
                <w:rFonts w:ascii="Calibri" w:eastAsia="Times New Roman" w:hAnsi="Calibri" w:cs="Times New Roman"/>
                <w:color w:val="4C4747"/>
                <w:sz w:val="20"/>
                <w:szCs w:val="20"/>
              </w:rPr>
              <w:t xml:space="preserve"> y </w:t>
            </w:r>
            <w:r w:rsidRPr="006A009A">
              <w:rPr>
                <w:rFonts w:ascii="Calibri" w:eastAsia="Times New Roman" w:hAnsi="Calibri" w:cs="Times New Roman"/>
                <w:color w:val="4C4747"/>
                <w:sz w:val="20"/>
                <w:szCs w:val="20"/>
              </w:rPr>
              <w:t>Ejecución</w:t>
            </w:r>
            <w:r w:rsidR="00ED1977" w:rsidRPr="006A009A">
              <w:rPr>
                <w:rFonts w:ascii="Calibri" w:eastAsia="Times New Roman" w:hAnsi="Calibri" w:cs="Times New Roman"/>
                <w:color w:val="4C4747"/>
                <w:sz w:val="20"/>
                <w:szCs w:val="20"/>
              </w:rPr>
              <w:t xml:space="preserve"> de proyectos APS y </w:t>
            </w:r>
            <w:r w:rsidRPr="006A009A">
              <w:rPr>
                <w:rFonts w:ascii="Calibri" w:eastAsia="Times New Roman" w:hAnsi="Calibri" w:cs="Times New Roman"/>
                <w:color w:val="4C4747"/>
                <w:sz w:val="20"/>
                <w:szCs w:val="20"/>
              </w:rPr>
              <w:t>comercialización</w:t>
            </w:r>
            <w:r w:rsidR="00ED1977" w:rsidRPr="006A009A">
              <w:rPr>
                <w:rFonts w:ascii="Calibri" w:eastAsia="Times New Roman" w:hAnsi="Calibri" w:cs="Times New Roman"/>
                <w:color w:val="4C4747"/>
                <w:sz w:val="20"/>
                <w:szCs w:val="20"/>
              </w:rPr>
              <w:t xml:space="preserve"> del servicio cuyas actividades se desarrollan en la Sede Central. Implementada la Norma de Gestión de Calidad (ISO 9001: 2015) Programa Piloto Acueducto de Peravia</w:t>
            </w:r>
            <w:r w:rsidR="000201A7" w:rsidRPr="006A009A">
              <w:rPr>
                <w:rFonts w:ascii="Calibri" w:eastAsia="Times New Roman" w:hAnsi="Calibri" w:cs="Times New Roman"/>
                <w:color w:val="4C4747"/>
                <w:sz w:val="20"/>
                <w:szCs w:val="20"/>
              </w:rPr>
              <w:t xml:space="preserve"> </w:t>
            </w:r>
            <w:r w:rsidR="00ED1977" w:rsidRPr="006A009A">
              <w:rPr>
                <w:rFonts w:ascii="Calibri" w:eastAsia="Times New Roman" w:hAnsi="Calibri" w:cs="Times New Roman"/>
                <w:color w:val="4C4747"/>
                <w:sz w:val="20"/>
                <w:szCs w:val="20"/>
              </w:rPr>
              <w:t xml:space="preserve">Implementadas herramientas de calidad para la mejora continua </w:t>
            </w:r>
            <w:r w:rsidR="00ED1977" w:rsidRPr="006A009A">
              <w:rPr>
                <w:rFonts w:ascii="Calibri" w:eastAsia="Times New Roman" w:hAnsi="Calibri" w:cs="Times New Roman"/>
                <w:color w:val="4C4747"/>
                <w:sz w:val="20"/>
                <w:szCs w:val="20"/>
              </w:rPr>
              <w:lastRenderedPageBreak/>
              <w:t>de la gestión y los servicios</w:t>
            </w:r>
          </w:p>
        </w:tc>
        <w:tc>
          <w:tcPr>
            <w:tcW w:w="1418" w:type="dxa"/>
            <w:tcBorders>
              <w:top w:val="nil"/>
              <w:left w:val="nil"/>
              <w:bottom w:val="single" w:sz="4" w:space="0" w:color="auto"/>
              <w:right w:val="single" w:sz="4" w:space="0" w:color="auto"/>
            </w:tcBorders>
            <w:shd w:val="clear" w:color="auto" w:fill="auto"/>
            <w:vAlign w:val="center"/>
            <w:hideMark/>
          </w:tcPr>
          <w:p w14:paraId="760F86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85.71%</w:t>
            </w:r>
          </w:p>
        </w:tc>
      </w:tr>
      <w:tr w:rsidR="00ED1977" w:rsidRPr="006A009A" w14:paraId="1050B8CC" w14:textId="77777777" w:rsidTr="00D65D94">
        <w:trPr>
          <w:trHeight w:val="1001"/>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8E614B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DB4827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Cumplimiento a los indicadores del Sistema de Gestión Pública correspondiente al Departamento de Calidad en la Gestión</w:t>
            </w:r>
          </w:p>
        </w:tc>
        <w:tc>
          <w:tcPr>
            <w:tcW w:w="1790" w:type="dxa"/>
            <w:tcBorders>
              <w:top w:val="nil"/>
              <w:left w:val="nil"/>
              <w:bottom w:val="single" w:sz="4" w:space="0" w:color="auto"/>
              <w:right w:val="single" w:sz="4" w:space="0" w:color="auto"/>
            </w:tcBorders>
            <w:shd w:val="clear" w:color="auto" w:fill="auto"/>
            <w:vAlign w:val="center"/>
            <w:hideMark/>
          </w:tcPr>
          <w:p w14:paraId="40FF24D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cumplimiento de los indicadores del Sistema de Monitoreo de la Administración Pública Aplicables a Calidad en la Gestión aumentados  de un 88% a un 95%.</w:t>
            </w:r>
          </w:p>
        </w:tc>
        <w:tc>
          <w:tcPr>
            <w:tcW w:w="1289" w:type="dxa"/>
            <w:tcBorders>
              <w:top w:val="nil"/>
              <w:left w:val="nil"/>
              <w:bottom w:val="single" w:sz="4" w:space="0" w:color="auto"/>
              <w:right w:val="single" w:sz="4" w:space="0" w:color="auto"/>
            </w:tcBorders>
            <w:shd w:val="clear" w:color="auto" w:fill="auto"/>
            <w:vAlign w:val="center"/>
            <w:hideMark/>
          </w:tcPr>
          <w:p w14:paraId="1734484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BC6C52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88%</w:t>
            </w:r>
          </w:p>
        </w:tc>
        <w:tc>
          <w:tcPr>
            <w:tcW w:w="850" w:type="dxa"/>
            <w:tcBorders>
              <w:top w:val="nil"/>
              <w:left w:val="nil"/>
              <w:bottom w:val="single" w:sz="4" w:space="0" w:color="auto"/>
              <w:right w:val="single" w:sz="4" w:space="0" w:color="auto"/>
            </w:tcBorders>
            <w:shd w:val="clear" w:color="auto" w:fill="auto"/>
            <w:vAlign w:val="center"/>
            <w:hideMark/>
          </w:tcPr>
          <w:p w14:paraId="2385794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95%</w:t>
            </w:r>
          </w:p>
        </w:tc>
        <w:tc>
          <w:tcPr>
            <w:tcW w:w="1559" w:type="dxa"/>
            <w:vMerge/>
            <w:tcBorders>
              <w:top w:val="nil"/>
              <w:left w:val="single" w:sz="4" w:space="0" w:color="auto"/>
              <w:bottom w:val="single" w:sz="4" w:space="0" w:color="000000"/>
              <w:right w:val="single" w:sz="4" w:space="0" w:color="auto"/>
            </w:tcBorders>
            <w:vAlign w:val="center"/>
            <w:hideMark/>
          </w:tcPr>
          <w:p w14:paraId="528B518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45C421C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94.61%</w:t>
            </w:r>
          </w:p>
        </w:tc>
      </w:tr>
      <w:tr w:rsidR="00ED1977" w:rsidRPr="006A009A" w14:paraId="005509A4" w14:textId="77777777" w:rsidTr="00D65D94">
        <w:trPr>
          <w:trHeight w:val="1369"/>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03CE140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3E1E5B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Procesos y procedimientos internos del SGI mejorados y optimizados</w:t>
            </w:r>
          </w:p>
        </w:tc>
        <w:tc>
          <w:tcPr>
            <w:tcW w:w="1790" w:type="dxa"/>
            <w:tcBorders>
              <w:top w:val="nil"/>
              <w:left w:val="nil"/>
              <w:bottom w:val="single" w:sz="4" w:space="0" w:color="auto"/>
              <w:right w:val="single" w:sz="4" w:space="0" w:color="auto"/>
            </w:tcBorders>
            <w:shd w:val="clear" w:color="auto" w:fill="auto"/>
            <w:vAlign w:val="center"/>
            <w:hideMark/>
          </w:tcPr>
          <w:p w14:paraId="5C3693A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Nivel de madurez de los procesos del Sistema de Gestión Integrado SGI</w:t>
            </w:r>
          </w:p>
        </w:tc>
        <w:tc>
          <w:tcPr>
            <w:tcW w:w="1289" w:type="dxa"/>
            <w:tcBorders>
              <w:top w:val="nil"/>
              <w:left w:val="nil"/>
              <w:bottom w:val="single" w:sz="4" w:space="0" w:color="auto"/>
              <w:right w:val="single" w:sz="4" w:space="0" w:color="auto"/>
            </w:tcBorders>
            <w:shd w:val="clear" w:color="auto" w:fill="auto"/>
            <w:vAlign w:val="center"/>
            <w:hideMark/>
          </w:tcPr>
          <w:p w14:paraId="34CAE59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6D620E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62%</w:t>
            </w:r>
          </w:p>
        </w:tc>
        <w:tc>
          <w:tcPr>
            <w:tcW w:w="850" w:type="dxa"/>
            <w:tcBorders>
              <w:top w:val="nil"/>
              <w:left w:val="nil"/>
              <w:bottom w:val="single" w:sz="4" w:space="0" w:color="auto"/>
              <w:right w:val="single" w:sz="4" w:space="0" w:color="auto"/>
            </w:tcBorders>
            <w:shd w:val="clear" w:color="auto" w:fill="auto"/>
            <w:vAlign w:val="center"/>
            <w:hideMark/>
          </w:tcPr>
          <w:p w14:paraId="3FBA0CD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w:t>
            </w:r>
          </w:p>
        </w:tc>
        <w:tc>
          <w:tcPr>
            <w:tcW w:w="1559" w:type="dxa"/>
            <w:vMerge/>
            <w:tcBorders>
              <w:top w:val="nil"/>
              <w:left w:val="single" w:sz="4" w:space="0" w:color="auto"/>
              <w:bottom w:val="single" w:sz="4" w:space="0" w:color="000000"/>
              <w:right w:val="single" w:sz="4" w:space="0" w:color="auto"/>
            </w:tcBorders>
            <w:vAlign w:val="center"/>
            <w:hideMark/>
          </w:tcPr>
          <w:p w14:paraId="5F8BB81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0E236E8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177.78%</w:t>
            </w:r>
          </w:p>
        </w:tc>
      </w:tr>
      <w:tr w:rsidR="00ED1977" w:rsidRPr="006A009A" w14:paraId="2DDE0CF9" w14:textId="77777777" w:rsidTr="00D65D94">
        <w:trPr>
          <w:trHeight w:val="519"/>
        </w:trPr>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5F9A1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de Recursos Humanos</w:t>
            </w:r>
          </w:p>
        </w:tc>
        <w:tc>
          <w:tcPr>
            <w:tcW w:w="1561" w:type="dxa"/>
            <w:tcBorders>
              <w:top w:val="nil"/>
              <w:left w:val="nil"/>
              <w:bottom w:val="single" w:sz="4" w:space="0" w:color="auto"/>
              <w:right w:val="single" w:sz="4" w:space="0" w:color="auto"/>
            </w:tcBorders>
            <w:shd w:val="clear" w:color="auto" w:fill="auto"/>
            <w:vAlign w:val="center"/>
            <w:hideMark/>
          </w:tcPr>
          <w:p w14:paraId="43A64E9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Diccionario de Competencias realizado</w:t>
            </w:r>
          </w:p>
        </w:tc>
        <w:tc>
          <w:tcPr>
            <w:tcW w:w="1790" w:type="dxa"/>
            <w:tcBorders>
              <w:top w:val="nil"/>
              <w:left w:val="nil"/>
              <w:bottom w:val="single" w:sz="4" w:space="0" w:color="auto"/>
              <w:right w:val="single" w:sz="4" w:space="0" w:color="auto"/>
            </w:tcBorders>
            <w:shd w:val="clear" w:color="auto" w:fill="auto"/>
            <w:vAlign w:val="center"/>
            <w:hideMark/>
          </w:tcPr>
          <w:p w14:paraId="5E2141C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Diccionario de competencias realizado</w:t>
            </w:r>
          </w:p>
        </w:tc>
        <w:tc>
          <w:tcPr>
            <w:tcW w:w="1289" w:type="dxa"/>
            <w:tcBorders>
              <w:top w:val="nil"/>
              <w:left w:val="nil"/>
              <w:bottom w:val="single" w:sz="4" w:space="0" w:color="auto"/>
              <w:right w:val="single" w:sz="4" w:space="0" w:color="auto"/>
            </w:tcBorders>
            <w:shd w:val="clear" w:color="auto" w:fill="auto"/>
            <w:vAlign w:val="center"/>
            <w:hideMark/>
          </w:tcPr>
          <w:p w14:paraId="3CE664F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DBC052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850" w:type="dxa"/>
            <w:tcBorders>
              <w:top w:val="nil"/>
              <w:left w:val="nil"/>
              <w:bottom w:val="single" w:sz="4" w:space="0" w:color="auto"/>
              <w:right w:val="single" w:sz="4" w:space="0" w:color="auto"/>
            </w:tcBorders>
            <w:shd w:val="clear" w:color="auto" w:fill="auto"/>
            <w:vAlign w:val="center"/>
            <w:hideMark/>
          </w:tcPr>
          <w:p w14:paraId="611DEC6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5402F96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11275B1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44A2DA03" w14:textId="77777777" w:rsidTr="00D65D94">
        <w:trPr>
          <w:trHeight w:val="519"/>
        </w:trPr>
        <w:tc>
          <w:tcPr>
            <w:tcW w:w="1559" w:type="dxa"/>
            <w:vMerge/>
            <w:tcBorders>
              <w:top w:val="nil"/>
              <w:left w:val="single" w:sz="4" w:space="0" w:color="auto"/>
              <w:bottom w:val="single" w:sz="4" w:space="0" w:color="000000"/>
              <w:right w:val="single" w:sz="4" w:space="0" w:color="auto"/>
            </w:tcBorders>
            <w:vAlign w:val="center"/>
            <w:hideMark/>
          </w:tcPr>
          <w:p w14:paraId="3AA465D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FE43B4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Pruebas de Competencias Aplicadas</w:t>
            </w:r>
          </w:p>
        </w:tc>
        <w:tc>
          <w:tcPr>
            <w:tcW w:w="1790" w:type="dxa"/>
            <w:tcBorders>
              <w:top w:val="nil"/>
              <w:left w:val="nil"/>
              <w:bottom w:val="single" w:sz="4" w:space="0" w:color="auto"/>
              <w:right w:val="single" w:sz="4" w:space="0" w:color="auto"/>
            </w:tcBorders>
            <w:shd w:val="clear" w:color="auto" w:fill="auto"/>
            <w:vAlign w:val="center"/>
            <w:hideMark/>
          </w:tcPr>
          <w:p w14:paraId="01C2FFE5" w14:textId="2471A630"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de </w:t>
            </w:r>
            <w:r w:rsidR="006A009A" w:rsidRPr="006A009A">
              <w:rPr>
                <w:rFonts w:ascii="Calibri" w:eastAsia="Times New Roman" w:hAnsi="Calibri" w:cs="Times New Roman"/>
                <w:color w:val="4C4747"/>
                <w:sz w:val="20"/>
                <w:szCs w:val="20"/>
              </w:rPr>
              <w:t>aplicación</w:t>
            </w:r>
            <w:r w:rsidRPr="006A009A">
              <w:rPr>
                <w:rFonts w:ascii="Calibri" w:eastAsia="Times New Roman" w:hAnsi="Calibri" w:cs="Times New Roman"/>
                <w:color w:val="4C4747"/>
                <w:sz w:val="20"/>
                <w:szCs w:val="20"/>
              </w:rPr>
              <w:t xml:space="preserve"> de pruebas de competencias</w:t>
            </w:r>
          </w:p>
        </w:tc>
        <w:tc>
          <w:tcPr>
            <w:tcW w:w="1289" w:type="dxa"/>
            <w:tcBorders>
              <w:top w:val="nil"/>
              <w:left w:val="nil"/>
              <w:bottom w:val="single" w:sz="4" w:space="0" w:color="auto"/>
              <w:right w:val="single" w:sz="4" w:space="0" w:color="auto"/>
            </w:tcBorders>
            <w:shd w:val="clear" w:color="auto" w:fill="auto"/>
            <w:vAlign w:val="center"/>
            <w:hideMark/>
          </w:tcPr>
          <w:p w14:paraId="30DF934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C223FF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850" w:type="dxa"/>
            <w:tcBorders>
              <w:top w:val="nil"/>
              <w:left w:val="nil"/>
              <w:bottom w:val="single" w:sz="4" w:space="0" w:color="auto"/>
              <w:right w:val="single" w:sz="4" w:space="0" w:color="auto"/>
            </w:tcBorders>
            <w:shd w:val="clear" w:color="auto" w:fill="auto"/>
            <w:vAlign w:val="center"/>
            <w:hideMark/>
          </w:tcPr>
          <w:p w14:paraId="18FD05E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3DD75B1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09CE266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321F0B04" w14:textId="77777777" w:rsidTr="00D65D94">
        <w:trPr>
          <w:trHeight w:val="519"/>
        </w:trPr>
        <w:tc>
          <w:tcPr>
            <w:tcW w:w="1559" w:type="dxa"/>
            <w:vMerge/>
            <w:tcBorders>
              <w:top w:val="nil"/>
              <w:left w:val="single" w:sz="4" w:space="0" w:color="auto"/>
              <w:bottom w:val="single" w:sz="4" w:space="0" w:color="000000"/>
              <w:right w:val="single" w:sz="4" w:space="0" w:color="auto"/>
            </w:tcBorders>
            <w:vAlign w:val="center"/>
            <w:hideMark/>
          </w:tcPr>
          <w:p w14:paraId="3692743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B8134A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Desarrollo Individual Identificado</w:t>
            </w:r>
          </w:p>
        </w:tc>
        <w:tc>
          <w:tcPr>
            <w:tcW w:w="1790" w:type="dxa"/>
            <w:tcBorders>
              <w:top w:val="nil"/>
              <w:left w:val="nil"/>
              <w:bottom w:val="single" w:sz="4" w:space="0" w:color="auto"/>
              <w:right w:val="single" w:sz="4" w:space="0" w:color="auto"/>
            </w:tcBorders>
            <w:shd w:val="clear" w:color="auto" w:fill="auto"/>
            <w:vAlign w:val="center"/>
            <w:hideMark/>
          </w:tcPr>
          <w:p w14:paraId="16CCC56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del Plan de desarrollo individual</w:t>
            </w:r>
          </w:p>
        </w:tc>
        <w:tc>
          <w:tcPr>
            <w:tcW w:w="1289" w:type="dxa"/>
            <w:tcBorders>
              <w:top w:val="nil"/>
              <w:left w:val="nil"/>
              <w:bottom w:val="single" w:sz="4" w:space="0" w:color="auto"/>
              <w:right w:val="single" w:sz="4" w:space="0" w:color="auto"/>
            </w:tcBorders>
            <w:shd w:val="clear" w:color="auto" w:fill="auto"/>
            <w:vAlign w:val="center"/>
            <w:hideMark/>
          </w:tcPr>
          <w:p w14:paraId="48BCD94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FE7633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3AD6DFB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1559" w:type="dxa"/>
            <w:vMerge/>
            <w:tcBorders>
              <w:top w:val="nil"/>
              <w:left w:val="single" w:sz="4" w:space="0" w:color="auto"/>
              <w:bottom w:val="single" w:sz="4" w:space="0" w:color="000000"/>
              <w:right w:val="single" w:sz="4" w:space="0" w:color="auto"/>
            </w:tcBorders>
            <w:vAlign w:val="center"/>
            <w:hideMark/>
          </w:tcPr>
          <w:p w14:paraId="6051776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305E70E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148BFCA2" w14:textId="77777777" w:rsidTr="00D65D94">
        <w:trPr>
          <w:trHeight w:val="519"/>
        </w:trPr>
        <w:tc>
          <w:tcPr>
            <w:tcW w:w="1559" w:type="dxa"/>
            <w:vMerge/>
            <w:tcBorders>
              <w:top w:val="nil"/>
              <w:left w:val="single" w:sz="4" w:space="0" w:color="auto"/>
              <w:bottom w:val="single" w:sz="4" w:space="0" w:color="000000"/>
              <w:right w:val="single" w:sz="4" w:space="0" w:color="auto"/>
            </w:tcBorders>
            <w:vAlign w:val="center"/>
            <w:hideMark/>
          </w:tcPr>
          <w:p w14:paraId="6BF666E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6D68C9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Anual de Capacitación Realizado</w:t>
            </w:r>
          </w:p>
        </w:tc>
        <w:tc>
          <w:tcPr>
            <w:tcW w:w="1790" w:type="dxa"/>
            <w:tcBorders>
              <w:top w:val="nil"/>
              <w:left w:val="nil"/>
              <w:bottom w:val="single" w:sz="4" w:space="0" w:color="auto"/>
              <w:right w:val="single" w:sz="4" w:space="0" w:color="auto"/>
            </w:tcBorders>
            <w:shd w:val="clear" w:color="auto" w:fill="auto"/>
            <w:vAlign w:val="center"/>
            <w:hideMark/>
          </w:tcPr>
          <w:p w14:paraId="4FDBC98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del Plan Anual de Capacitacion</w:t>
            </w:r>
          </w:p>
        </w:tc>
        <w:tc>
          <w:tcPr>
            <w:tcW w:w="1289" w:type="dxa"/>
            <w:tcBorders>
              <w:top w:val="nil"/>
              <w:left w:val="nil"/>
              <w:bottom w:val="single" w:sz="4" w:space="0" w:color="auto"/>
              <w:right w:val="single" w:sz="4" w:space="0" w:color="auto"/>
            </w:tcBorders>
            <w:shd w:val="clear" w:color="auto" w:fill="auto"/>
            <w:vAlign w:val="center"/>
            <w:hideMark/>
          </w:tcPr>
          <w:p w14:paraId="3DCF2FF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070BE9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104DBF1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11A7B8D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6A6A8C0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20A4FDC9"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9679CE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6FA4F4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Catálogo de Beneficios a Empleados Ampliado, Aplicado</w:t>
            </w:r>
          </w:p>
        </w:tc>
        <w:tc>
          <w:tcPr>
            <w:tcW w:w="1790" w:type="dxa"/>
            <w:tcBorders>
              <w:top w:val="nil"/>
              <w:left w:val="nil"/>
              <w:bottom w:val="single" w:sz="4" w:space="0" w:color="auto"/>
              <w:right w:val="single" w:sz="4" w:space="0" w:color="auto"/>
            </w:tcBorders>
            <w:shd w:val="clear" w:color="auto" w:fill="auto"/>
            <w:vAlign w:val="center"/>
            <w:hideMark/>
          </w:tcPr>
          <w:p w14:paraId="7BBF89EA" w14:textId="3E3130F2"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w:t>
            </w:r>
            <w:r w:rsidR="006A009A" w:rsidRPr="006A009A">
              <w:rPr>
                <w:rFonts w:ascii="Calibri" w:eastAsia="Times New Roman" w:hAnsi="Calibri" w:cs="Times New Roman"/>
                <w:color w:val="4C4747"/>
                <w:sz w:val="20"/>
                <w:szCs w:val="20"/>
              </w:rPr>
              <w:t>ampliación</w:t>
            </w:r>
            <w:r w:rsidRPr="006A009A">
              <w:rPr>
                <w:rFonts w:ascii="Calibri" w:eastAsia="Times New Roman" w:hAnsi="Calibri" w:cs="Times New Roman"/>
                <w:color w:val="4C4747"/>
                <w:sz w:val="20"/>
                <w:szCs w:val="20"/>
              </w:rPr>
              <w:t xml:space="preserve"> y </w:t>
            </w:r>
            <w:r w:rsidR="006A009A" w:rsidRPr="006A009A">
              <w:rPr>
                <w:rFonts w:ascii="Calibri" w:eastAsia="Times New Roman" w:hAnsi="Calibri" w:cs="Times New Roman"/>
                <w:color w:val="4C4747"/>
                <w:sz w:val="20"/>
                <w:szCs w:val="20"/>
              </w:rPr>
              <w:t>aplicación</w:t>
            </w:r>
            <w:r w:rsidRPr="006A009A">
              <w:rPr>
                <w:rFonts w:ascii="Calibri" w:eastAsia="Times New Roman" w:hAnsi="Calibri" w:cs="Times New Roman"/>
                <w:color w:val="4C4747"/>
                <w:sz w:val="20"/>
                <w:szCs w:val="20"/>
              </w:rPr>
              <w:t xml:space="preserve"> del </w:t>
            </w:r>
            <w:r w:rsidR="006A009A" w:rsidRPr="006A009A">
              <w:rPr>
                <w:rFonts w:ascii="Calibri" w:eastAsia="Times New Roman" w:hAnsi="Calibri" w:cs="Times New Roman"/>
                <w:color w:val="4C4747"/>
                <w:sz w:val="20"/>
                <w:szCs w:val="20"/>
              </w:rPr>
              <w:t>catálogo</w:t>
            </w:r>
            <w:r w:rsidRPr="006A009A">
              <w:rPr>
                <w:rFonts w:ascii="Calibri" w:eastAsia="Times New Roman" w:hAnsi="Calibri" w:cs="Times New Roman"/>
                <w:color w:val="4C4747"/>
                <w:sz w:val="20"/>
                <w:szCs w:val="20"/>
              </w:rPr>
              <w:t xml:space="preserve"> de beneficios a empleados</w:t>
            </w:r>
          </w:p>
        </w:tc>
        <w:tc>
          <w:tcPr>
            <w:tcW w:w="1289" w:type="dxa"/>
            <w:tcBorders>
              <w:top w:val="nil"/>
              <w:left w:val="nil"/>
              <w:bottom w:val="single" w:sz="4" w:space="0" w:color="auto"/>
              <w:right w:val="single" w:sz="4" w:space="0" w:color="auto"/>
            </w:tcBorders>
            <w:shd w:val="clear" w:color="auto" w:fill="auto"/>
            <w:vAlign w:val="center"/>
            <w:hideMark/>
          </w:tcPr>
          <w:p w14:paraId="7E1AC86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487BF2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850" w:type="dxa"/>
            <w:tcBorders>
              <w:top w:val="nil"/>
              <w:left w:val="nil"/>
              <w:bottom w:val="single" w:sz="4" w:space="0" w:color="auto"/>
              <w:right w:val="single" w:sz="4" w:space="0" w:color="auto"/>
            </w:tcBorders>
            <w:shd w:val="clear" w:color="auto" w:fill="auto"/>
            <w:vAlign w:val="center"/>
            <w:hideMark/>
          </w:tcPr>
          <w:p w14:paraId="46BD5F5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75%</w:t>
            </w:r>
          </w:p>
        </w:tc>
        <w:tc>
          <w:tcPr>
            <w:tcW w:w="1559" w:type="dxa"/>
            <w:vMerge/>
            <w:tcBorders>
              <w:top w:val="nil"/>
              <w:left w:val="single" w:sz="4" w:space="0" w:color="auto"/>
              <w:bottom w:val="single" w:sz="4" w:space="0" w:color="000000"/>
              <w:right w:val="single" w:sz="4" w:space="0" w:color="auto"/>
            </w:tcBorders>
            <w:vAlign w:val="center"/>
            <w:hideMark/>
          </w:tcPr>
          <w:p w14:paraId="69FF3F1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0024D8F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466425CF"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4A8D15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B75316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Inserción Laboral Restructurado de acuerdo a las competencias del colaborador</w:t>
            </w:r>
          </w:p>
        </w:tc>
        <w:tc>
          <w:tcPr>
            <w:tcW w:w="1790" w:type="dxa"/>
            <w:tcBorders>
              <w:top w:val="nil"/>
              <w:left w:val="nil"/>
              <w:bottom w:val="single" w:sz="4" w:space="0" w:color="auto"/>
              <w:right w:val="single" w:sz="4" w:space="0" w:color="auto"/>
            </w:tcBorders>
            <w:shd w:val="clear" w:color="auto" w:fill="auto"/>
            <w:vAlign w:val="center"/>
            <w:hideMark/>
          </w:tcPr>
          <w:p w14:paraId="29F635FC" w14:textId="5F81E59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de la </w:t>
            </w:r>
            <w:r w:rsidR="006A009A" w:rsidRPr="006A009A">
              <w:rPr>
                <w:rFonts w:ascii="Calibri" w:eastAsia="Times New Roman" w:hAnsi="Calibri" w:cs="Times New Roman"/>
                <w:color w:val="4C4747"/>
                <w:sz w:val="20"/>
                <w:szCs w:val="20"/>
              </w:rPr>
              <w:t>implementación</w:t>
            </w:r>
            <w:r w:rsidRPr="006A009A">
              <w:rPr>
                <w:rFonts w:ascii="Calibri" w:eastAsia="Times New Roman" w:hAnsi="Calibri" w:cs="Times New Roman"/>
                <w:color w:val="4C4747"/>
                <w:sz w:val="20"/>
                <w:szCs w:val="20"/>
              </w:rPr>
              <w:t xml:space="preserve"> del programa de incersion laboral</w:t>
            </w:r>
          </w:p>
        </w:tc>
        <w:tc>
          <w:tcPr>
            <w:tcW w:w="1289" w:type="dxa"/>
            <w:tcBorders>
              <w:top w:val="nil"/>
              <w:left w:val="nil"/>
              <w:bottom w:val="single" w:sz="4" w:space="0" w:color="auto"/>
              <w:right w:val="single" w:sz="4" w:space="0" w:color="auto"/>
            </w:tcBorders>
            <w:shd w:val="clear" w:color="auto" w:fill="auto"/>
            <w:vAlign w:val="center"/>
            <w:hideMark/>
          </w:tcPr>
          <w:p w14:paraId="6581C30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E241CD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850" w:type="dxa"/>
            <w:tcBorders>
              <w:top w:val="nil"/>
              <w:left w:val="nil"/>
              <w:bottom w:val="single" w:sz="4" w:space="0" w:color="auto"/>
              <w:right w:val="single" w:sz="4" w:space="0" w:color="auto"/>
            </w:tcBorders>
            <w:shd w:val="clear" w:color="auto" w:fill="auto"/>
            <w:vAlign w:val="center"/>
            <w:hideMark/>
          </w:tcPr>
          <w:p w14:paraId="0A73458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1559" w:type="dxa"/>
            <w:vMerge/>
            <w:tcBorders>
              <w:top w:val="nil"/>
              <w:left w:val="single" w:sz="4" w:space="0" w:color="auto"/>
              <w:bottom w:val="single" w:sz="4" w:space="0" w:color="000000"/>
              <w:right w:val="single" w:sz="4" w:space="0" w:color="auto"/>
            </w:tcBorders>
            <w:vAlign w:val="center"/>
            <w:hideMark/>
          </w:tcPr>
          <w:p w14:paraId="033E918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1261A0D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0DE896C3" w14:textId="77777777" w:rsidTr="00D65D94">
        <w:trPr>
          <w:trHeight w:val="642"/>
        </w:trPr>
        <w:tc>
          <w:tcPr>
            <w:tcW w:w="1559" w:type="dxa"/>
            <w:vMerge/>
            <w:tcBorders>
              <w:top w:val="nil"/>
              <w:left w:val="single" w:sz="4" w:space="0" w:color="auto"/>
              <w:bottom w:val="single" w:sz="4" w:space="0" w:color="000000"/>
              <w:right w:val="single" w:sz="4" w:space="0" w:color="auto"/>
            </w:tcBorders>
            <w:vAlign w:val="center"/>
            <w:hideMark/>
          </w:tcPr>
          <w:p w14:paraId="0B0B4E8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BD0E3E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Modelo de Atención primaria Fortalecido</w:t>
            </w:r>
          </w:p>
        </w:tc>
        <w:tc>
          <w:tcPr>
            <w:tcW w:w="1790" w:type="dxa"/>
            <w:tcBorders>
              <w:top w:val="nil"/>
              <w:left w:val="nil"/>
              <w:bottom w:val="single" w:sz="4" w:space="0" w:color="auto"/>
              <w:right w:val="single" w:sz="4" w:space="0" w:color="auto"/>
            </w:tcBorders>
            <w:shd w:val="clear" w:color="auto" w:fill="auto"/>
            <w:vAlign w:val="center"/>
            <w:hideMark/>
          </w:tcPr>
          <w:p w14:paraId="27C380EA" w14:textId="11AA4111"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del fortalecimiento del modelo de </w:t>
            </w:r>
            <w:r w:rsidR="006A009A" w:rsidRPr="006A009A">
              <w:rPr>
                <w:rFonts w:ascii="Calibri" w:eastAsia="Times New Roman" w:hAnsi="Calibri" w:cs="Times New Roman"/>
                <w:color w:val="4C4747"/>
                <w:sz w:val="20"/>
                <w:szCs w:val="20"/>
              </w:rPr>
              <w:t>atención</w:t>
            </w:r>
            <w:r w:rsidRPr="006A009A">
              <w:rPr>
                <w:rFonts w:ascii="Calibri" w:eastAsia="Times New Roman" w:hAnsi="Calibri" w:cs="Times New Roman"/>
                <w:color w:val="4C4747"/>
                <w:sz w:val="20"/>
                <w:szCs w:val="20"/>
              </w:rPr>
              <w:t xml:space="preserve"> primaria</w:t>
            </w:r>
          </w:p>
        </w:tc>
        <w:tc>
          <w:tcPr>
            <w:tcW w:w="1289" w:type="dxa"/>
            <w:tcBorders>
              <w:top w:val="nil"/>
              <w:left w:val="nil"/>
              <w:bottom w:val="single" w:sz="4" w:space="0" w:color="auto"/>
              <w:right w:val="single" w:sz="4" w:space="0" w:color="auto"/>
            </w:tcBorders>
            <w:shd w:val="clear" w:color="auto" w:fill="auto"/>
            <w:vAlign w:val="center"/>
            <w:hideMark/>
          </w:tcPr>
          <w:p w14:paraId="123557B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373D97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30%</w:t>
            </w:r>
          </w:p>
        </w:tc>
        <w:tc>
          <w:tcPr>
            <w:tcW w:w="850" w:type="dxa"/>
            <w:tcBorders>
              <w:top w:val="nil"/>
              <w:left w:val="nil"/>
              <w:bottom w:val="single" w:sz="4" w:space="0" w:color="auto"/>
              <w:right w:val="single" w:sz="4" w:space="0" w:color="auto"/>
            </w:tcBorders>
            <w:shd w:val="clear" w:color="auto" w:fill="auto"/>
            <w:vAlign w:val="center"/>
            <w:hideMark/>
          </w:tcPr>
          <w:p w14:paraId="2E6B2C2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w:t>
            </w:r>
          </w:p>
        </w:tc>
        <w:tc>
          <w:tcPr>
            <w:tcW w:w="1559" w:type="dxa"/>
            <w:vMerge/>
            <w:tcBorders>
              <w:top w:val="nil"/>
              <w:left w:val="single" w:sz="4" w:space="0" w:color="auto"/>
              <w:bottom w:val="single" w:sz="4" w:space="0" w:color="000000"/>
              <w:right w:val="single" w:sz="4" w:space="0" w:color="auto"/>
            </w:tcBorders>
            <w:vAlign w:val="center"/>
            <w:hideMark/>
          </w:tcPr>
          <w:p w14:paraId="6088F62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015751C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43930D4E" w14:textId="77777777" w:rsidTr="00D65D94">
        <w:trPr>
          <w:trHeight w:val="642"/>
        </w:trPr>
        <w:tc>
          <w:tcPr>
            <w:tcW w:w="1559" w:type="dxa"/>
            <w:vMerge/>
            <w:tcBorders>
              <w:top w:val="nil"/>
              <w:left w:val="single" w:sz="4" w:space="0" w:color="auto"/>
              <w:bottom w:val="single" w:sz="4" w:space="0" w:color="000000"/>
              <w:right w:val="single" w:sz="4" w:space="0" w:color="auto"/>
            </w:tcBorders>
            <w:vAlign w:val="center"/>
            <w:hideMark/>
          </w:tcPr>
          <w:p w14:paraId="2EEC600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D2DB45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Comunicación Interna Realizado</w:t>
            </w:r>
          </w:p>
        </w:tc>
        <w:tc>
          <w:tcPr>
            <w:tcW w:w="1790" w:type="dxa"/>
            <w:tcBorders>
              <w:top w:val="nil"/>
              <w:left w:val="nil"/>
              <w:bottom w:val="single" w:sz="4" w:space="0" w:color="auto"/>
              <w:right w:val="single" w:sz="4" w:space="0" w:color="auto"/>
            </w:tcBorders>
            <w:shd w:val="clear" w:color="auto" w:fill="auto"/>
            <w:vAlign w:val="center"/>
            <w:hideMark/>
          </w:tcPr>
          <w:p w14:paraId="1D6B649A" w14:textId="4C5FC87D"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del Plan de </w:t>
            </w:r>
            <w:r w:rsidR="006A009A" w:rsidRPr="006A009A">
              <w:rPr>
                <w:rFonts w:ascii="Calibri" w:eastAsia="Times New Roman" w:hAnsi="Calibri" w:cs="Times New Roman"/>
                <w:color w:val="4C4747"/>
                <w:sz w:val="20"/>
                <w:szCs w:val="20"/>
              </w:rPr>
              <w:t>Comunicación</w:t>
            </w:r>
            <w:r w:rsidRPr="006A009A">
              <w:rPr>
                <w:rFonts w:ascii="Calibri" w:eastAsia="Times New Roman" w:hAnsi="Calibri" w:cs="Times New Roman"/>
                <w:color w:val="4C4747"/>
                <w:sz w:val="20"/>
                <w:szCs w:val="20"/>
              </w:rPr>
              <w:t xml:space="preserve"> interna realizado</w:t>
            </w:r>
          </w:p>
        </w:tc>
        <w:tc>
          <w:tcPr>
            <w:tcW w:w="1289" w:type="dxa"/>
            <w:tcBorders>
              <w:top w:val="nil"/>
              <w:left w:val="nil"/>
              <w:bottom w:val="single" w:sz="4" w:space="0" w:color="auto"/>
              <w:right w:val="single" w:sz="4" w:space="0" w:color="auto"/>
            </w:tcBorders>
            <w:shd w:val="clear" w:color="auto" w:fill="auto"/>
            <w:vAlign w:val="center"/>
            <w:hideMark/>
          </w:tcPr>
          <w:p w14:paraId="3BFF299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6EB177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43EFFE0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68F05B0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67E1269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r>
      <w:tr w:rsidR="00ED1977" w:rsidRPr="006A009A" w14:paraId="70576828" w14:textId="77777777" w:rsidTr="00D65D94">
        <w:trPr>
          <w:trHeight w:val="642"/>
        </w:trPr>
        <w:tc>
          <w:tcPr>
            <w:tcW w:w="1559" w:type="dxa"/>
            <w:vMerge/>
            <w:tcBorders>
              <w:top w:val="nil"/>
              <w:left w:val="single" w:sz="4" w:space="0" w:color="auto"/>
              <w:bottom w:val="single" w:sz="4" w:space="0" w:color="000000"/>
              <w:right w:val="single" w:sz="4" w:space="0" w:color="auto"/>
            </w:tcBorders>
            <w:vAlign w:val="center"/>
            <w:hideMark/>
          </w:tcPr>
          <w:p w14:paraId="7B7252F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BE66BB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Sistema de Recursos </w:t>
            </w:r>
            <w:r w:rsidRPr="006A009A">
              <w:rPr>
                <w:rFonts w:ascii="Calibri" w:eastAsia="Times New Roman" w:hAnsi="Calibri" w:cs="Times New Roman"/>
                <w:color w:val="4C4747"/>
                <w:sz w:val="20"/>
                <w:szCs w:val="20"/>
              </w:rPr>
              <w:lastRenderedPageBreak/>
              <w:t>Humanos Implementado</w:t>
            </w:r>
          </w:p>
        </w:tc>
        <w:tc>
          <w:tcPr>
            <w:tcW w:w="1790" w:type="dxa"/>
            <w:tcBorders>
              <w:top w:val="nil"/>
              <w:left w:val="nil"/>
              <w:bottom w:val="single" w:sz="4" w:space="0" w:color="auto"/>
              <w:right w:val="single" w:sz="4" w:space="0" w:color="auto"/>
            </w:tcBorders>
            <w:shd w:val="clear" w:color="auto" w:fill="auto"/>
            <w:vAlign w:val="center"/>
            <w:hideMark/>
          </w:tcPr>
          <w:p w14:paraId="01BFCB37" w14:textId="715CE0C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lastRenderedPageBreak/>
              <w:t xml:space="preserve">Porcentaje de avance de </w:t>
            </w:r>
            <w:r w:rsidR="006A009A" w:rsidRPr="006A009A">
              <w:rPr>
                <w:rFonts w:ascii="Calibri" w:eastAsia="Times New Roman" w:hAnsi="Calibri" w:cs="Times New Roman"/>
                <w:color w:val="4C4747"/>
                <w:sz w:val="20"/>
                <w:szCs w:val="20"/>
              </w:rPr>
              <w:t>implementación</w:t>
            </w:r>
            <w:r w:rsidRPr="006A009A">
              <w:rPr>
                <w:rFonts w:ascii="Calibri" w:eastAsia="Times New Roman" w:hAnsi="Calibri" w:cs="Times New Roman"/>
                <w:color w:val="4C4747"/>
                <w:sz w:val="20"/>
                <w:szCs w:val="20"/>
              </w:rPr>
              <w:t xml:space="preserve"> </w:t>
            </w:r>
            <w:r w:rsidRPr="006A009A">
              <w:rPr>
                <w:rFonts w:ascii="Calibri" w:eastAsia="Times New Roman" w:hAnsi="Calibri" w:cs="Times New Roman"/>
                <w:color w:val="4C4747"/>
                <w:sz w:val="20"/>
                <w:szCs w:val="20"/>
              </w:rPr>
              <w:lastRenderedPageBreak/>
              <w:t>del sistema de Recursos Humanos</w:t>
            </w:r>
          </w:p>
        </w:tc>
        <w:tc>
          <w:tcPr>
            <w:tcW w:w="1289" w:type="dxa"/>
            <w:tcBorders>
              <w:top w:val="nil"/>
              <w:left w:val="nil"/>
              <w:bottom w:val="single" w:sz="4" w:space="0" w:color="auto"/>
              <w:right w:val="single" w:sz="4" w:space="0" w:color="auto"/>
            </w:tcBorders>
            <w:shd w:val="clear" w:color="auto" w:fill="auto"/>
            <w:vAlign w:val="center"/>
            <w:hideMark/>
          </w:tcPr>
          <w:p w14:paraId="35E3AE3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Trimestral</w:t>
            </w:r>
          </w:p>
        </w:tc>
        <w:tc>
          <w:tcPr>
            <w:tcW w:w="890" w:type="dxa"/>
            <w:tcBorders>
              <w:top w:val="nil"/>
              <w:left w:val="nil"/>
              <w:bottom w:val="single" w:sz="4" w:space="0" w:color="auto"/>
              <w:right w:val="single" w:sz="4" w:space="0" w:color="auto"/>
            </w:tcBorders>
            <w:shd w:val="clear" w:color="auto" w:fill="auto"/>
            <w:vAlign w:val="center"/>
            <w:hideMark/>
          </w:tcPr>
          <w:p w14:paraId="7A9F0E0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850" w:type="dxa"/>
            <w:tcBorders>
              <w:top w:val="nil"/>
              <w:left w:val="nil"/>
              <w:bottom w:val="single" w:sz="4" w:space="0" w:color="auto"/>
              <w:right w:val="single" w:sz="4" w:space="0" w:color="auto"/>
            </w:tcBorders>
            <w:shd w:val="clear" w:color="auto" w:fill="auto"/>
            <w:vAlign w:val="center"/>
            <w:hideMark/>
          </w:tcPr>
          <w:p w14:paraId="42EB280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526B284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73F3F05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40%</w:t>
            </w:r>
          </w:p>
        </w:tc>
      </w:tr>
      <w:tr w:rsidR="00ED1977" w:rsidRPr="006A009A" w14:paraId="50C22F46" w14:textId="77777777" w:rsidTr="00D65D94">
        <w:trPr>
          <w:trHeight w:val="510"/>
        </w:trPr>
        <w:tc>
          <w:tcPr>
            <w:tcW w:w="1559" w:type="dxa"/>
            <w:vMerge/>
            <w:tcBorders>
              <w:top w:val="nil"/>
              <w:left w:val="single" w:sz="4" w:space="0" w:color="auto"/>
              <w:bottom w:val="single" w:sz="4" w:space="0" w:color="000000"/>
              <w:right w:val="single" w:sz="4" w:space="0" w:color="auto"/>
            </w:tcBorders>
            <w:vAlign w:val="center"/>
            <w:hideMark/>
          </w:tcPr>
          <w:p w14:paraId="6443B5C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4A2494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Encuesta de Clima Laboral realizada</w:t>
            </w:r>
          </w:p>
        </w:tc>
        <w:tc>
          <w:tcPr>
            <w:tcW w:w="1790" w:type="dxa"/>
            <w:tcBorders>
              <w:top w:val="nil"/>
              <w:left w:val="nil"/>
              <w:bottom w:val="single" w:sz="4" w:space="0" w:color="auto"/>
              <w:right w:val="single" w:sz="4" w:space="0" w:color="auto"/>
            </w:tcBorders>
            <w:shd w:val="clear" w:color="auto" w:fill="auto"/>
            <w:vAlign w:val="center"/>
            <w:hideMark/>
          </w:tcPr>
          <w:p w14:paraId="30E1C71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Encuestas de Clima Laboral</w:t>
            </w:r>
          </w:p>
        </w:tc>
        <w:tc>
          <w:tcPr>
            <w:tcW w:w="1289" w:type="dxa"/>
            <w:tcBorders>
              <w:top w:val="nil"/>
              <w:left w:val="nil"/>
              <w:bottom w:val="single" w:sz="4" w:space="0" w:color="auto"/>
              <w:right w:val="single" w:sz="4" w:space="0" w:color="auto"/>
            </w:tcBorders>
            <w:shd w:val="clear" w:color="auto" w:fill="auto"/>
            <w:vAlign w:val="center"/>
            <w:hideMark/>
          </w:tcPr>
          <w:p w14:paraId="609E995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F6D60F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622EC79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vMerge/>
            <w:tcBorders>
              <w:top w:val="nil"/>
              <w:left w:val="single" w:sz="4" w:space="0" w:color="auto"/>
              <w:bottom w:val="single" w:sz="4" w:space="0" w:color="000000"/>
              <w:right w:val="single" w:sz="4" w:space="0" w:color="auto"/>
            </w:tcBorders>
            <w:vAlign w:val="center"/>
            <w:hideMark/>
          </w:tcPr>
          <w:p w14:paraId="37AAD09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418" w:type="dxa"/>
            <w:tcBorders>
              <w:top w:val="nil"/>
              <w:left w:val="nil"/>
              <w:bottom w:val="single" w:sz="4" w:space="0" w:color="auto"/>
              <w:right w:val="single" w:sz="4" w:space="0" w:color="auto"/>
            </w:tcBorders>
            <w:shd w:val="clear" w:color="auto" w:fill="auto"/>
            <w:vAlign w:val="center"/>
            <w:hideMark/>
          </w:tcPr>
          <w:p w14:paraId="2F11965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5D57B74A" w14:textId="77777777" w:rsidTr="00D65D94">
        <w:trPr>
          <w:trHeight w:val="751"/>
        </w:trPr>
        <w:tc>
          <w:tcPr>
            <w:tcW w:w="1559" w:type="dxa"/>
            <w:vMerge w:val="restart"/>
            <w:tcBorders>
              <w:top w:val="nil"/>
              <w:left w:val="single" w:sz="4" w:space="0" w:color="auto"/>
              <w:bottom w:val="nil"/>
              <w:right w:val="single" w:sz="4" w:space="0" w:color="auto"/>
            </w:tcBorders>
            <w:shd w:val="clear" w:color="auto" w:fill="auto"/>
            <w:vAlign w:val="center"/>
            <w:hideMark/>
          </w:tcPr>
          <w:p w14:paraId="449C60D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de Operaciones</w:t>
            </w:r>
          </w:p>
        </w:tc>
        <w:tc>
          <w:tcPr>
            <w:tcW w:w="1561" w:type="dxa"/>
            <w:tcBorders>
              <w:top w:val="nil"/>
              <w:left w:val="nil"/>
              <w:bottom w:val="single" w:sz="4" w:space="0" w:color="auto"/>
              <w:right w:val="single" w:sz="4" w:space="0" w:color="auto"/>
            </w:tcBorders>
            <w:shd w:val="clear" w:color="auto" w:fill="auto"/>
            <w:vAlign w:val="center"/>
            <w:hideMark/>
          </w:tcPr>
          <w:p w14:paraId="3E3B7B0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Programa de detección y corrección de fugas (PCA.0)  implementado           </w:t>
            </w:r>
          </w:p>
        </w:tc>
        <w:tc>
          <w:tcPr>
            <w:tcW w:w="1790" w:type="dxa"/>
            <w:tcBorders>
              <w:top w:val="nil"/>
              <w:left w:val="nil"/>
              <w:bottom w:val="single" w:sz="4" w:space="0" w:color="auto"/>
              <w:right w:val="single" w:sz="4" w:space="0" w:color="auto"/>
            </w:tcBorders>
            <w:shd w:val="clear" w:color="auto" w:fill="auto"/>
            <w:vAlign w:val="center"/>
            <w:hideMark/>
          </w:tcPr>
          <w:p w14:paraId="0AEBCFD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averias corregidas</w:t>
            </w:r>
          </w:p>
        </w:tc>
        <w:tc>
          <w:tcPr>
            <w:tcW w:w="1289" w:type="dxa"/>
            <w:tcBorders>
              <w:top w:val="nil"/>
              <w:left w:val="nil"/>
              <w:bottom w:val="single" w:sz="4" w:space="0" w:color="auto"/>
              <w:right w:val="single" w:sz="4" w:space="0" w:color="auto"/>
            </w:tcBorders>
            <w:shd w:val="clear" w:color="auto" w:fill="auto"/>
            <w:vAlign w:val="center"/>
            <w:hideMark/>
          </w:tcPr>
          <w:p w14:paraId="1390BD6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2BED38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4,500</w:t>
            </w:r>
          </w:p>
        </w:tc>
        <w:tc>
          <w:tcPr>
            <w:tcW w:w="850" w:type="dxa"/>
            <w:tcBorders>
              <w:top w:val="nil"/>
              <w:left w:val="nil"/>
              <w:bottom w:val="single" w:sz="4" w:space="0" w:color="auto"/>
              <w:right w:val="single" w:sz="4" w:space="0" w:color="auto"/>
            </w:tcBorders>
            <w:shd w:val="clear" w:color="auto" w:fill="auto"/>
            <w:vAlign w:val="center"/>
            <w:hideMark/>
          </w:tcPr>
          <w:p w14:paraId="5DC614A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5,520</w:t>
            </w:r>
          </w:p>
        </w:tc>
        <w:tc>
          <w:tcPr>
            <w:tcW w:w="1559" w:type="dxa"/>
            <w:tcBorders>
              <w:top w:val="nil"/>
              <w:left w:val="nil"/>
              <w:bottom w:val="single" w:sz="4" w:space="0" w:color="auto"/>
              <w:right w:val="single" w:sz="4" w:space="0" w:color="auto"/>
            </w:tcBorders>
            <w:shd w:val="clear" w:color="auto" w:fill="auto"/>
            <w:vAlign w:val="center"/>
            <w:hideMark/>
          </w:tcPr>
          <w:p w14:paraId="1313E58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7D5913C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111.20%</w:t>
            </w:r>
          </w:p>
        </w:tc>
      </w:tr>
      <w:tr w:rsidR="00ED1977" w:rsidRPr="006A009A" w14:paraId="36F6A718" w14:textId="77777777" w:rsidTr="00D65D94">
        <w:trPr>
          <w:trHeight w:val="949"/>
        </w:trPr>
        <w:tc>
          <w:tcPr>
            <w:tcW w:w="1559" w:type="dxa"/>
            <w:vMerge/>
            <w:tcBorders>
              <w:top w:val="nil"/>
              <w:left w:val="single" w:sz="4" w:space="0" w:color="auto"/>
              <w:bottom w:val="nil"/>
              <w:right w:val="single" w:sz="4" w:space="0" w:color="auto"/>
            </w:tcBorders>
            <w:vAlign w:val="center"/>
            <w:hideMark/>
          </w:tcPr>
          <w:p w14:paraId="091F8C8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A5F713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Programa creación Catastro de Redes sistemas provincias                                    (Monte Cristi, Dajabon, Valverde y Santiago Rodriguez, Peravia y Ocoa)        </w:t>
            </w:r>
          </w:p>
        </w:tc>
        <w:tc>
          <w:tcPr>
            <w:tcW w:w="1790" w:type="dxa"/>
            <w:tcBorders>
              <w:top w:val="nil"/>
              <w:left w:val="nil"/>
              <w:bottom w:val="single" w:sz="4" w:space="0" w:color="auto"/>
              <w:right w:val="single" w:sz="4" w:space="0" w:color="auto"/>
            </w:tcBorders>
            <w:shd w:val="clear" w:color="auto" w:fill="auto"/>
            <w:vAlign w:val="center"/>
            <w:hideMark/>
          </w:tcPr>
          <w:p w14:paraId="5A87E23D" w14:textId="79481D79"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sistemas con catastro de redes </w:t>
            </w:r>
            <w:r w:rsidR="006A009A" w:rsidRPr="006A009A">
              <w:rPr>
                <w:rFonts w:ascii="Calibri" w:eastAsia="Times New Roman" w:hAnsi="Calibri" w:cs="Times New Roman"/>
                <w:color w:val="4C4747"/>
                <w:sz w:val="20"/>
                <w:szCs w:val="20"/>
              </w:rPr>
              <w:t>georreferenciados</w:t>
            </w:r>
          </w:p>
        </w:tc>
        <w:tc>
          <w:tcPr>
            <w:tcW w:w="1289" w:type="dxa"/>
            <w:tcBorders>
              <w:top w:val="nil"/>
              <w:left w:val="nil"/>
              <w:bottom w:val="single" w:sz="4" w:space="0" w:color="auto"/>
              <w:right w:val="single" w:sz="4" w:space="0" w:color="auto"/>
            </w:tcBorders>
            <w:shd w:val="clear" w:color="auto" w:fill="auto"/>
            <w:vAlign w:val="center"/>
            <w:hideMark/>
          </w:tcPr>
          <w:p w14:paraId="29FF170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A232B5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7243044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1008A0F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3613F6F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150%</w:t>
            </w:r>
          </w:p>
        </w:tc>
      </w:tr>
      <w:tr w:rsidR="00ED1977" w:rsidRPr="006A009A" w14:paraId="7791492D"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2F75082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7C5AD9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reducción de agua no contabilizada (PANC) y medición de caudales  implementado</w:t>
            </w:r>
          </w:p>
        </w:tc>
        <w:tc>
          <w:tcPr>
            <w:tcW w:w="1790" w:type="dxa"/>
            <w:tcBorders>
              <w:top w:val="nil"/>
              <w:left w:val="nil"/>
              <w:bottom w:val="single" w:sz="4" w:space="0" w:color="auto"/>
              <w:right w:val="single" w:sz="4" w:space="0" w:color="auto"/>
            </w:tcBorders>
            <w:shd w:val="clear" w:color="auto" w:fill="auto"/>
            <w:vAlign w:val="center"/>
            <w:hideMark/>
          </w:tcPr>
          <w:p w14:paraId="35A2086C" w14:textId="1B95A109"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medidores colocados en distritos de </w:t>
            </w:r>
            <w:r w:rsidR="006A009A" w:rsidRPr="006A009A">
              <w:rPr>
                <w:rFonts w:ascii="Calibri" w:eastAsia="Times New Roman" w:hAnsi="Calibri" w:cs="Times New Roman"/>
                <w:color w:val="4C4747"/>
                <w:sz w:val="20"/>
                <w:szCs w:val="20"/>
              </w:rPr>
              <w:t>medición</w:t>
            </w:r>
          </w:p>
        </w:tc>
        <w:tc>
          <w:tcPr>
            <w:tcW w:w="1289" w:type="dxa"/>
            <w:tcBorders>
              <w:top w:val="nil"/>
              <w:left w:val="nil"/>
              <w:bottom w:val="single" w:sz="4" w:space="0" w:color="auto"/>
              <w:right w:val="single" w:sz="4" w:space="0" w:color="auto"/>
            </w:tcBorders>
            <w:shd w:val="clear" w:color="auto" w:fill="auto"/>
            <w:vAlign w:val="center"/>
            <w:hideMark/>
          </w:tcPr>
          <w:p w14:paraId="2429ED6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7855DE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850" w:type="dxa"/>
            <w:tcBorders>
              <w:top w:val="nil"/>
              <w:left w:val="nil"/>
              <w:bottom w:val="single" w:sz="4" w:space="0" w:color="auto"/>
              <w:right w:val="single" w:sz="4" w:space="0" w:color="auto"/>
            </w:tcBorders>
            <w:shd w:val="clear" w:color="auto" w:fill="auto"/>
            <w:vAlign w:val="center"/>
            <w:hideMark/>
          </w:tcPr>
          <w:p w14:paraId="5270972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20</w:t>
            </w:r>
          </w:p>
        </w:tc>
        <w:tc>
          <w:tcPr>
            <w:tcW w:w="1559" w:type="dxa"/>
            <w:tcBorders>
              <w:top w:val="nil"/>
              <w:left w:val="nil"/>
              <w:bottom w:val="single" w:sz="4" w:space="0" w:color="auto"/>
              <w:right w:val="single" w:sz="4" w:space="0" w:color="auto"/>
            </w:tcBorders>
            <w:shd w:val="clear" w:color="auto" w:fill="auto"/>
            <w:vAlign w:val="center"/>
            <w:hideMark/>
          </w:tcPr>
          <w:p w14:paraId="44636F0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35A78B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125.00%</w:t>
            </w:r>
          </w:p>
        </w:tc>
      </w:tr>
      <w:tr w:rsidR="00ED1977" w:rsidRPr="006A009A" w14:paraId="4F09BFBD" w14:textId="77777777" w:rsidTr="00D65D94">
        <w:trPr>
          <w:trHeight w:val="667"/>
        </w:trPr>
        <w:tc>
          <w:tcPr>
            <w:tcW w:w="1559" w:type="dxa"/>
            <w:vMerge/>
            <w:tcBorders>
              <w:top w:val="nil"/>
              <w:left w:val="single" w:sz="4" w:space="0" w:color="auto"/>
              <w:bottom w:val="nil"/>
              <w:right w:val="single" w:sz="4" w:space="0" w:color="auto"/>
            </w:tcBorders>
            <w:vAlign w:val="center"/>
            <w:hideMark/>
          </w:tcPr>
          <w:p w14:paraId="1BB13B8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945B7B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rescate y habilitación de infraestructura civil implementado</w:t>
            </w:r>
          </w:p>
        </w:tc>
        <w:tc>
          <w:tcPr>
            <w:tcW w:w="1790" w:type="dxa"/>
            <w:tcBorders>
              <w:top w:val="nil"/>
              <w:left w:val="nil"/>
              <w:bottom w:val="single" w:sz="4" w:space="0" w:color="auto"/>
              <w:right w:val="single" w:sz="4" w:space="0" w:color="auto"/>
            </w:tcBorders>
            <w:shd w:val="clear" w:color="auto" w:fill="auto"/>
            <w:vAlign w:val="center"/>
            <w:hideMark/>
          </w:tcPr>
          <w:p w14:paraId="02A66D4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infraestructuras habilitadas</w:t>
            </w:r>
          </w:p>
        </w:tc>
        <w:tc>
          <w:tcPr>
            <w:tcW w:w="1289" w:type="dxa"/>
            <w:tcBorders>
              <w:top w:val="nil"/>
              <w:left w:val="nil"/>
              <w:bottom w:val="single" w:sz="4" w:space="0" w:color="auto"/>
              <w:right w:val="single" w:sz="4" w:space="0" w:color="auto"/>
            </w:tcBorders>
            <w:shd w:val="clear" w:color="auto" w:fill="auto"/>
            <w:vAlign w:val="center"/>
            <w:hideMark/>
          </w:tcPr>
          <w:p w14:paraId="45BB2FC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925EB1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850" w:type="dxa"/>
            <w:tcBorders>
              <w:top w:val="nil"/>
              <w:left w:val="nil"/>
              <w:bottom w:val="single" w:sz="4" w:space="0" w:color="auto"/>
              <w:right w:val="single" w:sz="4" w:space="0" w:color="auto"/>
            </w:tcBorders>
            <w:shd w:val="clear" w:color="auto" w:fill="auto"/>
            <w:vAlign w:val="center"/>
            <w:hideMark/>
          </w:tcPr>
          <w:p w14:paraId="7EB7FE5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73A4F93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1AF89F7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316.67%</w:t>
            </w:r>
          </w:p>
        </w:tc>
      </w:tr>
      <w:tr w:rsidR="00ED1977" w:rsidRPr="006A009A" w14:paraId="10C7BBFE"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440DA20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5A0CF33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Mantenimiento de sistemas de acueductos  implementado</w:t>
            </w:r>
          </w:p>
        </w:tc>
        <w:tc>
          <w:tcPr>
            <w:tcW w:w="1790" w:type="dxa"/>
            <w:tcBorders>
              <w:top w:val="nil"/>
              <w:left w:val="nil"/>
              <w:bottom w:val="single" w:sz="4" w:space="0" w:color="auto"/>
              <w:right w:val="single" w:sz="4" w:space="0" w:color="auto"/>
            </w:tcBorders>
            <w:shd w:val="clear" w:color="auto" w:fill="auto"/>
            <w:vAlign w:val="center"/>
            <w:hideMark/>
          </w:tcPr>
          <w:p w14:paraId="3DDBE35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obras de toma con mantenimiento implementado</w:t>
            </w:r>
          </w:p>
        </w:tc>
        <w:tc>
          <w:tcPr>
            <w:tcW w:w="1289" w:type="dxa"/>
            <w:tcBorders>
              <w:top w:val="nil"/>
              <w:left w:val="nil"/>
              <w:bottom w:val="single" w:sz="4" w:space="0" w:color="auto"/>
              <w:right w:val="single" w:sz="4" w:space="0" w:color="auto"/>
            </w:tcBorders>
            <w:shd w:val="clear" w:color="auto" w:fill="auto"/>
            <w:vAlign w:val="center"/>
            <w:hideMark/>
          </w:tcPr>
          <w:p w14:paraId="37AE6B2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952C25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36F65C6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244371E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4A754AE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528.33%</w:t>
            </w:r>
          </w:p>
        </w:tc>
      </w:tr>
      <w:tr w:rsidR="00ED1977" w:rsidRPr="006A009A" w14:paraId="3E327BAA"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5983AF9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2BF486D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5EE64637" w14:textId="5E03B1D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depositos y redes de </w:t>
            </w:r>
            <w:r w:rsidR="006A009A" w:rsidRPr="006A009A">
              <w:rPr>
                <w:rFonts w:ascii="Calibri" w:eastAsia="Times New Roman" w:hAnsi="Calibri" w:cs="Times New Roman"/>
                <w:color w:val="4C4747"/>
                <w:sz w:val="20"/>
                <w:szCs w:val="20"/>
              </w:rPr>
              <w:t>conducción</w:t>
            </w:r>
            <w:r w:rsidRPr="006A009A">
              <w:rPr>
                <w:rFonts w:ascii="Calibri" w:eastAsia="Times New Roman" w:hAnsi="Calibri" w:cs="Times New Roman"/>
                <w:color w:val="4C4747"/>
                <w:sz w:val="20"/>
                <w:szCs w:val="20"/>
              </w:rPr>
              <w:t xml:space="preserve"> con mantenimiento implementado</w:t>
            </w:r>
          </w:p>
        </w:tc>
        <w:tc>
          <w:tcPr>
            <w:tcW w:w="1289" w:type="dxa"/>
            <w:tcBorders>
              <w:top w:val="nil"/>
              <w:left w:val="nil"/>
              <w:bottom w:val="single" w:sz="4" w:space="0" w:color="auto"/>
              <w:right w:val="single" w:sz="4" w:space="0" w:color="auto"/>
            </w:tcBorders>
            <w:shd w:val="clear" w:color="auto" w:fill="auto"/>
            <w:vAlign w:val="center"/>
            <w:hideMark/>
          </w:tcPr>
          <w:p w14:paraId="432090D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36127F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850" w:type="dxa"/>
            <w:tcBorders>
              <w:top w:val="nil"/>
              <w:left w:val="nil"/>
              <w:bottom w:val="single" w:sz="4" w:space="0" w:color="auto"/>
              <w:right w:val="single" w:sz="4" w:space="0" w:color="auto"/>
            </w:tcBorders>
            <w:shd w:val="clear" w:color="auto" w:fill="auto"/>
            <w:vAlign w:val="center"/>
            <w:hideMark/>
          </w:tcPr>
          <w:p w14:paraId="514676A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180</w:t>
            </w:r>
          </w:p>
        </w:tc>
        <w:tc>
          <w:tcPr>
            <w:tcW w:w="1559" w:type="dxa"/>
            <w:tcBorders>
              <w:top w:val="nil"/>
              <w:left w:val="nil"/>
              <w:bottom w:val="single" w:sz="4" w:space="0" w:color="auto"/>
              <w:right w:val="single" w:sz="4" w:space="0" w:color="auto"/>
            </w:tcBorders>
            <w:shd w:val="clear" w:color="auto" w:fill="auto"/>
            <w:vAlign w:val="center"/>
            <w:hideMark/>
          </w:tcPr>
          <w:p w14:paraId="1743F68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2554B86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125.00%</w:t>
            </w:r>
          </w:p>
        </w:tc>
      </w:tr>
      <w:tr w:rsidR="00ED1977" w:rsidRPr="006A009A" w14:paraId="6AAF8F51"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31BF107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09E7415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07C211C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pozos con mantenimiento implementado</w:t>
            </w:r>
          </w:p>
        </w:tc>
        <w:tc>
          <w:tcPr>
            <w:tcW w:w="1289" w:type="dxa"/>
            <w:tcBorders>
              <w:top w:val="nil"/>
              <w:left w:val="nil"/>
              <w:bottom w:val="single" w:sz="4" w:space="0" w:color="auto"/>
              <w:right w:val="single" w:sz="4" w:space="0" w:color="auto"/>
            </w:tcBorders>
            <w:shd w:val="clear" w:color="auto" w:fill="auto"/>
            <w:vAlign w:val="center"/>
            <w:hideMark/>
          </w:tcPr>
          <w:p w14:paraId="3B30C61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92C9FD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850" w:type="dxa"/>
            <w:tcBorders>
              <w:top w:val="nil"/>
              <w:left w:val="nil"/>
              <w:bottom w:val="single" w:sz="4" w:space="0" w:color="auto"/>
              <w:right w:val="single" w:sz="4" w:space="0" w:color="auto"/>
            </w:tcBorders>
            <w:shd w:val="clear" w:color="auto" w:fill="auto"/>
            <w:vAlign w:val="center"/>
            <w:hideMark/>
          </w:tcPr>
          <w:p w14:paraId="1FFE125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24</w:t>
            </w:r>
          </w:p>
        </w:tc>
        <w:tc>
          <w:tcPr>
            <w:tcW w:w="1559" w:type="dxa"/>
            <w:tcBorders>
              <w:top w:val="nil"/>
              <w:left w:val="nil"/>
              <w:bottom w:val="single" w:sz="4" w:space="0" w:color="auto"/>
              <w:right w:val="single" w:sz="4" w:space="0" w:color="auto"/>
            </w:tcBorders>
            <w:shd w:val="clear" w:color="auto" w:fill="auto"/>
            <w:vAlign w:val="center"/>
            <w:hideMark/>
          </w:tcPr>
          <w:p w14:paraId="711275C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6C3C91B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135.50%</w:t>
            </w:r>
          </w:p>
        </w:tc>
      </w:tr>
      <w:tr w:rsidR="00ED1977" w:rsidRPr="006A009A" w14:paraId="13FBAF52"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6C1A154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FAF327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Sustitución tramos de redes colapsadas en los diferentes sistemas de alcantarillado sanitarios</w:t>
            </w:r>
          </w:p>
        </w:tc>
        <w:tc>
          <w:tcPr>
            <w:tcW w:w="1790" w:type="dxa"/>
            <w:tcBorders>
              <w:top w:val="nil"/>
              <w:left w:val="nil"/>
              <w:bottom w:val="single" w:sz="4" w:space="0" w:color="auto"/>
              <w:right w:val="single" w:sz="4" w:space="0" w:color="auto"/>
            </w:tcBorders>
            <w:shd w:val="clear" w:color="auto" w:fill="auto"/>
            <w:vAlign w:val="center"/>
            <w:hideMark/>
          </w:tcPr>
          <w:p w14:paraId="3F30BC41" w14:textId="78E59E26"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Metros lineales de tramos de </w:t>
            </w:r>
            <w:r w:rsidR="006A009A" w:rsidRPr="006A009A">
              <w:rPr>
                <w:rFonts w:ascii="Calibri" w:eastAsia="Times New Roman" w:hAnsi="Calibri" w:cs="Times New Roman"/>
                <w:color w:val="4C4747"/>
                <w:sz w:val="20"/>
                <w:szCs w:val="20"/>
              </w:rPr>
              <w:t>tuberías</w:t>
            </w:r>
            <w:r w:rsidRPr="006A009A">
              <w:rPr>
                <w:rFonts w:ascii="Calibri" w:eastAsia="Times New Roman" w:hAnsi="Calibri" w:cs="Times New Roman"/>
                <w:color w:val="4C4747"/>
                <w:sz w:val="20"/>
                <w:szCs w:val="20"/>
              </w:rPr>
              <w:t xml:space="preserve"> sustituidas de los sistemas de alcantarillados sanitarios</w:t>
            </w:r>
          </w:p>
        </w:tc>
        <w:tc>
          <w:tcPr>
            <w:tcW w:w="1289" w:type="dxa"/>
            <w:tcBorders>
              <w:top w:val="nil"/>
              <w:left w:val="nil"/>
              <w:bottom w:val="single" w:sz="4" w:space="0" w:color="auto"/>
              <w:right w:val="single" w:sz="4" w:space="0" w:color="auto"/>
            </w:tcBorders>
            <w:shd w:val="clear" w:color="auto" w:fill="auto"/>
            <w:vAlign w:val="center"/>
            <w:hideMark/>
          </w:tcPr>
          <w:p w14:paraId="4BB2D11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60C6A80" w14:textId="2EC67D7F"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1,000.00</w:t>
            </w:r>
          </w:p>
        </w:tc>
        <w:tc>
          <w:tcPr>
            <w:tcW w:w="850" w:type="dxa"/>
            <w:tcBorders>
              <w:top w:val="nil"/>
              <w:left w:val="nil"/>
              <w:bottom w:val="single" w:sz="4" w:space="0" w:color="auto"/>
              <w:right w:val="single" w:sz="4" w:space="0" w:color="auto"/>
            </w:tcBorders>
            <w:shd w:val="clear" w:color="auto" w:fill="auto"/>
            <w:vAlign w:val="center"/>
            <w:hideMark/>
          </w:tcPr>
          <w:p w14:paraId="455E6FBD" w14:textId="33ED1CEE"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1,800.00</w:t>
            </w:r>
          </w:p>
        </w:tc>
        <w:tc>
          <w:tcPr>
            <w:tcW w:w="1559" w:type="dxa"/>
            <w:tcBorders>
              <w:top w:val="nil"/>
              <w:left w:val="nil"/>
              <w:bottom w:val="single" w:sz="4" w:space="0" w:color="auto"/>
              <w:right w:val="single" w:sz="4" w:space="0" w:color="auto"/>
            </w:tcBorders>
            <w:shd w:val="clear" w:color="auto" w:fill="auto"/>
            <w:vAlign w:val="center"/>
            <w:hideMark/>
          </w:tcPr>
          <w:p w14:paraId="52F18B3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17758F0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158.32%</w:t>
            </w:r>
          </w:p>
        </w:tc>
      </w:tr>
      <w:tr w:rsidR="00ED1977" w:rsidRPr="006A009A" w14:paraId="0EE54E59"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398198B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BCD23C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Mantenimiento de redes en los sistemas de alcantarillado sanitario</w:t>
            </w:r>
          </w:p>
        </w:tc>
        <w:tc>
          <w:tcPr>
            <w:tcW w:w="1790" w:type="dxa"/>
            <w:tcBorders>
              <w:top w:val="nil"/>
              <w:left w:val="nil"/>
              <w:bottom w:val="single" w:sz="4" w:space="0" w:color="auto"/>
              <w:right w:val="single" w:sz="4" w:space="0" w:color="auto"/>
            </w:tcBorders>
            <w:shd w:val="clear" w:color="auto" w:fill="auto"/>
            <w:vAlign w:val="center"/>
            <w:hideMark/>
          </w:tcPr>
          <w:p w14:paraId="47E1C3E9" w14:textId="337B4EF6"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metros lineales de sistemas de </w:t>
            </w:r>
            <w:r w:rsidR="006A009A" w:rsidRPr="006A009A">
              <w:rPr>
                <w:rFonts w:ascii="Calibri" w:eastAsia="Times New Roman" w:hAnsi="Calibri" w:cs="Times New Roman"/>
                <w:color w:val="4C4747"/>
                <w:sz w:val="20"/>
                <w:szCs w:val="20"/>
              </w:rPr>
              <w:t>alcantarillados</w:t>
            </w:r>
            <w:r w:rsidRPr="006A009A">
              <w:rPr>
                <w:rFonts w:ascii="Calibri" w:eastAsia="Times New Roman" w:hAnsi="Calibri" w:cs="Times New Roman"/>
                <w:color w:val="4C4747"/>
                <w:sz w:val="20"/>
                <w:szCs w:val="20"/>
              </w:rPr>
              <w:t xml:space="preserve"> sanitarios saneados</w:t>
            </w:r>
          </w:p>
        </w:tc>
        <w:tc>
          <w:tcPr>
            <w:tcW w:w="1289" w:type="dxa"/>
            <w:tcBorders>
              <w:top w:val="nil"/>
              <w:left w:val="nil"/>
              <w:bottom w:val="single" w:sz="4" w:space="0" w:color="auto"/>
              <w:right w:val="single" w:sz="4" w:space="0" w:color="auto"/>
            </w:tcBorders>
            <w:shd w:val="clear" w:color="auto" w:fill="auto"/>
            <w:vAlign w:val="center"/>
            <w:hideMark/>
          </w:tcPr>
          <w:p w14:paraId="3B2593D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BA582E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45,392.83</w:t>
            </w:r>
          </w:p>
        </w:tc>
        <w:tc>
          <w:tcPr>
            <w:tcW w:w="850" w:type="dxa"/>
            <w:tcBorders>
              <w:top w:val="nil"/>
              <w:left w:val="nil"/>
              <w:bottom w:val="single" w:sz="4" w:space="0" w:color="auto"/>
              <w:right w:val="single" w:sz="4" w:space="0" w:color="auto"/>
            </w:tcBorders>
            <w:shd w:val="clear" w:color="auto" w:fill="auto"/>
            <w:vAlign w:val="center"/>
            <w:hideMark/>
          </w:tcPr>
          <w:p w14:paraId="079BFC6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60,000</w:t>
            </w:r>
          </w:p>
        </w:tc>
        <w:tc>
          <w:tcPr>
            <w:tcW w:w="1559" w:type="dxa"/>
            <w:tcBorders>
              <w:top w:val="nil"/>
              <w:left w:val="nil"/>
              <w:bottom w:val="single" w:sz="4" w:space="0" w:color="auto"/>
              <w:right w:val="single" w:sz="4" w:space="0" w:color="auto"/>
            </w:tcBorders>
            <w:shd w:val="clear" w:color="auto" w:fill="auto"/>
            <w:vAlign w:val="center"/>
            <w:hideMark/>
          </w:tcPr>
          <w:p w14:paraId="062E305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3501534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75.42%</w:t>
            </w:r>
          </w:p>
        </w:tc>
      </w:tr>
      <w:tr w:rsidR="00ED1977" w:rsidRPr="006A009A" w14:paraId="2D065539"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0DFB679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0C24C6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Catastro de Redes de Alcantarillados realizado</w:t>
            </w:r>
          </w:p>
        </w:tc>
        <w:tc>
          <w:tcPr>
            <w:tcW w:w="1790" w:type="dxa"/>
            <w:tcBorders>
              <w:top w:val="nil"/>
              <w:left w:val="nil"/>
              <w:bottom w:val="single" w:sz="4" w:space="0" w:color="auto"/>
              <w:right w:val="single" w:sz="4" w:space="0" w:color="auto"/>
            </w:tcBorders>
            <w:shd w:val="clear" w:color="auto" w:fill="auto"/>
            <w:vAlign w:val="center"/>
            <w:hideMark/>
          </w:tcPr>
          <w:p w14:paraId="38FA9E08" w14:textId="6359EBF3"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sistemas de </w:t>
            </w:r>
            <w:r w:rsidR="006A009A" w:rsidRPr="006A009A">
              <w:rPr>
                <w:rFonts w:ascii="Calibri" w:eastAsia="Times New Roman" w:hAnsi="Calibri" w:cs="Times New Roman"/>
                <w:color w:val="4C4747"/>
                <w:sz w:val="20"/>
                <w:szCs w:val="20"/>
              </w:rPr>
              <w:t>alcantarillados</w:t>
            </w:r>
            <w:r w:rsidRPr="006A009A">
              <w:rPr>
                <w:rFonts w:ascii="Calibri" w:eastAsia="Times New Roman" w:hAnsi="Calibri" w:cs="Times New Roman"/>
                <w:color w:val="4C4747"/>
                <w:sz w:val="20"/>
                <w:szCs w:val="20"/>
              </w:rPr>
              <w:t xml:space="preserve"> con catastro de redes  realizados </w:t>
            </w:r>
          </w:p>
        </w:tc>
        <w:tc>
          <w:tcPr>
            <w:tcW w:w="1289" w:type="dxa"/>
            <w:tcBorders>
              <w:top w:val="nil"/>
              <w:left w:val="nil"/>
              <w:bottom w:val="single" w:sz="4" w:space="0" w:color="auto"/>
              <w:right w:val="single" w:sz="4" w:space="0" w:color="auto"/>
            </w:tcBorders>
            <w:shd w:val="clear" w:color="auto" w:fill="auto"/>
            <w:vAlign w:val="center"/>
            <w:hideMark/>
          </w:tcPr>
          <w:p w14:paraId="018D67B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8D1598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0264A6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6A45F84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1953559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50.00%</w:t>
            </w:r>
          </w:p>
        </w:tc>
      </w:tr>
      <w:tr w:rsidR="00ED1977" w:rsidRPr="006A009A" w14:paraId="34AAD53A"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6700325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D98FEA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Mantenimiento Correctivo de equipos electromecánicos.</w:t>
            </w:r>
          </w:p>
        </w:tc>
        <w:tc>
          <w:tcPr>
            <w:tcW w:w="1790" w:type="dxa"/>
            <w:tcBorders>
              <w:top w:val="nil"/>
              <w:left w:val="nil"/>
              <w:bottom w:val="single" w:sz="4" w:space="0" w:color="auto"/>
              <w:right w:val="single" w:sz="4" w:space="0" w:color="auto"/>
            </w:tcBorders>
            <w:shd w:val="clear" w:color="auto" w:fill="auto"/>
            <w:vAlign w:val="center"/>
            <w:hideMark/>
          </w:tcPr>
          <w:p w14:paraId="416D9FC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equipos intervenidos</w:t>
            </w:r>
          </w:p>
        </w:tc>
        <w:tc>
          <w:tcPr>
            <w:tcW w:w="1289" w:type="dxa"/>
            <w:tcBorders>
              <w:top w:val="nil"/>
              <w:left w:val="nil"/>
              <w:bottom w:val="single" w:sz="4" w:space="0" w:color="auto"/>
              <w:right w:val="single" w:sz="4" w:space="0" w:color="auto"/>
            </w:tcBorders>
            <w:shd w:val="clear" w:color="auto" w:fill="auto"/>
            <w:vAlign w:val="center"/>
            <w:hideMark/>
          </w:tcPr>
          <w:p w14:paraId="2597C36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A310B8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540</w:t>
            </w:r>
          </w:p>
        </w:tc>
        <w:tc>
          <w:tcPr>
            <w:tcW w:w="850" w:type="dxa"/>
            <w:tcBorders>
              <w:top w:val="nil"/>
              <w:left w:val="nil"/>
              <w:bottom w:val="single" w:sz="4" w:space="0" w:color="auto"/>
              <w:right w:val="single" w:sz="4" w:space="0" w:color="auto"/>
            </w:tcBorders>
            <w:shd w:val="clear" w:color="auto" w:fill="auto"/>
            <w:vAlign w:val="center"/>
            <w:hideMark/>
          </w:tcPr>
          <w:p w14:paraId="56943F9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1150</w:t>
            </w:r>
          </w:p>
        </w:tc>
        <w:tc>
          <w:tcPr>
            <w:tcW w:w="1559" w:type="dxa"/>
            <w:tcBorders>
              <w:top w:val="nil"/>
              <w:left w:val="nil"/>
              <w:bottom w:val="single" w:sz="4" w:space="0" w:color="auto"/>
              <w:right w:val="single" w:sz="4" w:space="0" w:color="auto"/>
            </w:tcBorders>
            <w:shd w:val="clear" w:color="auto" w:fill="auto"/>
            <w:vAlign w:val="center"/>
            <w:hideMark/>
          </w:tcPr>
          <w:p w14:paraId="10576B6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04BF299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56.81%</w:t>
            </w:r>
          </w:p>
        </w:tc>
      </w:tr>
      <w:tr w:rsidR="00ED1977" w:rsidRPr="006A009A" w14:paraId="5017B008" w14:textId="77777777" w:rsidTr="00D65D94">
        <w:trPr>
          <w:trHeight w:val="751"/>
        </w:trPr>
        <w:tc>
          <w:tcPr>
            <w:tcW w:w="1559" w:type="dxa"/>
            <w:vMerge/>
            <w:tcBorders>
              <w:top w:val="nil"/>
              <w:left w:val="single" w:sz="4" w:space="0" w:color="auto"/>
              <w:bottom w:val="nil"/>
              <w:right w:val="single" w:sz="4" w:space="0" w:color="auto"/>
            </w:tcBorders>
            <w:vAlign w:val="center"/>
            <w:hideMark/>
          </w:tcPr>
          <w:p w14:paraId="18C2F05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98AB3B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mantenimiento de los equipos eléctricos, mecánicos y electrónicos de las PTAP - PTAR.</w:t>
            </w:r>
          </w:p>
        </w:tc>
        <w:tc>
          <w:tcPr>
            <w:tcW w:w="1790" w:type="dxa"/>
            <w:tcBorders>
              <w:top w:val="nil"/>
              <w:left w:val="nil"/>
              <w:bottom w:val="single" w:sz="4" w:space="0" w:color="auto"/>
              <w:right w:val="single" w:sz="4" w:space="0" w:color="auto"/>
            </w:tcBorders>
            <w:shd w:val="clear" w:color="auto" w:fill="auto"/>
            <w:vAlign w:val="center"/>
            <w:hideMark/>
          </w:tcPr>
          <w:p w14:paraId="291C335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Equipos con mantenimiento implementado</w:t>
            </w:r>
          </w:p>
        </w:tc>
        <w:tc>
          <w:tcPr>
            <w:tcW w:w="1289" w:type="dxa"/>
            <w:tcBorders>
              <w:top w:val="nil"/>
              <w:left w:val="nil"/>
              <w:bottom w:val="single" w:sz="4" w:space="0" w:color="auto"/>
              <w:right w:val="single" w:sz="4" w:space="0" w:color="auto"/>
            </w:tcBorders>
            <w:shd w:val="clear" w:color="auto" w:fill="auto"/>
            <w:vAlign w:val="center"/>
            <w:hideMark/>
          </w:tcPr>
          <w:p w14:paraId="39EB5B1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51349B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1FFEE33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525</w:t>
            </w:r>
          </w:p>
        </w:tc>
        <w:tc>
          <w:tcPr>
            <w:tcW w:w="1559" w:type="dxa"/>
            <w:tcBorders>
              <w:top w:val="nil"/>
              <w:left w:val="nil"/>
              <w:bottom w:val="single" w:sz="4" w:space="0" w:color="auto"/>
              <w:right w:val="single" w:sz="4" w:space="0" w:color="auto"/>
            </w:tcBorders>
            <w:shd w:val="clear" w:color="auto" w:fill="auto"/>
            <w:vAlign w:val="center"/>
            <w:hideMark/>
          </w:tcPr>
          <w:p w14:paraId="105EAB1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 y Alcantarillados</w:t>
            </w:r>
          </w:p>
        </w:tc>
        <w:tc>
          <w:tcPr>
            <w:tcW w:w="1418" w:type="dxa"/>
            <w:tcBorders>
              <w:top w:val="nil"/>
              <w:left w:val="nil"/>
              <w:bottom w:val="single" w:sz="4" w:space="0" w:color="auto"/>
              <w:right w:val="single" w:sz="4" w:space="0" w:color="auto"/>
            </w:tcBorders>
            <w:shd w:val="clear" w:color="auto" w:fill="auto"/>
            <w:vAlign w:val="center"/>
            <w:hideMark/>
          </w:tcPr>
          <w:p w14:paraId="1AD748F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104.00%</w:t>
            </w:r>
          </w:p>
        </w:tc>
      </w:tr>
      <w:tr w:rsidR="00ED1977" w:rsidRPr="006A009A" w14:paraId="0BBADA87"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8FD7F" w14:textId="5EDB812F" w:rsidR="00ED1977" w:rsidRPr="006A009A" w:rsidRDefault="006A009A"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Dirección</w:t>
            </w:r>
            <w:r w:rsidR="00ED1977" w:rsidRPr="006A009A">
              <w:rPr>
                <w:rFonts w:ascii="Calibri" w:eastAsia="Times New Roman" w:hAnsi="Calibri" w:cs="Times New Roman"/>
                <w:color w:val="4C4747"/>
                <w:sz w:val="20"/>
                <w:szCs w:val="20"/>
              </w:rPr>
              <w:t xml:space="preserve"> de Tratamiento del Agua</w:t>
            </w:r>
          </w:p>
        </w:tc>
        <w:tc>
          <w:tcPr>
            <w:tcW w:w="1561" w:type="dxa"/>
            <w:tcBorders>
              <w:top w:val="nil"/>
              <w:left w:val="nil"/>
              <w:bottom w:val="nil"/>
              <w:right w:val="single" w:sz="4" w:space="0" w:color="auto"/>
            </w:tcBorders>
            <w:shd w:val="clear" w:color="auto" w:fill="auto"/>
            <w:vAlign w:val="center"/>
            <w:hideMark/>
          </w:tcPr>
          <w:p w14:paraId="34B1BBC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Plantas Potabilizadoras con procesos mejorados.</w:t>
            </w:r>
          </w:p>
        </w:tc>
        <w:tc>
          <w:tcPr>
            <w:tcW w:w="1790" w:type="dxa"/>
            <w:tcBorders>
              <w:top w:val="nil"/>
              <w:left w:val="nil"/>
              <w:bottom w:val="single" w:sz="4" w:space="0" w:color="auto"/>
              <w:right w:val="single" w:sz="4" w:space="0" w:color="auto"/>
            </w:tcBorders>
            <w:shd w:val="clear" w:color="auto" w:fill="auto"/>
            <w:vAlign w:val="center"/>
            <w:hideMark/>
          </w:tcPr>
          <w:p w14:paraId="217D24B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plantas con procesos mejorados</w:t>
            </w:r>
          </w:p>
        </w:tc>
        <w:tc>
          <w:tcPr>
            <w:tcW w:w="1289" w:type="dxa"/>
            <w:tcBorders>
              <w:top w:val="nil"/>
              <w:left w:val="nil"/>
              <w:bottom w:val="single" w:sz="4" w:space="0" w:color="auto"/>
              <w:right w:val="single" w:sz="4" w:space="0" w:color="auto"/>
            </w:tcBorders>
            <w:shd w:val="clear" w:color="auto" w:fill="auto"/>
            <w:vAlign w:val="center"/>
            <w:hideMark/>
          </w:tcPr>
          <w:p w14:paraId="58F7855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AC3E95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w:t>
            </w:r>
          </w:p>
        </w:tc>
        <w:tc>
          <w:tcPr>
            <w:tcW w:w="850" w:type="dxa"/>
            <w:tcBorders>
              <w:top w:val="nil"/>
              <w:left w:val="nil"/>
              <w:bottom w:val="single" w:sz="4" w:space="0" w:color="auto"/>
              <w:right w:val="single" w:sz="4" w:space="0" w:color="auto"/>
            </w:tcBorders>
            <w:shd w:val="clear" w:color="auto" w:fill="auto"/>
            <w:vAlign w:val="center"/>
            <w:hideMark/>
          </w:tcPr>
          <w:p w14:paraId="38DAD2E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1559" w:type="dxa"/>
            <w:tcBorders>
              <w:top w:val="nil"/>
              <w:left w:val="nil"/>
              <w:bottom w:val="single" w:sz="4" w:space="0" w:color="auto"/>
              <w:right w:val="single" w:sz="4" w:space="0" w:color="auto"/>
            </w:tcBorders>
            <w:shd w:val="clear" w:color="auto" w:fill="auto"/>
            <w:vAlign w:val="center"/>
            <w:hideMark/>
          </w:tcPr>
          <w:p w14:paraId="3DD9687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Eficientizados los Sistemas de Agua Potable </w:t>
            </w:r>
          </w:p>
        </w:tc>
        <w:tc>
          <w:tcPr>
            <w:tcW w:w="1418" w:type="dxa"/>
            <w:tcBorders>
              <w:top w:val="nil"/>
              <w:left w:val="nil"/>
              <w:bottom w:val="single" w:sz="4" w:space="0" w:color="auto"/>
              <w:right w:val="single" w:sz="4" w:space="0" w:color="auto"/>
            </w:tcBorders>
            <w:shd w:val="clear" w:color="auto" w:fill="auto"/>
            <w:vAlign w:val="center"/>
            <w:hideMark/>
          </w:tcPr>
          <w:p w14:paraId="58889B4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113.33%</w:t>
            </w:r>
          </w:p>
        </w:tc>
      </w:tr>
      <w:tr w:rsidR="00ED1977" w:rsidRPr="006A009A" w14:paraId="1A7637F3"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A5E22B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2865BC3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Cobertura de abastecimiento de sustancias químicas</w:t>
            </w:r>
          </w:p>
        </w:tc>
        <w:tc>
          <w:tcPr>
            <w:tcW w:w="1790" w:type="dxa"/>
            <w:tcBorders>
              <w:top w:val="nil"/>
              <w:left w:val="nil"/>
              <w:bottom w:val="single" w:sz="4" w:space="0" w:color="auto"/>
              <w:right w:val="single" w:sz="4" w:space="0" w:color="auto"/>
            </w:tcBorders>
            <w:shd w:val="clear" w:color="auto" w:fill="auto"/>
            <w:vAlign w:val="center"/>
            <w:hideMark/>
          </w:tcPr>
          <w:p w14:paraId="61F3452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solicitudes de sustancias atendidas</w:t>
            </w:r>
          </w:p>
        </w:tc>
        <w:tc>
          <w:tcPr>
            <w:tcW w:w="1289" w:type="dxa"/>
            <w:tcBorders>
              <w:top w:val="nil"/>
              <w:left w:val="nil"/>
              <w:bottom w:val="single" w:sz="4" w:space="0" w:color="auto"/>
              <w:right w:val="single" w:sz="4" w:space="0" w:color="auto"/>
            </w:tcBorders>
            <w:shd w:val="clear" w:color="auto" w:fill="auto"/>
            <w:vAlign w:val="center"/>
            <w:hideMark/>
          </w:tcPr>
          <w:p w14:paraId="4CAFDC1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19AC3F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795D506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0BE309B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1FF87A3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52C80011"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44D2B2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F7E95F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Mejoramiento de infraestructura de Plantas potabilizadoras</w:t>
            </w:r>
          </w:p>
        </w:tc>
        <w:tc>
          <w:tcPr>
            <w:tcW w:w="1790" w:type="dxa"/>
            <w:tcBorders>
              <w:top w:val="nil"/>
              <w:left w:val="nil"/>
              <w:bottom w:val="single" w:sz="4" w:space="0" w:color="auto"/>
              <w:right w:val="single" w:sz="4" w:space="0" w:color="auto"/>
            </w:tcBorders>
            <w:shd w:val="clear" w:color="auto" w:fill="auto"/>
            <w:vAlign w:val="center"/>
            <w:hideMark/>
          </w:tcPr>
          <w:p w14:paraId="164C3A8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Plantas potabilizadoras con mejoramientos realizados</w:t>
            </w:r>
          </w:p>
        </w:tc>
        <w:tc>
          <w:tcPr>
            <w:tcW w:w="1289" w:type="dxa"/>
            <w:tcBorders>
              <w:top w:val="nil"/>
              <w:left w:val="nil"/>
              <w:bottom w:val="single" w:sz="4" w:space="0" w:color="auto"/>
              <w:right w:val="single" w:sz="4" w:space="0" w:color="auto"/>
            </w:tcBorders>
            <w:shd w:val="clear" w:color="auto" w:fill="auto"/>
            <w:vAlign w:val="center"/>
            <w:hideMark/>
          </w:tcPr>
          <w:p w14:paraId="056D914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76A200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850" w:type="dxa"/>
            <w:tcBorders>
              <w:top w:val="nil"/>
              <w:left w:val="nil"/>
              <w:bottom w:val="single" w:sz="4" w:space="0" w:color="auto"/>
              <w:right w:val="single" w:sz="4" w:space="0" w:color="auto"/>
            </w:tcBorders>
            <w:shd w:val="clear" w:color="auto" w:fill="auto"/>
            <w:vAlign w:val="center"/>
            <w:hideMark/>
          </w:tcPr>
          <w:p w14:paraId="1D5BE6A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51</w:t>
            </w:r>
          </w:p>
        </w:tc>
        <w:tc>
          <w:tcPr>
            <w:tcW w:w="1559" w:type="dxa"/>
            <w:tcBorders>
              <w:top w:val="nil"/>
              <w:left w:val="nil"/>
              <w:bottom w:val="single" w:sz="4" w:space="0" w:color="auto"/>
              <w:right w:val="single" w:sz="4" w:space="0" w:color="auto"/>
            </w:tcBorders>
            <w:shd w:val="clear" w:color="auto" w:fill="auto"/>
            <w:vAlign w:val="center"/>
            <w:hideMark/>
          </w:tcPr>
          <w:p w14:paraId="69ACE91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2976EF5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111.67%</w:t>
            </w:r>
          </w:p>
        </w:tc>
      </w:tr>
      <w:tr w:rsidR="00ED1977" w:rsidRPr="006A009A" w14:paraId="53516715"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DB77FD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3B12C8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Plan de Mantenimiento Preventivo implementado </w:t>
            </w:r>
            <w:r w:rsidRPr="006A009A">
              <w:rPr>
                <w:rFonts w:ascii="Calibri" w:eastAsia="Times New Roman" w:hAnsi="Calibri" w:cs="Times New Roman"/>
                <w:color w:val="4C4747"/>
                <w:sz w:val="20"/>
                <w:szCs w:val="20"/>
              </w:rPr>
              <w:lastRenderedPageBreak/>
              <w:t>en plantas potabilizadoras</w:t>
            </w:r>
          </w:p>
        </w:tc>
        <w:tc>
          <w:tcPr>
            <w:tcW w:w="1790" w:type="dxa"/>
            <w:tcBorders>
              <w:top w:val="nil"/>
              <w:left w:val="nil"/>
              <w:bottom w:val="single" w:sz="4" w:space="0" w:color="auto"/>
              <w:right w:val="single" w:sz="4" w:space="0" w:color="auto"/>
            </w:tcBorders>
            <w:shd w:val="clear" w:color="auto" w:fill="auto"/>
            <w:vAlign w:val="center"/>
            <w:hideMark/>
          </w:tcPr>
          <w:p w14:paraId="1F054E4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lastRenderedPageBreak/>
              <w:t>Cantidad de Plantas con Plan de mantenimiento implementado</w:t>
            </w:r>
          </w:p>
        </w:tc>
        <w:tc>
          <w:tcPr>
            <w:tcW w:w="1289" w:type="dxa"/>
            <w:tcBorders>
              <w:top w:val="nil"/>
              <w:left w:val="nil"/>
              <w:bottom w:val="single" w:sz="4" w:space="0" w:color="auto"/>
              <w:right w:val="single" w:sz="4" w:space="0" w:color="auto"/>
            </w:tcBorders>
            <w:shd w:val="clear" w:color="auto" w:fill="auto"/>
            <w:vAlign w:val="center"/>
            <w:hideMark/>
          </w:tcPr>
          <w:p w14:paraId="29996FA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E5C724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20</w:t>
            </w:r>
          </w:p>
        </w:tc>
        <w:tc>
          <w:tcPr>
            <w:tcW w:w="850" w:type="dxa"/>
            <w:tcBorders>
              <w:top w:val="nil"/>
              <w:left w:val="nil"/>
              <w:bottom w:val="single" w:sz="4" w:space="0" w:color="auto"/>
              <w:right w:val="single" w:sz="4" w:space="0" w:color="auto"/>
            </w:tcBorders>
            <w:shd w:val="clear" w:color="auto" w:fill="auto"/>
            <w:vAlign w:val="center"/>
            <w:hideMark/>
          </w:tcPr>
          <w:p w14:paraId="3B98816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87</w:t>
            </w:r>
          </w:p>
        </w:tc>
        <w:tc>
          <w:tcPr>
            <w:tcW w:w="1559" w:type="dxa"/>
            <w:tcBorders>
              <w:top w:val="nil"/>
              <w:left w:val="nil"/>
              <w:bottom w:val="single" w:sz="4" w:space="0" w:color="auto"/>
              <w:right w:val="single" w:sz="4" w:space="0" w:color="auto"/>
            </w:tcBorders>
            <w:shd w:val="clear" w:color="auto" w:fill="auto"/>
            <w:vAlign w:val="center"/>
            <w:hideMark/>
          </w:tcPr>
          <w:p w14:paraId="64AA33F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7099B21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73.73%</w:t>
            </w:r>
          </w:p>
        </w:tc>
      </w:tr>
      <w:tr w:rsidR="00ED1977" w:rsidRPr="006A009A" w14:paraId="716C8CDA"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4EC64E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2BE898D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Sistemas de Cloración Segura Implementado</w:t>
            </w:r>
          </w:p>
        </w:tc>
        <w:tc>
          <w:tcPr>
            <w:tcW w:w="1790" w:type="dxa"/>
            <w:tcBorders>
              <w:top w:val="nil"/>
              <w:left w:val="nil"/>
              <w:bottom w:val="single" w:sz="4" w:space="0" w:color="auto"/>
              <w:right w:val="single" w:sz="4" w:space="0" w:color="auto"/>
            </w:tcBorders>
            <w:shd w:val="clear" w:color="auto" w:fill="auto"/>
            <w:vAlign w:val="center"/>
            <w:hideMark/>
          </w:tcPr>
          <w:p w14:paraId="153C213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Sistemas de cloración con plan mantenimiento implementado</w:t>
            </w:r>
          </w:p>
        </w:tc>
        <w:tc>
          <w:tcPr>
            <w:tcW w:w="1289" w:type="dxa"/>
            <w:tcBorders>
              <w:top w:val="nil"/>
              <w:left w:val="nil"/>
              <w:bottom w:val="single" w:sz="4" w:space="0" w:color="auto"/>
              <w:right w:val="single" w:sz="4" w:space="0" w:color="auto"/>
            </w:tcBorders>
            <w:shd w:val="clear" w:color="auto" w:fill="auto"/>
            <w:vAlign w:val="center"/>
            <w:hideMark/>
          </w:tcPr>
          <w:p w14:paraId="3ED1E0F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4AF415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226B4F0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60</w:t>
            </w:r>
          </w:p>
        </w:tc>
        <w:tc>
          <w:tcPr>
            <w:tcW w:w="1559" w:type="dxa"/>
            <w:tcBorders>
              <w:top w:val="nil"/>
              <w:left w:val="nil"/>
              <w:bottom w:val="single" w:sz="4" w:space="0" w:color="auto"/>
              <w:right w:val="single" w:sz="4" w:space="0" w:color="auto"/>
            </w:tcBorders>
            <w:shd w:val="clear" w:color="auto" w:fill="auto"/>
            <w:vAlign w:val="center"/>
            <w:hideMark/>
          </w:tcPr>
          <w:p w14:paraId="09C3628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27A7F4F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63.33%</w:t>
            </w:r>
          </w:p>
        </w:tc>
      </w:tr>
      <w:tr w:rsidR="00ED1977" w:rsidRPr="006A009A" w14:paraId="5739606D"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6C64761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6513239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2A499D4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Acueductos con sistemas de cloración instalados</w:t>
            </w:r>
          </w:p>
        </w:tc>
        <w:tc>
          <w:tcPr>
            <w:tcW w:w="1289" w:type="dxa"/>
            <w:tcBorders>
              <w:top w:val="nil"/>
              <w:left w:val="nil"/>
              <w:bottom w:val="single" w:sz="4" w:space="0" w:color="auto"/>
              <w:right w:val="single" w:sz="4" w:space="0" w:color="auto"/>
            </w:tcBorders>
            <w:shd w:val="clear" w:color="auto" w:fill="auto"/>
            <w:vAlign w:val="center"/>
            <w:hideMark/>
          </w:tcPr>
          <w:p w14:paraId="6524119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3C4F6A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95%</w:t>
            </w:r>
          </w:p>
        </w:tc>
        <w:tc>
          <w:tcPr>
            <w:tcW w:w="850" w:type="dxa"/>
            <w:tcBorders>
              <w:top w:val="nil"/>
              <w:left w:val="nil"/>
              <w:bottom w:val="single" w:sz="4" w:space="0" w:color="auto"/>
              <w:right w:val="single" w:sz="4" w:space="0" w:color="auto"/>
            </w:tcBorders>
            <w:shd w:val="clear" w:color="auto" w:fill="auto"/>
            <w:vAlign w:val="center"/>
            <w:hideMark/>
          </w:tcPr>
          <w:p w14:paraId="2636274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068C94E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5A38FC7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96%</w:t>
            </w:r>
          </w:p>
        </w:tc>
      </w:tr>
      <w:tr w:rsidR="00ED1977" w:rsidRPr="006A009A" w14:paraId="7D2A0095"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F352C9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45FC3B0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7872434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mejoramientos realizados en sistemas de cloración</w:t>
            </w:r>
          </w:p>
        </w:tc>
        <w:tc>
          <w:tcPr>
            <w:tcW w:w="1289" w:type="dxa"/>
            <w:tcBorders>
              <w:top w:val="nil"/>
              <w:left w:val="nil"/>
              <w:bottom w:val="single" w:sz="4" w:space="0" w:color="auto"/>
              <w:right w:val="single" w:sz="4" w:space="0" w:color="auto"/>
            </w:tcBorders>
            <w:shd w:val="clear" w:color="auto" w:fill="auto"/>
            <w:vAlign w:val="center"/>
            <w:hideMark/>
          </w:tcPr>
          <w:p w14:paraId="528BE7A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C433BC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30</w:t>
            </w:r>
          </w:p>
        </w:tc>
        <w:tc>
          <w:tcPr>
            <w:tcW w:w="850" w:type="dxa"/>
            <w:tcBorders>
              <w:top w:val="nil"/>
              <w:left w:val="nil"/>
              <w:bottom w:val="single" w:sz="4" w:space="0" w:color="auto"/>
              <w:right w:val="single" w:sz="4" w:space="0" w:color="auto"/>
            </w:tcBorders>
            <w:shd w:val="clear" w:color="auto" w:fill="auto"/>
            <w:vAlign w:val="center"/>
            <w:hideMark/>
          </w:tcPr>
          <w:p w14:paraId="1A580A2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1559" w:type="dxa"/>
            <w:tcBorders>
              <w:top w:val="nil"/>
              <w:left w:val="nil"/>
              <w:bottom w:val="single" w:sz="4" w:space="0" w:color="auto"/>
              <w:right w:val="single" w:sz="4" w:space="0" w:color="auto"/>
            </w:tcBorders>
            <w:shd w:val="clear" w:color="auto" w:fill="auto"/>
            <w:vAlign w:val="center"/>
            <w:hideMark/>
          </w:tcPr>
          <w:p w14:paraId="3E8AF02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732C14E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174.00%</w:t>
            </w:r>
          </w:p>
        </w:tc>
      </w:tr>
      <w:tr w:rsidR="00ED1977" w:rsidRPr="006A009A" w14:paraId="3CF8898C"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F65564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DABCF42" w14:textId="71AE94E0"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Plan de </w:t>
            </w:r>
            <w:r w:rsidR="006A009A" w:rsidRPr="006A009A">
              <w:rPr>
                <w:rFonts w:ascii="Calibri" w:eastAsia="Times New Roman" w:hAnsi="Calibri" w:cs="Times New Roman"/>
                <w:color w:val="4C4747"/>
                <w:sz w:val="20"/>
                <w:szCs w:val="20"/>
              </w:rPr>
              <w:t>Desinfección</w:t>
            </w:r>
            <w:r w:rsidRPr="006A009A">
              <w:rPr>
                <w:rFonts w:ascii="Calibri" w:eastAsia="Times New Roman" w:hAnsi="Calibri" w:cs="Times New Roman"/>
                <w:color w:val="4C4747"/>
                <w:sz w:val="20"/>
                <w:szCs w:val="20"/>
              </w:rPr>
              <w:t xml:space="preserve"> de plantas </w:t>
            </w:r>
          </w:p>
        </w:tc>
        <w:tc>
          <w:tcPr>
            <w:tcW w:w="1790" w:type="dxa"/>
            <w:tcBorders>
              <w:top w:val="nil"/>
              <w:left w:val="nil"/>
              <w:bottom w:val="single" w:sz="4" w:space="0" w:color="auto"/>
              <w:right w:val="single" w:sz="4" w:space="0" w:color="auto"/>
            </w:tcBorders>
            <w:shd w:val="clear" w:color="auto" w:fill="auto"/>
            <w:vAlign w:val="center"/>
            <w:hideMark/>
          </w:tcPr>
          <w:p w14:paraId="433B25A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Unidades plantas desinfectadas</w:t>
            </w:r>
          </w:p>
        </w:tc>
        <w:tc>
          <w:tcPr>
            <w:tcW w:w="1289" w:type="dxa"/>
            <w:tcBorders>
              <w:top w:val="nil"/>
              <w:left w:val="nil"/>
              <w:bottom w:val="single" w:sz="4" w:space="0" w:color="auto"/>
              <w:right w:val="single" w:sz="4" w:space="0" w:color="auto"/>
            </w:tcBorders>
            <w:shd w:val="clear" w:color="auto" w:fill="auto"/>
            <w:vAlign w:val="center"/>
            <w:hideMark/>
          </w:tcPr>
          <w:p w14:paraId="4F1FD86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3BE8AE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28</w:t>
            </w:r>
          </w:p>
        </w:tc>
        <w:tc>
          <w:tcPr>
            <w:tcW w:w="850" w:type="dxa"/>
            <w:tcBorders>
              <w:top w:val="nil"/>
              <w:left w:val="nil"/>
              <w:bottom w:val="single" w:sz="4" w:space="0" w:color="auto"/>
              <w:right w:val="single" w:sz="4" w:space="0" w:color="auto"/>
            </w:tcBorders>
            <w:shd w:val="clear" w:color="auto" w:fill="auto"/>
            <w:vAlign w:val="center"/>
            <w:hideMark/>
          </w:tcPr>
          <w:p w14:paraId="0FE316A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1559" w:type="dxa"/>
            <w:tcBorders>
              <w:top w:val="nil"/>
              <w:left w:val="nil"/>
              <w:bottom w:val="single" w:sz="4" w:space="0" w:color="auto"/>
              <w:right w:val="single" w:sz="4" w:space="0" w:color="auto"/>
            </w:tcBorders>
            <w:shd w:val="clear" w:color="auto" w:fill="auto"/>
            <w:vAlign w:val="center"/>
            <w:hideMark/>
          </w:tcPr>
          <w:p w14:paraId="15E81B7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0472A38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174.00%</w:t>
            </w:r>
          </w:p>
        </w:tc>
      </w:tr>
      <w:tr w:rsidR="00ED1977" w:rsidRPr="006A009A" w14:paraId="263DED71"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5C1A45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10CA675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mejora operacional en plantas de tratamiento de aguas residuales</w:t>
            </w:r>
          </w:p>
        </w:tc>
        <w:tc>
          <w:tcPr>
            <w:tcW w:w="1790" w:type="dxa"/>
            <w:tcBorders>
              <w:top w:val="nil"/>
              <w:left w:val="nil"/>
              <w:bottom w:val="single" w:sz="4" w:space="0" w:color="auto"/>
              <w:right w:val="single" w:sz="4" w:space="0" w:color="auto"/>
            </w:tcBorders>
            <w:shd w:val="clear" w:color="auto" w:fill="auto"/>
            <w:vAlign w:val="center"/>
            <w:hideMark/>
          </w:tcPr>
          <w:p w14:paraId="3FEB1DE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sistemas de medicion instalado</w:t>
            </w:r>
          </w:p>
        </w:tc>
        <w:tc>
          <w:tcPr>
            <w:tcW w:w="1289" w:type="dxa"/>
            <w:tcBorders>
              <w:top w:val="nil"/>
              <w:left w:val="nil"/>
              <w:bottom w:val="single" w:sz="4" w:space="0" w:color="auto"/>
              <w:right w:val="single" w:sz="4" w:space="0" w:color="auto"/>
            </w:tcBorders>
            <w:shd w:val="clear" w:color="auto" w:fill="auto"/>
            <w:vAlign w:val="center"/>
            <w:hideMark/>
          </w:tcPr>
          <w:p w14:paraId="39E690E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D51453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w:t>
            </w:r>
          </w:p>
        </w:tc>
        <w:tc>
          <w:tcPr>
            <w:tcW w:w="850" w:type="dxa"/>
            <w:tcBorders>
              <w:top w:val="nil"/>
              <w:left w:val="nil"/>
              <w:bottom w:val="single" w:sz="4" w:space="0" w:color="auto"/>
              <w:right w:val="single" w:sz="4" w:space="0" w:color="auto"/>
            </w:tcBorders>
            <w:shd w:val="clear" w:color="auto" w:fill="auto"/>
            <w:vAlign w:val="center"/>
            <w:hideMark/>
          </w:tcPr>
          <w:p w14:paraId="11D9D07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84</w:t>
            </w:r>
          </w:p>
        </w:tc>
        <w:tc>
          <w:tcPr>
            <w:tcW w:w="1559" w:type="dxa"/>
            <w:tcBorders>
              <w:top w:val="nil"/>
              <w:left w:val="nil"/>
              <w:bottom w:val="single" w:sz="4" w:space="0" w:color="auto"/>
              <w:right w:val="single" w:sz="4" w:space="0" w:color="auto"/>
            </w:tcBorders>
            <w:shd w:val="clear" w:color="auto" w:fill="auto"/>
            <w:vAlign w:val="center"/>
            <w:hideMark/>
          </w:tcPr>
          <w:p w14:paraId="6C1E10A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5871F12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19FE6690"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0CAD45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704070E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73385EA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plantas con mejoras operacionales implementadas</w:t>
            </w:r>
          </w:p>
        </w:tc>
        <w:tc>
          <w:tcPr>
            <w:tcW w:w="1289" w:type="dxa"/>
            <w:tcBorders>
              <w:top w:val="nil"/>
              <w:left w:val="nil"/>
              <w:bottom w:val="single" w:sz="4" w:space="0" w:color="auto"/>
              <w:right w:val="single" w:sz="4" w:space="0" w:color="auto"/>
            </w:tcBorders>
            <w:shd w:val="clear" w:color="auto" w:fill="auto"/>
            <w:vAlign w:val="center"/>
            <w:hideMark/>
          </w:tcPr>
          <w:p w14:paraId="5495105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5A1301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w:t>
            </w:r>
          </w:p>
        </w:tc>
        <w:tc>
          <w:tcPr>
            <w:tcW w:w="850" w:type="dxa"/>
            <w:tcBorders>
              <w:top w:val="nil"/>
              <w:left w:val="nil"/>
              <w:bottom w:val="single" w:sz="4" w:space="0" w:color="auto"/>
              <w:right w:val="single" w:sz="4" w:space="0" w:color="auto"/>
            </w:tcBorders>
            <w:shd w:val="clear" w:color="auto" w:fill="auto"/>
            <w:vAlign w:val="center"/>
            <w:hideMark/>
          </w:tcPr>
          <w:p w14:paraId="43C016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1559" w:type="dxa"/>
            <w:tcBorders>
              <w:top w:val="nil"/>
              <w:left w:val="nil"/>
              <w:bottom w:val="single" w:sz="4" w:space="0" w:color="auto"/>
              <w:right w:val="single" w:sz="4" w:space="0" w:color="auto"/>
            </w:tcBorders>
            <w:shd w:val="clear" w:color="auto" w:fill="auto"/>
            <w:vAlign w:val="center"/>
            <w:hideMark/>
          </w:tcPr>
          <w:p w14:paraId="3B3AE59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5D86DDF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B90F46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FB1524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0ADDE2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Reporte de calidad de descargas de las PTAR </w:t>
            </w:r>
          </w:p>
        </w:tc>
        <w:tc>
          <w:tcPr>
            <w:tcW w:w="1790" w:type="dxa"/>
            <w:tcBorders>
              <w:top w:val="nil"/>
              <w:left w:val="nil"/>
              <w:bottom w:val="single" w:sz="4" w:space="0" w:color="auto"/>
              <w:right w:val="single" w:sz="4" w:space="0" w:color="auto"/>
            </w:tcBorders>
            <w:shd w:val="clear" w:color="auto" w:fill="auto"/>
            <w:vAlign w:val="center"/>
            <w:hideMark/>
          </w:tcPr>
          <w:p w14:paraId="092F999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Reportes de descargas realizados</w:t>
            </w:r>
          </w:p>
        </w:tc>
        <w:tc>
          <w:tcPr>
            <w:tcW w:w="1289" w:type="dxa"/>
            <w:tcBorders>
              <w:top w:val="nil"/>
              <w:left w:val="nil"/>
              <w:bottom w:val="single" w:sz="4" w:space="0" w:color="auto"/>
              <w:right w:val="single" w:sz="4" w:space="0" w:color="auto"/>
            </w:tcBorders>
            <w:shd w:val="clear" w:color="auto" w:fill="auto"/>
            <w:vAlign w:val="center"/>
            <w:hideMark/>
          </w:tcPr>
          <w:p w14:paraId="0224FF0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058144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850" w:type="dxa"/>
            <w:tcBorders>
              <w:top w:val="nil"/>
              <w:left w:val="nil"/>
              <w:bottom w:val="single" w:sz="4" w:space="0" w:color="auto"/>
              <w:right w:val="single" w:sz="4" w:space="0" w:color="auto"/>
            </w:tcBorders>
            <w:shd w:val="clear" w:color="auto" w:fill="auto"/>
            <w:vAlign w:val="center"/>
            <w:hideMark/>
          </w:tcPr>
          <w:p w14:paraId="2E0E706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7AFB58B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178745E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166.67%</w:t>
            </w:r>
          </w:p>
        </w:tc>
      </w:tr>
      <w:tr w:rsidR="00ED1977" w:rsidRPr="006A009A" w14:paraId="71D49CFB"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2FCCC3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73327A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Plantas potabilizadoras optimizadas</w:t>
            </w:r>
          </w:p>
        </w:tc>
        <w:tc>
          <w:tcPr>
            <w:tcW w:w="1790" w:type="dxa"/>
            <w:tcBorders>
              <w:top w:val="nil"/>
              <w:left w:val="nil"/>
              <w:bottom w:val="single" w:sz="4" w:space="0" w:color="auto"/>
              <w:right w:val="single" w:sz="4" w:space="0" w:color="auto"/>
            </w:tcBorders>
            <w:shd w:val="clear" w:color="auto" w:fill="auto"/>
            <w:vAlign w:val="center"/>
            <w:hideMark/>
          </w:tcPr>
          <w:p w14:paraId="008625E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plantas potabilizadoras levantadas para ser optimizadas</w:t>
            </w:r>
          </w:p>
        </w:tc>
        <w:tc>
          <w:tcPr>
            <w:tcW w:w="1289" w:type="dxa"/>
            <w:tcBorders>
              <w:top w:val="nil"/>
              <w:left w:val="nil"/>
              <w:bottom w:val="single" w:sz="4" w:space="0" w:color="auto"/>
              <w:right w:val="single" w:sz="4" w:space="0" w:color="auto"/>
            </w:tcBorders>
            <w:shd w:val="clear" w:color="auto" w:fill="auto"/>
            <w:vAlign w:val="center"/>
            <w:hideMark/>
          </w:tcPr>
          <w:p w14:paraId="3569447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2748DD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6C72DCD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1559" w:type="dxa"/>
            <w:tcBorders>
              <w:top w:val="nil"/>
              <w:left w:val="nil"/>
              <w:bottom w:val="single" w:sz="4" w:space="0" w:color="auto"/>
              <w:right w:val="single" w:sz="4" w:space="0" w:color="auto"/>
            </w:tcBorders>
            <w:shd w:val="clear" w:color="auto" w:fill="auto"/>
            <w:vAlign w:val="center"/>
            <w:hideMark/>
          </w:tcPr>
          <w:p w14:paraId="0D8E9BC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32FB681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93.33%</w:t>
            </w:r>
          </w:p>
        </w:tc>
      </w:tr>
      <w:tr w:rsidR="00ED1977" w:rsidRPr="006A009A" w14:paraId="5CD8C5A2"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497419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Dirección de Calidad del Agua</w:t>
            </w:r>
          </w:p>
        </w:tc>
        <w:tc>
          <w:tcPr>
            <w:tcW w:w="1561" w:type="dxa"/>
            <w:tcBorders>
              <w:top w:val="nil"/>
              <w:left w:val="nil"/>
              <w:bottom w:val="single" w:sz="4" w:space="0" w:color="auto"/>
              <w:right w:val="single" w:sz="4" w:space="0" w:color="auto"/>
            </w:tcBorders>
            <w:shd w:val="clear" w:color="auto" w:fill="auto"/>
            <w:vAlign w:val="center"/>
            <w:hideMark/>
          </w:tcPr>
          <w:p w14:paraId="39BC3A2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Acreditación de Laboratorio Central implementada</w:t>
            </w:r>
          </w:p>
        </w:tc>
        <w:tc>
          <w:tcPr>
            <w:tcW w:w="1790" w:type="dxa"/>
            <w:tcBorders>
              <w:top w:val="nil"/>
              <w:left w:val="nil"/>
              <w:bottom w:val="single" w:sz="4" w:space="0" w:color="auto"/>
              <w:right w:val="single" w:sz="4" w:space="0" w:color="auto"/>
            </w:tcBorders>
            <w:shd w:val="clear" w:color="auto" w:fill="auto"/>
            <w:vAlign w:val="center"/>
            <w:hideMark/>
          </w:tcPr>
          <w:p w14:paraId="05101DD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aceditacion del laboratorio</w:t>
            </w:r>
          </w:p>
        </w:tc>
        <w:tc>
          <w:tcPr>
            <w:tcW w:w="1289" w:type="dxa"/>
            <w:tcBorders>
              <w:top w:val="nil"/>
              <w:left w:val="nil"/>
              <w:bottom w:val="single" w:sz="4" w:space="0" w:color="auto"/>
              <w:right w:val="single" w:sz="4" w:space="0" w:color="auto"/>
            </w:tcBorders>
            <w:shd w:val="clear" w:color="auto" w:fill="auto"/>
            <w:vAlign w:val="center"/>
            <w:hideMark/>
          </w:tcPr>
          <w:p w14:paraId="5655D75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632DF5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58AF42C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56A0D5C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73353F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763431B"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322C66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821014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Mantenimiento realizado de la acreditación </w:t>
            </w:r>
          </w:p>
        </w:tc>
        <w:tc>
          <w:tcPr>
            <w:tcW w:w="1790" w:type="dxa"/>
            <w:tcBorders>
              <w:top w:val="nil"/>
              <w:left w:val="nil"/>
              <w:bottom w:val="single" w:sz="4" w:space="0" w:color="auto"/>
              <w:right w:val="single" w:sz="4" w:space="0" w:color="auto"/>
            </w:tcBorders>
            <w:shd w:val="clear" w:color="auto" w:fill="auto"/>
            <w:vAlign w:val="center"/>
            <w:hideMark/>
          </w:tcPr>
          <w:p w14:paraId="553AE7A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mantenimiento de acreditacion</w:t>
            </w:r>
          </w:p>
        </w:tc>
        <w:tc>
          <w:tcPr>
            <w:tcW w:w="1289" w:type="dxa"/>
            <w:tcBorders>
              <w:top w:val="nil"/>
              <w:left w:val="nil"/>
              <w:bottom w:val="single" w:sz="4" w:space="0" w:color="auto"/>
              <w:right w:val="single" w:sz="4" w:space="0" w:color="auto"/>
            </w:tcBorders>
            <w:shd w:val="clear" w:color="auto" w:fill="auto"/>
            <w:vAlign w:val="center"/>
            <w:hideMark/>
          </w:tcPr>
          <w:p w14:paraId="4FD68B0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4A0415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42F7907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2E6E8B7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61E9F4D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48B2B5F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661262E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A6A5BE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Habilitación de laboratorio regionales realizada</w:t>
            </w:r>
          </w:p>
        </w:tc>
        <w:tc>
          <w:tcPr>
            <w:tcW w:w="1790" w:type="dxa"/>
            <w:tcBorders>
              <w:top w:val="nil"/>
              <w:left w:val="nil"/>
              <w:bottom w:val="single" w:sz="4" w:space="0" w:color="auto"/>
              <w:right w:val="single" w:sz="4" w:space="0" w:color="auto"/>
            </w:tcBorders>
            <w:shd w:val="clear" w:color="auto" w:fill="auto"/>
            <w:vAlign w:val="center"/>
            <w:hideMark/>
          </w:tcPr>
          <w:p w14:paraId="0D54175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laboratorios regionales implementados</w:t>
            </w:r>
          </w:p>
        </w:tc>
        <w:tc>
          <w:tcPr>
            <w:tcW w:w="1289" w:type="dxa"/>
            <w:tcBorders>
              <w:top w:val="nil"/>
              <w:left w:val="nil"/>
              <w:bottom w:val="single" w:sz="4" w:space="0" w:color="auto"/>
              <w:right w:val="single" w:sz="4" w:space="0" w:color="auto"/>
            </w:tcBorders>
            <w:shd w:val="clear" w:color="auto" w:fill="auto"/>
            <w:vAlign w:val="center"/>
            <w:hideMark/>
          </w:tcPr>
          <w:p w14:paraId="6E10327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E6C81C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23BB900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6D91233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7400406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90.00%</w:t>
            </w:r>
          </w:p>
        </w:tc>
      </w:tr>
      <w:tr w:rsidR="00ED1977" w:rsidRPr="006A009A" w14:paraId="67C2030A"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AFB676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9BB77E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Muestras analizadas clientes internos y externos</w:t>
            </w:r>
          </w:p>
        </w:tc>
        <w:tc>
          <w:tcPr>
            <w:tcW w:w="1790" w:type="dxa"/>
            <w:tcBorders>
              <w:top w:val="nil"/>
              <w:left w:val="nil"/>
              <w:bottom w:val="single" w:sz="4" w:space="0" w:color="auto"/>
              <w:right w:val="single" w:sz="4" w:space="0" w:color="auto"/>
            </w:tcBorders>
            <w:shd w:val="clear" w:color="auto" w:fill="auto"/>
            <w:vAlign w:val="center"/>
            <w:hideMark/>
          </w:tcPr>
          <w:p w14:paraId="57F367F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muestras analizadas de clientes internos y externos</w:t>
            </w:r>
          </w:p>
        </w:tc>
        <w:tc>
          <w:tcPr>
            <w:tcW w:w="1289" w:type="dxa"/>
            <w:tcBorders>
              <w:top w:val="nil"/>
              <w:left w:val="nil"/>
              <w:bottom w:val="single" w:sz="4" w:space="0" w:color="auto"/>
              <w:right w:val="single" w:sz="4" w:space="0" w:color="auto"/>
            </w:tcBorders>
            <w:shd w:val="clear" w:color="auto" w:fill="auto"/>
            <w:vAlign w:val="center"/>
            <w:hideMark/>
          </w:tcPr>
          <w:p w14:paraId="2FE8CF3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1625251" w14:textId="7C04D0AB"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3,007.00</w:t>
            </w:r>
          </w:p>
        </w:tc>
        <w:tc>
          <w:tcPr>
            <w:tcW w:w="850" w:type="dxa"/>
            <w:tcBorders>
              <w:top w:val="nil"/>
              <w:left w:val="nil"/>
              <w:bottom w:val="single" w:sz="4" w:space="0" w:color="auto"/>
              <w:right w:val="single" w:sz="4" w:space="0" w:color="auto"/>
            </w:tcBorders>
            <w:shd w:val="clear" w:color="auto" w:fill="auto"/>
            <w:vAlign w:val="center"/>
            <w:hideMark/>
          </w:tcPr>
          <w:p w14:paraId="03FC9F08" w14:textId="4E4D5386"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4,000.00</w:t>
            </w:r>
          </w:p>
        </w:tc>
        <w:tc>
          <w:tcPr>
            <w:tcW w:w="1559" w:type="dxa"/>
            <w:tcBorders>
              <w:top w:val="nil"/>
              <w:left w:val="nil"/>
              <w:bottom w:val="single" w:sz="4" w:space="0" w:color="auto"/>
              <w:right w:val="single" w:sz="4" w:space="0" w:color="auto"/>
            </w:tcBorders>
            <w:shd w:val="clear" w:color="auto" w:fill="auto"/>
            <w:vAlign w:val="center"/>
            <w:hideMark/>
          </w:tcPr>
          <w:p w14:paraId="0D6DB2D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447215F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173.13%</w:t>
            </w:r>
          </w:p>
        </w:tc>
      </w:tr>
      <w:tr w:rsidR="00ED1977" w:rsidRPr="006A009A" w14:paraId="4722D1DC"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8FB941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066C063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Control sanitario en Sistemas de Acueductos habilitado.</w:t>
            </w:r>
          </w:p>
        </w:tc>
        <w:tc>
          <w:tcPr>
            <w:tcW w:w="1790" w:type="dxa"/>
            <w:tcBorders>
              <w:top w:val="nil"/>
              <w:left w:val="nil"/>
              <w:bottom w:val="single" w:sz="4" w:space="0" w:color="auto"/>
              <w:right w:val="single" w:sz="4" w:space="0" w:color="auto"/>
            </w:tcBorders>
            <w:shd w:val="clear" w:color="auto" w:fill="auto"/>
            <w:vAlign w:val="center"/>
            <w:hideMark/>
          </w:tcPr>
          <w:p w14:paraId="7936AAF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acueductos con control sanitario, activos</w:t>
            </w:r>
          </w:p>
        </w:tc>
        <w:tc>
          <w:tcPr>
            <w:tcW w:w="1289" w:type="dxa"/>
            <w:tcBorders>
              <w:top w:val="nil"/>
              <w:left w:val="nil"/>
              <w:bottom w:val="single" w:sz="4" w:space="0" w:color="auto"/>
              <w:right w:val="single" w:sz="4" w:space="0" w:color="auto"/>
            </w:tcBorders>
            <w:shd w:val="clear" w:color="auto" w:fill="auto"/>
            <w:vAlign w:val="center"/>
            <w:hideMark/>
          </w:tcPr>
          <w:p w14:paraId="4148C64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FEB6CD5" w14:textId="77777777"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116</w:t>
            </w:r>
          </w:p>
        </w:tc>
        <w:tc>
          <w:tcPr>
            <w:tcW w:w="850" w:type="dxa"/>
            <w:tcBorders>
              <w:top w:val="nil"/>
              <w:left w:val="nil"/>
              <w:bottom w:val="single" w:sz="4" w:space="0" w:color="auto"/>
              <w:right w:val="single" w:sz="4" w:space="0" w:color="auto"/>
            </w:tcBorders>
            <w:shd w:val="clear" w:color="auto" w:fill="auto"/>
            <w:vAlign w:val="center"/>
            <w:hideMark/>
          </w:tcPr>
          <w:p w14:paraId="25BAF575" w14:textId="77777777"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122</w:t>
            </w:r>
          </w:p>
        </w:tc>
        <w:tc>
          <w:tcPr>
            <w:tcW w:w="1559" w:type="dxa"/>
            <w:tcBorders>
              <w:top w:val="nil"/>
              <w:left w:val="nil"/>
              <w:bottom w:val="single" w:sz="4" w:space="0" w:color="auto"/>
              <w:right w:val="single" w:sz="4" w:space="0" w:color="auto"/>
            </w:tcBorders>
            <w:shd w:val="clear" w:color="auto" w:fill="auto"/>
            <w:vAlign w:val="center"/>
            <w:hideMark/>
          </w:tcPr>
          <w:p w14:paraId="1067475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6527E90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0C13EA6A"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DD9C07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45BA2D8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1271CE7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muestras analizadas de acueductos con control sanitario</w:t>
            </w:r>
          </w:p>
        </w:tc>
        <w:tc>
          <w:tcPr>
            <w:tcW w:w="1289" w:type="dxa"/>
            <w:tcBorders>
              <w:top w:val="nil"/>
              <w:left w:val="nil"/>
              <w:bottom w:val="single" w:sz="4" w:space="0" w:color="auto"/>
              <w:right w:val="single" w:sz="4" w:space="0" w:color="auto"/>
            </w:tcBorders>
            <w:shd w:val="clear" w:color="auto" w:fill="auto"/>
            <w:vAlign w:val="center"/>
            <w:hideMark/>
          </w:tcPr>
          <w:p w14:paraId="330A821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52CDA63" w14:textId="57FAFA64"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34,461.00</w:t>
            </w:r>
          </w:p>
        </w:tc>
        <w:tc>
          <w:tcPr>
            <w:tcW w:w="850" w:type="dxa"/>
            <w:tcBorders>
              <w:top w:val="nil"/>
              <w:left w:val="nil"/>
              <w:bottom w:val="single" w:sz="4" w:space="0" w:color="auto"/>
              <w:right w:val="single" w:sz="4" w:space="0" w:color="auto"/>
            </w:tcBorders>
            <w:shd w:val="clear" w:color="auto" w:fill="auto"/>
            <w:vAlign w:val="center"/>
            <w:hideMark/>
          </w:tcPr>
          <w:p w14:paraId="14C2C662" w14:textId="7D828989"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36,184.00</w:t>
            </w:r>
          </w:p>
        </w:tc>
        <w:tc>
          <w:tcPr>
            <w:tcW w:w="1559" w:type="dxa"/>
            <w:tcBorders>
              <w:top w:val="nil"/>
              <w:left w:val="nil"/>
              <w:bottom w:val="single" w:sz="4" w:space="0" w:color="auto"/>
              <w:right w:val="single" w:sz="4" w:space="0" w:color="auto"/>
            </w:tcBorders>
            <w:shd w:val="clear" w:color="auto" w:fill="auto"/>
            <w:vAlign w:val="center"/>
            <w:hideMark/>
          </w:tcPr>
          <w:p w14:paraId="0F415CD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599389A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73.53%</w:t>
            </w:r>
          </w:p>
        </w:tc>
      </w:tr>
      <w:tr w:rsidR="00ED1977" w:rsidRPr="006A009A" w14:paraId="0C0F28F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314A0D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96AA0F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Muestreo de fuentes realizadas</w:t>
            </w:r>
          </w:p>
        </w:tc>
        <w:tc>
          <w:tcPr>
            <w:tcW w:w="1790" w:type="dxa"/>
            <w:tcBorders>
              <w:top w:val="nil"/>
              <w:left w:val="nil"/>
              <w:bottom w:val="single" w:sz="4" w:space="0" w:color="auto"/>
              <w:right w:val="single" w:sz="4" w:space="0" w:color="auto"/>
            </w:tcBorders>
            <w:shd w:val="clear" w:color="auto" w:fill="auto"/>
            <w:vAlign w:val="center"/>
            <w:hideMark/>
          </w:tcPr>
          <w:p w14:paraId="0AADBCD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fuentes muestreadas</w:t>
            </w:r>
          </w:p>
        </w:tc>
        <w:tc>
          <w:tcPr>
            <w:tcW w:w="1289" w:type="dxa"/>
            <w:tcBorders>
              <w:top w:val="nil"/>
              <w:left w:val="nil"/>
              <w:bottom w:val="single" w:sz="4" w:space="0" w:color="auto"/>
              <w:right w:val="single" w:sz="4" w:space="0" w:color="auto"/>
            </w:tcBorders>
            <w:shd w:val="clear" w:color="auto" w:fill="auto"/>
            <w:vAlign w:val="center"/>
            <w:hideMark/>
          </w:tcPr>
          <w:p w14:paraId="46320B8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8F0ECD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72</w:t>
            </w:r>
          </w:p>
        </w:tc>
        <w:tc>
          <w:tcPr>
            <w:tcW w:w="850" w:type="dxa"/>
            <w:tcBorders>
              <w:top w:val="nil"/>
              <w:left w:val="nil"/>
              <w:bottom w:val="single" w:sz="4" w:space="0" w:color="auto"/>
              <w:right w:val="single" w:sz="4" w:space="0" w:color="auto"/>
            </w:tcBorders>
            <w:shd w:val="clear" w:color="auto" w:fill="auto"/>
            <w:vAlign w:val="center"/>
            <w:hideMark/>
          </w:tcPr>
          <w:p w14:paraId="1DBAFA2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108</w:t>
            </w:r>
          </w:p>
        </w:tc>
        <w:tc>
          <w:tcPr>
            <w:tcW w:w="1559" w:type="dxa"/>
            <w:tcBorders>
              <w:top w:val="nil"/>
              <w:left w:val="nil"/>
              <w:bottom w:val="single" w:sz="4" w:space="0" w:color="auto"/>
              <w:right w:val="single" w:sz="4" w:space="0" w:color="auto"/>
            </w:tcBorders>
            <w:shd w:val="clear" w:color="auto" w:fill="auto"/>
            <w:vAlign w:val="center"/>
            <w:hideMark/>
          </w:tcPr>
          <w:p w14:paraId="291B824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1F61F56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90.54%</w:t>
            </w:r>
          </w:p>
        </w:tc>
      </w:tr>
      <w:tr w:rsidR="00ED1977" w:rsidRPr="006A009A" w14:paraId="007FBF4B"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CA32AF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AB488D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Plan de Seguridad del Agua (PSA) realizado</w:t>
            </w:r>
          </w:p>
        </w:tc>
        <w:tc>
          <w:tcPr>
            <w:tcW w:w="1790" w:type="dxa"/>
            <w:tcBorders>
              <w:top w:val="nil"/>
              <w:left w:val="nil"/>
              <w:bottom w:val="single" w:sz="4" w:space="0" w:color="auto"/>
              <w:right w:val="single" w:sz="4" w:space="0" w:color="auto"/>
            </w:tcBorders>
            <w:shd w:val="clear" w:color="auto" w:fill="auto"/>
            <w:vAlign w:val="center"/>
            <w:hideMark/>
          </w:tcPr>
          <w:p w14:paraId="5AF2A00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acueductos con PSA implementeado</w:t>
            </w:r>
          </w:p>
        </w:tc>
        <w:tc>
          <w:tcPr>
            <w:tcW w:w="1289" w:type="dxa"/>
            <w:tcBorders>
              <w:top w:val="nil"/>
              <w:left w:val="nil"/>
              <w:bottom w:val="single" w:sz="4" w:space="0" w:color="auto"/>
              <w:right w:val="single" w:sz="4" w:space="0" w:color="auto"/>
            </w:tcBorders>
            <w:shd w:val="clear" w:color="auto" w:fill="auto"/>
            <w:vAlign w:val="center"/>
            <w:hideMark/>
          </w:tcPr>
          <w:p w14:paraId="28F148E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B86165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72</w:t>
            </w:r>
          </w:p>
        </w:tc>
        <w:tc>
          <w:tcPr>
            <w:tcW w:w="850" w:type="dxa"/>
            <w:tcBorders>
              <w:top w:val="nil"/>
              <w:left w:val="nil"/>
              <w:bottom w:val="single" w:sz="4" w:space="0" w:color="auto"/>
              <w:right w:val="single" w:sz="4" w:space="0" w:color="auto"/>
            </w:tcBorders>
            <w:shd w:val="clear" w:color="auto" w:fill="auto"/>
            <w:vAlign w:val="center"/>
            <w:hideMark/>
          </w:tcPr>
          <w:p w14:paraId="7213D45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108</w:t>
            </w:r>
          </w:p>
        </w:tc>
        <w:tc>
          <w:tcPr>
            <w:tcW w:w="1559" w:type="dxa"/>
            <w:tcBorders>
              <w:top w:val="nil"/>
              <w:left w:val="nil"/>
              <w:bottom w:val="single" w:sz="4" w:space="0" w:color="auto"/>
              <w:right w:val="single" w:sz="4" w:space="0" w:color="auto"/>
            </w:tcBorders>
            <w:shd w:val="clear" w:color="auto" w:fill="auto"/>
            <w:vAlign w:val="center"/>
            <w:hideMark/>
          </w:tcPr>
          <w:p w14:paraId="7DC59AB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20CD569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94.59%</w:t>
            </w:r>
          </w:p>
        </w:tc>
      </w:tr>
      <w:tr w:rsidR="00ED1977" w:rsidRPr="006A009A" w14:paraId="3C40550F"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FDA4AF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47A610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Índice de potabilidad realizado.</w:t>
            </w:r>
          </w:p>
        </w:tc>
        <w:tc>
          <w:tcPr>
            <w:tcW w:w="1790" w:type="dxa"/>
            <w:tcBorders>
              <w:top w:val="nil"/>
              <w:left w:val="nil"/>
              <w:bottom w:val="single" w:sz="4" w:space="0" w:color="auto"/>
              <w:right w:val="single" w:sz="4" w:space="0" w:color="auto"/>
            </w:tcBorders>
            <w:shd w:val="clear" w:color="auto" w:fill="auto"/>
            <w:vAlign w:val="center"/>
            <w:hideMark/>
          </w:tcPr>
          <w:p w14:paraId="55E8846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Indice de Potabilidad</w:t>
            </w:r>
          </w:p>
        </w:tc>
        <w:tc>
          <w:tcPr>
            <w:tcW w:w="1289" w:type="dxa"/>
            <w:tcBorders>
              <w:top w:val="nil"/>
              <w:left w:val="nil"/>
              <w:bottom w:val="single" w:sz="4" w:space="0" w:color="auto"/>
              <w:right w:val="single" w:sz="4" w:space="0" w:color="auto"/>
            </w:tcBorders>
            <w:shd w:val="clear" w:color="auto" w:fill="auto"/>
            <w:vAlign w:val="center"/>
            <w:hideMark/>
          </w:tcPr>
          <w:p w14:paraId="542B8AB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574F2D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0.7205</w:t>
            </w:r>
          </w:p>
        </w:tc>
        <w:tc>
          <w:tcPr>
            <w:tcW w:w="850" w:type="dxa"/>
            <w:tcBorders>
              <w:top w:val="nil"/>
              <w:left w:val="nil"/>
              <w:bottom w:val="single" w:sz="4" w:space="0" w:color="auto"/>
              <w:right w:val="single" w:sz="4" w:space="0" w:color="auto"/>
            </w:tcBorders>
            <w:shd w:val="clear" w:color="auto" w:fill="auto"/>
            <w:vAlign w:val="center"/>
            <w:hideMark/>
          </w:tcPr>
          <w:p w14:paraId="1294AE3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0.8</w:t>
            </w:r>
          </w:p>
        </w:tc>
        <w:tc>
          <w:tcPr>
            <w:tcW w:w="1559" w:type="dxa"/>
            <w:tcBorders>
              <w:top w:val="nil"/>
              <w:left w:val="nil"/>
              <w:bottom w:val="single" w:sz="4" w:space="0" w:color="auto"/>
              <w:right w:val="single" w:sz="4" w:space="0" w:color="auto"/>
            </w:tcBorders>
            <w:shd w:val="clear" w:color="auto" w:fill="auto"/>
            <w:vAlign w:val="center"/>
            <w:hideMark/>
          </w:tcPr>
          <w:p w14:paraId="6CED6AB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Aumentada la Calidad del Agua en los Acueductos</w:t>
            </w:r>
          </w:p>
        </w:tc>
        <w:tc>
          <w:tcPr>
            <w:tcW w:w="1418" w:type="dxa"/>
            <w:tcBorders>
              <w:top w:val="nil"/>
              <w:left w:val="nil"/>
              <w:bottom w:val="single" w:sz="4" w:space="0" w:color="auto"/>
              <w:right w:val="single" w:sz="4" w:space="0" w:color="auto"/>
            </w:tcBorders>
            <w:shd w:val="clear" w:color="auto" w:fill="auto"/>
            <w:vAlign w:val="center"/>
            <w:hideMark/>
          </w:tcPr>
          <w:p w14:paraId="6B23174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87.99%</w:t>
            </w:r>
          </w:p>
        </w:tc>
      </w:tr>
      <w:tr w:rsidR="00ED1977" w:rsidRPr="006A009A" w14:paraId="158C9EC2"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B0BF3B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de Ingeniería</w:t>
            </w:r>
          </w:p>
        </w:tc>
        <w:tc>
          <w:tcPr>
            <w:tcW w:w="1561" w:type="dxa"/>
            <w:tcBorders>
              <w:top w:val="nil"/>
              <w:left w:val="nil"/>
              <w:bottom w:val="single" w:sz="4" w:space="0" w:color="auto"/>
              <w:right w:val="single" w:sz="4" w:space="0" w:color="auto"/>
            </w:tcBorders>
            <w:shd w:val="clear" w:color="auto" w:fill="auto"/>
            <w:vAlign w:val="center"/>
            <w:hideMark/>
          </w:tcPr>
          <w:p w14:paraId="6490C5E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Sistemas de Acueductos, diseñados</w:t>
            </w:r>
          </w:p>
        </w:tc>
        <w:tc>
          <w:tcPr>
            <w:tcW w:w="1790" w:type="dxa"/>
            <w:tcBorders>
              <w:top w:val="nil"/>
              <w:left w:val="nil"/>
              <w:bottom w:val="single" w:sz="4" w:space="0" w:color="auto"/>
              <w:right w:val="single" w:sz="4" w:space="0" w:color="auto"/>
            </w:tcBorders>
            <w:shd w:val="clear" w:color="auto" w:fill="auto"/>
            <w:vAlign w:val="center"/>
            <w:hideMark/>
          </w:tcPr>
          <w:p w14:paraId="21064C9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Sistemas de Acueductos diseñados</w:t>
            </w:r>
          </w:p>
        </w:tc>
        <w:tc>
          <w:tcPr>
            <w:tcW w:w="1289" w:type="dxa"/>
            <w:tcBorders>
              <w:top w:val="nil"/>
              <w:left w:val="nil"/>
              <w:bottom w:val="single" w:sz="4" w:space="0" w:color="auto"/>
              <w:right w:val="single" w:sz="4" w:space="0" w:color="auto"/>
            </w:tcBorders>
            <w:shd w:val="clear" w:color="auto" w:fill="auto"/>
            <w:vAlign w:val="center"/>
            <w:hideMark/>
          </w:tcPr>
          <w:p w14:paraId="09B55D3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DC562A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60</w:t>
            </w:r>
          </w:p>
        </w:tc>
        <w:tc>
          <w:tcPr>
            <w:tcW w:w="850" w:type="dxa"/>
            <w:tcBorders>
              <w:top w:val="nil"/>
              <w:left w:val="nil"/>
              <w:bottom w:val="single" w:sz="4" w:space="0" w:color="auto"/>
              <w:right w:val="single" w:sz="4" w:space="0" w:color="auto"/>
            </w:tcBorders>
            <w:shd w:val="clear" w:color="auto" w:fill="auto"/>
            <w:vAlign w:val="center"/>
            <w:hideMark/>
          </w:tcPr>
          <w:p w14:paraId="686603B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65</w:t>
            </w:r>
          </w:p>
        </w:tc>
        <w:tc>
          <w:tcPr>
            <w:tcW w:w="1559" w:type="dxa"/>
            <w:tcBorders>
              <w:top w:val="nil"/>
              <w:left w:val="nil"/>
              <w:bottom w:val="single" w:sz="4" w:space="0" w:color="auto"/>
              <w:right w:val="single" w:sz="4" w:space="0" w:color="auto"/>
            </w:tcBorders>
            <w:shd w:val="clear" w:color="auto" w:fill="auto"/>
            <w:vAlign w:val="center"/>
            <w:hideMark/>
          </w:tcPr>
          <w:p w14:paraId="2CAA8BE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w:t>
            </w:r>
          </w:p>
        </w:tc>
        <w:tc>
          <w:tcPr>
            <w:tcW w:w="1418" w:type="dxa"/>
            <w:tcBorders>
              <w:top w:val="nil"/>
              <w:left w:val="nil"/>
              <w:bottom w:val="single" w:sz="4" w:space="0" w:color="auto"/>
              <w:right w:val="single" w:sz="4" w:space="0" w:color="auto"/>
            </w:tcBorders>
            <w:shd w:val="clear" w:color="auto" w:fill="auto"/>
            <w:vAlign w:val="center"/>
            <w:hideMark/>
          </w:tcPr>
          <w:p w14:paraId="25C51A3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93.85%</w:t>
            </w:r>
          </w:p>
        </w:tc>
      </w:tr>
      <w:tr w:rsidR="00ED1977" w:rsidRPr="006A009A" w14:paraId="4DF36D68"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EB330F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B6A98A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Sistemas de Alcantarillados, diseñados</w:t>
            </w:r>
          </w:p>
        </w:tc>
        <w:tc>
          <w:tcPr>
            <w:tcW w:w="1790" w:type="dxa"/>
            <w:tcBorders>
              <w:top w:val="nil"/>
              <w:left w:val="nil"/>
              <w:bottom w:val="single" w:sz="4" w:space="0" w:color="auto"/>
              <w:right w:val="single" w:sz="4" w:space="0" w:color="auto"/>
            </w:tcBorders>
            <w:shd w:val="clear" w:color="auto" w:fill="auto"/>
            <w:vAlign w:val="center"/>
            <w:hideMark/>
          </w:tcPr>
          <w:p w14:paraId="536EEA2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Sistemas de Alcantarillados diseñados</w:t>
            </w:r>
          </w:p>
        </w:tc>
        <w:tc>
          <w:tcPr>
            <w:tcW w:w="1289" w:type="dxa"/>
            <w:tcBorders>
              <w:top w:val="nil"/>
              <w:left w:val="nil"/>
              <w:bottom w:val="single" w:sz="4" w:space="0" w:color="auto"/>
              <w:right w:val="single" w:sz="4" w:space="0" w:color="auto"/>
            </w:tcBorders>
            <w:shd w:val="clear" w:color="auto" w:fill="auto"/>
            <w:vAlign w:val="center"/>
            <w:hideMark/>
          </w:tcPr>
          <w:p w14:paraId="6118B4F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BE2BAA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24</w:t>
            </w:r>
          </w:p>
        </w:tc>
        <w:tc>
          <w:tcPr>
            <w:tcW w:w="850" w:type="dxa"/>
            <w:tcBorders>
              <w:top w:val="nil"/>
              <w:left w:val="nil"/>
              <w:bottom w:val="single" w:sz="4" w:space="0" w:color="auto"/>
              <w:right w:val="single" w:sz="4" w:space="0" w:color="auto"/>
            </w:tcBorders>
            <w:shd w:val="clear" w:color="auto" w:fill="auto"/>
            <w:vAlign w:val="center"/>
            <w:hideMark/>
          </w:tcPr>
          <w:p w14:paraId="141E58A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25</w:t>
            </w:r>
          </w:p>
        </w:tc>
        <w:tc>
          <w:tcPr>
            <w:tcW w:w="1559" w:type="dxa"/>
            <w:tcBorders>
              <w:top w:val="nil"/>
              <w:left w:val="nil"/>
              <w:bottom w:val="single" w:sz="4" w:space="0" w:color="auto"/>
              <w:right w:val="single" w:sz="4" w:space="0" w:color="auto"/>
            </w:tcBorders>
            <w:shd w:val="clear" w:color="auto" w:fill="auto"/>
            <w:vAlign w:val="center"/>
            <w:hideMark/>
          </w:tcPr>
          <w:p w14:paraId="6B3ADD6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Alcantarillados</w:t>
            </w:r>
          </w:p>
        </w:tc>
        <w:tc>
          <w:tcPr>
            <w:tcW w:w="1418" w:type="dxa"/>
            <w:tcBorders>
              <w:top w:val="nil"/>
              <w:left w:val="nil"/>
              <w:bottom w:val="single" w:sz="4" w:space="0" w:color="auto"/>
              <w:right w:val="single" w:sz="4" w:space="0" w:color="auto"/>
            </w:tcBorders>
            <w:shd w:val="clear" w:color="auto" w:fill="auto"/>
            <w:vAlign w:val="center"/>
            <w:hideMark/>
          </w:tcPr>
          <w:p w14:paraId="4C4D564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76.00%</w:t>
            </w:r>
          </w:p>
        </w:tc>
      </w:tr>
      <w:tr w:rsidR="00ED1977" w:rsidRPr="006A009A" w14:paraId="02EA8C3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EB90E8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C6FA33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Sistemas de Acueductos y Alcantarillados, rediseñados</w:t>
            </w:r>
          </w:p>
        </w:tc>
        <w:tc>
          <w:tcPr>
            <w:tcW w:w="1790" w:type="dxa"/>
            <w:tcBorders>
              <w:top w:val="nil"/>
              <w:left w:val="nil"/>
              <w:bottom w:val="single" w:sz="4" w:space="0" w:color="auto"/>
              <w:right w:val="single" w:sz="4" w:space="0" w:color="auto"/>
            </w:tcBorders>
            <w:shd w:val="clear" w:color="auto" w:fill="auto"/>
            <w:vAlign w:val="center"/>
            <w:hideMark/>
          </w:tcPr>
          <w:p w14:paraId="11D5621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Sistemas de Acueductos y Alcantarillados rediseñados</w:t>
            </w:r>
          </w:p>
        </w:tc>
        <w:tc>
          <w:tcPr>
            <w:tcW w:w="1289" w:type="dxa"/>
            <w:tcBorders>
              <w:top w:val="nil"/>
              <w:left w:val="nil"/>
              <w:bottom w:val="single" w:sz="4" w:space="0" w:color="auto"/>
              <w:right w:val="single" w:sz="4" w:space="0" w:color="auto"/>
            </w:tcBorders>
            <w:shd w:val="clear" w:color="auto" w:fill="auto"/>
            <w:vAlign w:val="center"/>
            <w:hideMark/>
          </w:tcPr>
          <w:p w14:paraId="42205EB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EDEC7A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739E59C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110</w:t>
            </w:r>
          </w:p>
        </w:tc>
        <w:tc>
          <w:tcPr>
            <w:tcW w:w="1559" w:type="dxa"/>
            <w:tcBorders>
              <w:top w:val="nil"/>
              <w:left w:val="nil"/>
              <w:bottom w:val="single" w:sz="4" w:space="0" w:color="auto"/>
              <w:right w:val="single" w:sz="4" w:space="0" w:color="auto"/>
            </w:tcBorders>
            <w:shd w:val="clear" w:color="auto" w:fill="auto"/>
            <w:vAlign w:val="center"/>
            <w:hideMark/>
          </w:tcPr>
          <w:p w14:paraId="1CE85C0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1920305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65.45%</w:t>
            </w:r>
          </w:p>
        </w:tc>
      </w:tr>
      <w:tr w:rsidR="00ED1977" w:rsidRPr="006A009A" w14:paraId="4B5861B4"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B11C5F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3E4601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Proyectos Externos Revisados y Aprobados</w:t>
            </w:r>
          </w:p>
        </w:tc>
        <w:tc>
          <w:tcPr>
            <w:tcW w:w="1790" w:type="dxa"/>
            <w:tcBorders>
              <w:top w:val="nil"/>
              <w:left w:val="nil"/>
              <w:bottom w:val="single" w:sz="4" w:space="0" w:color="auto"/>
              <w:right w:val="single" w:sz="4" w:space="0" w:color="auto"/>
            </w:tcBorders>
            <w:shd w:val="clear" w:color="auto" w:fill="auto"/>
            <w:vAlign w:val="center"/>
            <w:hideMark/>
          </w:tcPr>
          <w:p w14:paraId="1B47F8C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Proyectos Externos revisados y aprobados</w:t>
            </w:r>
          </w:p>
        </w:tc>
        <w:tc>
          <w:tcPr>
            <w:tcW w:w="1289" w:type="dxa"/>
            <w:tcBorders>
              <w:top w:val="nil"/>
              <w:left w:val="nil"/>
              <w:bottom w:val="single" w:sz="4" w:space="0" w:color="auto"/>
              <w:right w:val="single" w:sz="4" w:space="0" w:color="auto"/>
            </w:tcBorders>
            <w:shd w:val="clear" w:color="auto" w:fill="auto"/>
            <w:vAlign w:val="center"/>
            <w:hideMark/>
          </w:tcPr>
          <w:p w14:paraId="331EAAD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A8D438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22</w:t>
            </w:r>
          </w:p>
        </w:tc>
        <w:tc>
          <w:tcPr>
            <w:tcW w:w="850" w:type="dxa"/>
            <w:tcBorders>
              <w:top w:val="nil"/>
              <w:left w:val="nil"/>
              <w:bottom w:val="single" w:sz="4" w:space="0" w:color="auto"/>
              <w:right w:val="single" w:sz="4" w:space="0" w:color="auto"/>
            </w:tcBorders>
            <w:shd w:val="clear" w:color="auto" w:fill="auto"/>
            <w:vAlign w:val="center"/>
            <w:hideMark/>
          </w:tcPr>
          <w:p w14:paraId="5863DC0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25</w:t>
            </w:r>
          </w:p>
        </w:tc>
        <w:tc>
          <w:tcPr>
            <w:tcW w:w="1559" w:type="dxa"/>
            <w:tcBorders>
              <w:top w:val="nil"/>
              <w:left w:val="nil"/>
              <w:bottom w:val="single" w:sz="4" w:space="0" w:color="auto"/>
              <w:right w:val="single" w:sz="4" w:space="0" w:color="auto"/>
            </w:tcBorders>
            <w:shd w:val="clear" w:color="auto" w:fill="auto"/>
            <w:vAlign w:val="center"/>
            <w:hideMark/>
          </w:tcPr>
          <w:p w14:paraId="09FC871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37D6ED3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88.00%</w:t>
            </w:r>
          </w:p>
        </w:tc>
      </w:tr>
      <w:tr w:rsidR="00ED1977" w:rsidRPr="006A009A" w14:paraId="29CCE5A9"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8A90BB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83400D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Sensibilización Comunitaria en la importancia del agua</w:t>
            </w:r>
          </w:p>
        </w:tc>
        <w:tc>
          <w:tcPr>
            <w:tcW w:w="1790" w:type="dxa"/>
            <w:tcBorders>
              <w:top w:val="nil"/>
              <w:left w:val="nil"/>
              <w:bottom w:val="single" w:sz="4" w:space="0" w:color="auto"/>
              <w:right w:val="single" w:sz="4" w:space="0" w:color="auto"/>
            </w:tcBorders>
            <w:shd w:val="clear" w:color="auto" w:fill="auto"/>
            <w:vAlign w:val="center"/>
            <w:hideMark/>
          </w:tcPr>
          <w:p w14:paraId="6E1208C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Campañas de Sensibiliacion Comunitarias realizadas</w:t>
            </w:r>
          </w:p>
        </w:tc>
        <w:tc>
          <w:tcPr>
            <w:tcW w:w="1289" w:type="dxa"/>
            <w:tcBorders>
              <w:top w:val="nil"/>
              <w:left w:val="nil"/>
              <w:bottom w:val="single" w:sz="4" w:space="0" w:color="auto"/>
              <w:right w:val="single" w:sz="4" w:space="0" w:color="auto"/>
            </w:tcBorders>
            <w:shd w:val="clear" w:color="auto" w:fill="auto"/>
            <w:vAlign w:val="center"/>
            <w:hideMark/>
          </w:tcPr>
          <w:p w14:paraId="44E6D89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70FD1B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850" w:type="dxa"/>
            <w:tcBorders>
              <w:top w:val="nil"/>
              <w:left w:val="nil"/>
              <w:bottom w:val="single" w:sz="4" w:space="0" w:color="auto"/>
              <w:right w:val="single" w:sz="4" w:space="0" w:color="auto"/>
            </w:tcBorders>
            <w:shd w:val="clear" w:color="auto" w:fill="auto"/>
            <w:vAlign w:val="center"/>
            <w:hideMark/>
          </w:tcPr>
          <w:p w14:paraId="64EDA13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1559" w:type="dxa"/>
            <w:tcBorders>
              <w:top w:val="nil"/>
              <w:left w:val="nil"/>
              <w:bottom w:val="single" w:sz="4" w:space="0" w:color="auto"/>
              <w:right w:val="single" w:sz="4" w:space="0" w:color="auto"/>
            </w:tcBorders>
            <w:shd w:val="clear" w:color="auto" w:fill="auto"/>
            <w:vAlign w:val="center"/>
            <w:hideMark/>
          </w:tcPr>
          <w:p w14:paraId="0B4F84B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4A42FD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60.00%</w:t>
            </w:r>
          </w:p>
        </w:tc>
      </w:tr>
      <w:tr w:rsidR="00ED1977" w:rsidRPr="006A009A" w14:paraId="2D32CF7D"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34935CF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Dirección de Supervisión y Fiscalización de Obras</w:t>
            </w:r>
          </w:p>
        </w:tc>
        <w:tc>
          <w:tcPr>
            <w:tcW w:w="1561" w:type="dxa"/>
            <w:tcBorders>
              <w:top w:val="nil"/>
              <w:left w:val="nil"/>
              <w:bottom w:val="single" w:sz="4" w:space="0" w:color="auto"/>
              <w:right w:val="single" w:sz="4" w:space="0" w:color="auto"/>
            </w:tcBorders>
            <w:shd w:val="clear" w:color="auto" w:fill="auto"/>
            <w:vAlign w:val="center"/>
            <w:hideMark/>
          </w:tcPr>
          <w:p w14:paraId="146217A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Obras de sistemas de Abastecimiento de agua potable puestas en posesion realizado.</w:t>
            </w:r>
          </w:p>
        </w:tc>
        <w:tc>
          <w:tcPr>
            <w:tcW w:w="1790" w:type="dxa"/>
            <w:tcBorders>
              <w:top w:val="nil"/>
              <w:left w:val="nil"/>
              <w:bottom w:val="single" w:sz="4" w:space="0" w:color="auto"/>
              <w:right w:val="single" w:sz="4" w:space="0" w:color="auto"/>
            </w:tcBorders>
            <w:shd w:val="clear" w:color="auto" w:fill="auto"/>
            <w:vAlign w:val="center"/>
            <w:hideMark/>
          </w:tcPr>
          <w:p w14:paraId="1232CDD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obras puestas en posesión de Agua Potable</w:t>
            </w:r>
          </w:p>
        </w:tc>
        <w:tc>
          <w:tcPr>
            <w:tcW w:w="1289" w:type="dxa"/>
            <w:tcBorders>
              <w:top w:val="nil"/>
              <w:left w:val="nil"/>
              <w:bottom w:val="single" w:sz="4" w:space="0" w:color="auto"/>
              <w:right w:val="single" w:sz="4" w:space="0" w:color="auto"/>
            </w:tcBorders>
            <w:shd w:val="clear" w:color="auto" w:fill="auto"/>
            <w:vAlign w:val="center"/>
            <w:hideMark/>
          </w:tcPr>
          <w:p w14:paraId="420F9F5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C60146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65</w:t>
            </w:r>
          </w:p>
        </w:tc>
        <w:tc>
          <w:tcPr>
            <w:tcW w:w="850" w:type="dxa"/>
            <w:tcBorders>
              <w:top w:val="nil"/>
              <w:left w:val="nil"/>
              <w:bottom w:val="single" w:sz="4" w:space="0" w:color="auto"/>
              <w:right w:val="single" w:sz="4" w:space="0" w:color="auto"/>
            </w:tcBorders>
            <w:shd w:val="clear" w:color="auto" w:fill="auto"/>
            <w:vAlign w:val="center"/>
            <w:hideMark/>
          </w:tcPr>
          <w:p w14:paraId="3CFBD12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w:t>
            </w:r>
          </w:p>
        </w:tc>
        <w:tc>
          <w:tcPr>
            <w:tcW w:w="1559" w:type="dxa"/>
            <w:tcBorders>
              <w:top w:val="nil"/>
              <w:left w:val="nil"/>
              <w:bottom w:val="single" w:sz="4" w:space="0" w:color="auto"/>
              <w:right w:val="single" w:sz="4" w:space="0" w:color="auto"/>
            </w:tcBorders>
            <w:shd w:val="clear" w:color="auto" w:fill="auto"/>
            <w:vAlign w:val="center"/>
            <w:hideMark/>
          </w:tcPr>
          <w:p w14:paraId="2393398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6213D08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73.77%</w:t>
            </w:r>
          </w:p>
        </w:tc>
      </w:tr>
      <w:tr w:rsidR="00ED1977" w:rsidRPr="006A009A" w14:paraId="0E2F3D10"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14EB41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35FD3B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Obras de Sistemas de Abastecimiento de agua potable supervisadas.</w:t>
            </w:r>
          </w:p>
        </w:tc>
        <w:tc>
          <w:tcPr>
            <w:tcW w:w="1790" w:type="dxa"/>
            <w:tcBorders>
              <w:top w:val="nil"/>
              <w:left w:val="nil"/>
              <w:bottom w:val="single" w:sz="4" w:space="0" w:color="auto"/>
              <w:right w:val="single" w:sz="4" w:space="0" w:color="auto"/>
            </w:tcBorders>
            <w:shd w:val="clear" w:color="auto" w:fill="auto"/>
            <w:vAlign w:val="center"/>
            <w:hideMark/>
          </w:tcPr>
          <w:p w14:paraId="5E49C28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supervisión, elaborados de Agua Potable</w:t>
            </w:r>
          </w:p>
        </w:tc>
        <w:tc>
          <w:tcPr>
            <w:tcW w:w="1289" w:type="dxa"/>
            <w:tcBorders>
              <w:top w:val="nil"/>
              <w:left w:val="nil"/>
              <w:bottom w:val="single" w:sz="4" w:space="0" w:color="auto"/>
              <w:right w:val="single" w:sz="4" w:space="0" w:color="auto"/>
            </w:tcBorders>
            <w:shd w:val="clear" w:color="auto" w:fill="auto"/>
            <w:vAlign w:val="center"/>
            <w:hideMark/>
          </w:tcPr>
          <w:p w14:paraId="4EB8DE4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5353CB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540</w:t>
            </w:r>
          </w:p>
        </w:tc>
        <w:tc>
          <w:tcPr>
            <w:tcW w:w="850" w:type="dxa"/>
            <w:tcBorders>
              <w:top w:val="nil"/>
              <w:left w:val="nil"/>
              <w:bottom w:val="single" w:sz="4" w:space="0" w:color="auto"/>
              <w:right w:val="single" w:sz="4" w:space="0" w:color="auto"/>
            </w:tcBorders>
            <w:shd w:val="clear" w:color="auto" w:fill="auto"/>
            <w:vAlign w:val="center"/>
            <w:hideMark/>
          </w:tcPr>
          <w:p w14:paraId="06660A6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720</w:t>
            </w:r>
          </w:p>
        </w:tc>
        <w:tc>
          <w:tcPr>
            <w:tcW w:w="1559" w:type="dxa"/>
            <w:tcBorders>
              <w:top w:val="nil"/>
              <w:left w:val="nil"/>
              <w:bottom w:val="single" w:sz="4" w:space="0" w:color="auto"/>
              <w:right w:val="single" w:sz="4" w:space="0" w:color="auto"/>
            </w:tcBorders>
            <w:shd w:val="clear" w:color="auto" w:fill="auto"/>
            <w:vAlign w:val="center"/>
            <w:hideMark/>
          </w:tcPr>
          <w:p w14:paraId="13AAACF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15B9A65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138.70%</w:t>
            </w:r>
          </w:p>
        </w:tc>
      </w:tr>
      <w:tr w:rsidR="00ED1977" w:rsidRPr="006A009A" w14:paraId="6E02D6E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546400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313A66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Obras  de sistemas de abastecimiento de agua potable fiscalizadas.</w:t>
            </w:r>
          </w:p>
        </w:tc>
        <w:tc>
          <w:tcPr>
            <w:tcW w:w="1790" w:type="dxa"/>
            <w:tcBorders>
              <w:top w:val="nil"/>
              <w:left w:val="nil"/>
              <w:bottom w:val="single" w:sz="4" w:space="0" w:color="auto"/>
              <w:right w:val="single" w:sz="4" w:space="0" w:color="auto"/>
            </w:tcBorders>
            <w:shd w:val="clear" w:color="auto" w:fill="auto"/>
            <w:vAlign w:val="center"/>
            <w:hideMark/>
          </w:tcPr>
          <w:p w14:paraId="13E4D24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fiscalización, elaborados de Agua Potable</w:t>
            </w:r>
          </w:p>
        </w:tc>
        <w:tc>
          <w:tcPr>
            <w:tcW w:w="1289" w:type="dxa"/>
            <w:tcBorders>
              <w:top w:val="nil"/>
              <w:left w:val="nil"/>
              <w:bottom w:val="single" w:sz="4" w:space="0" w:color="auto"/>
              <w:right w:val="single" w:sz="4" w:space="0" w:color="auto"/>
            </w:tcBorders>
            <w:shd w:val="clear" w:color="auto" w:fill="auto"/>
            <w:vAlign w:val="center"/>
            <w:hideMark/>
          </w:tcPr>
          <w:p w14:paraId="4C62F0F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AC2F60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72</w:t>
            </w:r>
          </w:p>
        </w:tc>
        <w:tc>
          <w:tcPr>
            <w:tcW w:w="850" w:type="dxa"/>
            <w:tcBorders>
              <w:top w:val="nil"/>
              <w:left w:val="nil"/>
              <w:bottom w:val="single" w:sz="4" w:space="0" w:color="auto"/>
              <w:right w:val="single" w:sz="4" w:space="0" w:color="auto"/>
            </w:tcBorders>
            <w:shd w:val="clear" w:color="auto" w:fill="auto"/>
            <w:vAlign w:val="center"/>
            <w:hideMark/>
          </w:tcPr>
          <w:p w14:paraId="7465D45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95</w:t>
            </w:r>
          </w:p>
        </w:tc>
        <w:tc>
          <w:tcPr>
            <w:tcW w:w="1559" w:type="dxa"/>
            <w:tcBorders>
              <w:top w:val="nil"/>
              <w:left w:val="nil"/>
              <w:bottom w:val="single" w:sz="4" w:space="0" w:color="auto"/>
              <w:right w:val="single" w:sz="4" w:space="0" w:color="auto"/>
            </w:tcBorders>
            <w:shd w:val="clear" w:color="auto" w:fill="auto"/>
            <w:vAlign w:val="center"/>
            <w:hideMark/>
          </w:tcPr>
          <w:p w14:paraId="018F1CD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6A522FD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101.67%</w:t>
            </w:r>
          </w:p>
        </w:tc>
      </w:tr>
      <w:tr w:rsidR="00ED1977" w:rsidRPr="006A009A" w14:paraId="0FADFF88"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DFB21E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650679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Pruebas de tuberías realizadas para sistemas de abastecimiento de agua potable </w:t>
            </w:r>
          </w:p>
        </w:tc>
        <w:tc>
          <w:tcPr>
            <w:tcW w:w="1790" w:type="dxa"/>
            <w:tcBorders>
              <w:top w:val="nil"/>
              <w:left w:val="nil"/>
              <w:bottom w:val="single" w:sz="4" w:space="0" w:color="auto"/>
              <w:right w:val="single" w:sz="4" w:space="0" w:color="auto"/>
            </w:tcBorders>
            <w:shd w:val="clear" w:color="auto" w:fill="auto"/>
            <w:vAlign w:val="center"/>
            <w:hideMark/>
          </w:tcPr>
          <w:p w14:paraId="75A21EF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pruebas de tuberías, elaborados de Agua Potable</w:t>
            </w:r>
          </w:p>
        </w:tc>
        <w:tc>
          <w:tcPr>
            <w:tcW w:w="1289" w:type="dxa"/>
            <w:tcBorders>
              <w:top w:val="nil"/>
              <w:left w:val="nil"/>
              <w:bottom w:val="single" w:sz="4" w:space="0" w:color="auto"/>
              <w:right w:val="single" w:sz="4" w:space="0" w:color="auto"/>
            </w:tcBorders>
            <w:shd w:val="clear" w:color="auto" w:fill="auto"/>
            <w:vAlign w:val="center"/>
            <w:hideMark/>
          </w:tcPr>
          <w:p w14:paraId="678B864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EAC59B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120</w:t>
            </w:r>
          </w:p>
        </w:tc>
        <w:tc>
          <w:tcPr>
            <w:tcW w:w="850" w:type="dxa"/>
            <w:tcBorders>
              <w:top w:val="nil"/>
              <w:left w:val="nil"/>
              <w:bottom w:val="single" w:sz="4" w:space="0" w:color="auto"/>
              <w:right w:val="single" w:sz="4" w:space="0" w:color="auto"/>
            </w:tcBorders>
            <w:shd w:val="clear" w:color="auto" w:fill="auto"/>
            <w:vAlign w:val="center"/>
            <w:hideMark/>
          </w:tcPr>
          <w:p w14:paraId="64FBAE1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135</w:t>
            </w:r>
          </w:p>
        </w:tc>
        <w:tc>
          <w:tcPr>
            <w:tcW w:w="1559" w:type="dxa"/>
            <w:tcBorders>
              <w:top w:val="nil"/>
              <w:left w:val="nil"/>
              <w:bottom w:val="single" w:sz="4" w:space="0" w:color="auto"/>
              <w:right w:val="single" w:sz="4" w:space="0" w:color="auto"/>
            </w:tcBorders>
            <w:shd w:val="clear" w:color="auto" w:fill="auto"/>
            <w:vAlign w:val="center"/>
            <w:hideMark/>
          </w:tcPr>
          <w:p w14:paraId="2652306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3A16970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154.08%</w:t>
            </w:r>
          </w:p>
        </w:tc>
      </w:tr>
      <w:tr w:rsidR="00ED1977" w:rsidRPr="006A009A" w14:paraId="52925C1F"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130B92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53C089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Avance físico-financiero de proyectos de inversión en ejecución.</w:t>
            </w:r>
          </w:p>
        </w:tc>
        <w:tc>
          <w:tcPr>
            <w:tcW w:w="1790" w:type="dxa"/>
            <w:tcBorders>
              <w:top w:val="nil"/>
              <w:left w:val="nil"/>
              <w:bottom w:val="single" w:sz="4" w:space="0" w:color="auto"/>
              <w:right w:val="single" w:sz="4" w:space="0" w:color="auto"/>
            </w:tcBorders>
            <w:shd w:val="clear" w:color="auto" w:fill="auto"/>
            <w:vAlign w:val="center"/>
            <w:hideMark/>
          </w:tcPr>
          <w:p w14:paraId="4B21CF7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Matrices de avance físico-financiero  de Proyectos</w:t>
            </w:r>
          </w:p>
        </w:tc>
        <w:tc>
          <w:tcPr>
            <w:tcW w:w="1289" w:type="dxa"/>
            <w:tcBorders>
              <w:top w:val="nil"/>
              <w:left w:val="nil"/>
              <w:bottom w:val="single" w:sz="4" w:space="0" w:color="auto"/>
              <w:right w:val="single" w:sz="4" w:space="0" w:color="auto"/>
            </w:tcBorders>
            <w:shd w:val="clear" w:color="auto" w:fill="auto"/>
            <w:vAlign w:val="center"/>
            <w:hideMark/>
          </w:tcPr>
          <w:p w14:paraId="6B20B67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104A97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850" w:type="dxa"/>
            <w:tcBorders>
              <w:top w:val="nil"/>
              <w:left w:val="nil"/>
              <w:bottom w:val="single" w:sz="4" w:space="0" w:color="auto"/>
              <w:right w:val="single" w:sz="4" w:space="0" w:color="auto"/>
            </w:tcBorders>
            <w:shd w:val="clear" w:color="auto" w:fill="auto"/>
            <w:vAlign w:val="center"/>
            <w:hideMark/>
          </w:tcPr>
          <w:p w14:paraId="0AE69AA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1559" w:type="dxa"/>
            <w:tcBorders>
              <w:top w:val="nil"/>
              <w:left w:val="nil"/>
              <w:bottom w:val="single" w:sz="4" w:space="0" w:color="auto"/>
              <w:right w:val="single" w:sz="4" w:space="0" w:color="auto"/>
            </w:tcBorders>
            <w:shd w:val="clear" w:color="auto" w:fill="auto"/>
            <w:vAlign w:val="center"/>
            <w:hideMark/>
          </w:tcPr>
          <w:p w14:paraId="4BC75FF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3AB87CA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2A6BABD2"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3E4E21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EC325A4" w14:textId="606FF57D"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Obras de sistemas de </w:t>
            </w:r>
            <w:r w:rsidR="006A009A" w:rsidRPr="006A009A">
              <w:rPr>
                <w:rFonts w:ascii="Calibri" w:eastAsia="Times New Roman" w:hAnsi="Calibri" w:cs="Times New Roman"/>
                <w:color w:val="4C4747"/>
                <w:sz w:val="20"/>
                <w:szCs w:val="20"/>
              </w:rPr>
              <w:t>recolección</w:t>
            </w:r>
            <w:r w:rsidRPr="006A009A">
              <w:rPr>
                <w:rFonts w:ascii="Calibri" w:eastAsia="Times New Roman" w:hAnsi="Calibri" w:cs="Times New Roman"/>
                <w:color w:val="4C4747"/>
                <w:sz w:val="20"/>
                <w:szCs w:val="20"/>
              </w:rPr>
              <w:t xml:space="preserve"> y Saneamiento de aguas residuales, puestas en posesión realizada.</w:t>
            </w:r>
          </w:p>
        </w:tc>
        <w:tc>
          <w:tcPr>
            <w:tcW w:w="1790" w:type="dxa"/>
            <w:tcBorders>
              <w:top w:val="nil"/>
              <w:left w:val="nil"/>
              <w:bottom w:val="single" w:sz="4" w:space="0" w:color="auto"/>
              <w:right w:val="single" w:sz="4" w:space="0" w:color="auto"/>
            </w:tcBorders>
            <w:shd w:val="clear" w:color="auto" w:fill="auto"/>
            <w:vAlign w:val="center"/>
            <w:hideMark/>
          </w:tcPr>
          <w:p w14:paraId="6F87B36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obras puestas en posesión de Aguas residuales</w:t>
            </w:r>
          </w:p>
        </w:tc>
        <w:tc>
          <w:tcPr>
            <w:tcW w:w="1289" w:type="dxa"/>
            <w:tcBorders>
              <w:top w:val="nil"/>
              <w:left w:val="nil"/>
              <w:bottom w:val="single" w:sz="4" w:space="0" w:color="auto"/>
              <w:right w:val="single" w:sz="4" w:space="0" w:color="auto"/>
            </w:tcBorders>
            <w:shd w:val="clear" w:color="auto" w:fill="auto"/>
            <w:vAlign w:val="center"/>
            <w:hideMark/>
          </w:tcPr>
          <w:p w14:paraId="43FA8AC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DAAC0A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w:t>
            </w:r>
          </w:p>
        </w:tc>
        <w:tc>
          <w:tcPr>
            <w:tcW w:w="850" w:type="dxa"/>
            <w:tcBorders>
              <w:top w:val="nil"/>
              <w:left w:val="nil"/>
              <w:bottom w:val="single" w:sz="4" w:space="0" w:color="auto"/>
              <w:right w:val="single" w:sz="4" w:space="0" w:color="auto"/>
            </w:tcBorders>
            <w:shd w:val="clear" w:color="auto" w:fill="auto"/>
            <w:vAlign w:val="center"/>
            <w:hideMark/>
          </w:tcPr>
          <w:p w14:paraId="1AAD574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1559" w:type="dxa"/>
            <w:tcBorders>
              <w:top w:val="nil"/>
              <w:left w:val="nil"/>
              <w:bottom w:val="single" w:sz="4" w:space="0" w:color="auto"/>
              <w:right w:val="single" w:sz="4" w:space="0" w:color="auto"/>
            </w:tcBorders>
            <w:shd w:val="clear" w:color="auto" w:fill="auto"/>
            <w:vAlign w:val="center"/>
            <w:hideMark/>
          </w:tcPr>
          <w:p w14:paraId="06FB0B6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67F12D8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46.15%</w:t>
            </w:r>
          </w:p>
        </w:tc>
      </w:tr>
      <w:tr w:rsidR="00ED1977" w:rsidRPr="006A009A" w14:paraId="344077C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FAB57B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B515C80" w14:textId="6FB6A16C"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Obras  de Sistemas de </w:t>
            </w:r>
            <w:r w:rsidR="006A009A" w:rsidRPr="006A009A">
              <w:rPr>
                <w:rFonts w:ascii="Calibri" w:eastAsia="Times New Roman" w:hAnsi="Calibri" w:cs="Times New Roman"/>
                <w:color w:val="4C4747"/>
                <w:sz w:val="20"/>
                <w:szCs w:val="20"/>
              </w:rPr>
              <w:t>recolección</w:t>
            </w:r>
            <w:r w:rsidRPr="006A009A">
              <w:rPr>
                <w:rFonts w:ascii="Calibri" w:eastAsia="Times New Roman" w:hAnsi="Calibri" w:cs="Times New Roman"/>
                <w:color w:val="4C4747"/>
                <w:sz w:val="20"/>
                <w:szCs w:val="20"/>
              </w:rPr>
              <w:t xml:space="preserve"> y Saneamiento de aguas residuales, supervisadas.</w:t>
            </w:r>
          </w:p>
        </w:tc>
        <w:tc>
          <w:tcPr>
            <w:tcW w:w="1790" w:type="dxa"/>
            <w:tcBorders>
              <w:top w:val="nil"/>
              <w:left w:val="nil"/>
              <w:bottom w:val="single" w:sz="4" w:space="0" w:color="auto"/>
              <w:right w:val="single" w:sz="4" w:space="0" w:color="auto"/>
            </w:tcBorders>
            <w:shd w:val="clear" w:color="auto" w:fill="auto"/>
            <w:vAlign w:val="center"/>
            <w:hideMark/>
          </w:tcPr>
          <w:p w14:paraId="2B5683E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supervisión de Aguas residuales</w:t>
            </w:r>
          </w:p>
        </w:tc>
        <w:tc>
          <w:tcPr>
            <w:tcW w:w="1289" w:type="dxa"/>
            <w:tcBorders>
              <w:top w:val="nil"/>
              <w:left w:val="nil"/>
              <w:bottom w:val="single" w:sz="4" w:space="0" w:color="auto"/>
              <w:right w:val="single" w:sz="4" w:space="0" w:color="auto"/>
            </w:tcBorders>
            <w:shd w:val="clear" w:color="auto" w:fill="auto"/>
            <w:vAlign w:val="center"/>
            <w:hideMark/>
          </w:tcPr>
          <w:p w14:paraId="310FE47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9BC095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145</w:t>
            </w:r>
          </w:p>
        </w:tc>
        <w:tc>
          <w:tcPr>
            <w:tcW w:w="850" w:type="dxa"/>
            <w:tcBorders>
              <w:top w:val="nil"/>
              <w:left w:val="nil"/>
              <w:bottom w:val="single" w:sz="4" w:space="0" w:color="auto"/>
              <w:right w:val="single" w:sz="4" w:space="0" w:color="auto"/>
            </w:tcBorders>
            <w:shd w:val="clear" w:color="auto" w:fill="auto"/>
            <w:vAlign w:val="center"/>
            <w:hideMark/>
          </w:tcPr>
          <w:p w14:paraId="4DBE0D5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128</w:t>
            </w:r>
          </w:p>
        </w:tc>
        <w:tc>
          <w:tcPr>
            <w:tcW w:w="1559" w:type="dxa"/>
            <w:tcBorders>
              <w:top w:val="nil"/>
              <w:left w:val="nil"/>
              <w:bottom w:val="single" w:sz="4" w:space="0" w:color="auto"/>
              <w:right w:val="single" w:sz="4" w:space="0" w:color="auto"/>
            </w:tcBorders>
            <w:shd w:val="clear" w:color="auto" w:fill="auto"/>
            <w:vAlign w:val="center"/>
            <w:hideMark/>
          </w:tcPr>
          <w:p w14:paraId="0F1397A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7DAEC17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160.16%</w:t>
            </w:r>
          </w:p>
        </w:tc>
      </w:tr>
      <w:tr w:rsidR="00ED1977" w:rsidRPr="006A009A" w14:paraId="0C987C31"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83FD1D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36279C1" w14:textId="79BC5CB0"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Obras de Sistemas de </w:t>
            </w:r>
            <w:r w:rsidR="006A009A" w:rsidRPr="006A009A">
              <w:rPr>
                <w:rFonts w:ascii="Calibri" w:eastAsia="Times New Roman" w:hAnsi="Calibri" w:cs="Times New Roman"/>
                <w:color w:val="4C4747"/>
                <w:sz w:val="20"/>
                <w:szCs w:val="20"/>
              </w:rPr>
              <w:t>recolección</w:t>
            </w:r>
            <w:r w:rsidRPr="006A009A">
              <w:rPr>
                <w:rFonts w:ascii="Calibri" w:eastAsia="Times New Roman" w:hAnsi="Calibri" w:cs="Times New Roman"/>
                <w:color w:val="4C4747"/>
                <w:sz w:val="20"/>
                <w:szCs w:val="20"/>
              </w:rPr>
              <w:t xml:space="preserve"> y Saneamiento de aguas residuales fiscalizadas.</w:t>
            </w:r>
          </w:p>
        </w:tc>
        <w:tc>
          <w:tcPr>
            <w:tcW w:w="1790" w:type="dxa"/>
            <w:tcBorders>
              <w:top w:val="nil"/>
              <w:left w:val="nil"/>
              <w:bottom w:val="single" w:sz="4" w:space="0" w:color="auto"/>
              <w:right w:val="single" w:sz="4" w:space="0" w:color="auto"/>
            </w:tcBorders>
            <w:shd w:val="clear" w:color="auto" w:fill="auto"/>
            <w:vAlign w:val="center"/>
            <w:hideMark/>
          </w:tcPr>
          <w:p w14:paraId="63E5A79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fiscalización de Aguas residuales</w:t>
            </w:r>
          </w:p>
        </w:tc>
        <w:tc>
          <w:tcPr>
            <w:tcW w:w="1289" w:type="dxa"/>
            <w:tcBorders>
              <w:top w:val="nil"/>
              <w:left w:val="nil"/>
              <w:bottom w:val="single" w:sz="4" w:space="0" w:color="auto"/>
              <w:right w:val="single" w:sz="4" w:space="0" w:color="auto"/>
            </w:tcBorders>
            <w:shd w:val="clear" w:color="auto" w:fill="auto"/>
            <w:vAlign w:val="center"/>
            <w:hideMark/>
          </w:tcPr>
          <w:p w14:paraId="7C5C55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D4FC2A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106</w:t>
            </w:r>
          </w:p>
        </w:tc>
        <w:tc>
          <w:tcPr>
            <w:tcW w:w="850" w:type="dxa"/>
            <w:tcBorders>
              <w:top w:val="nil"/>
              <w:left w:val="nil"/>
              <w:bottom w:val="single" w:sz="4" w:space="0" w:color="auto"/>
              <w:right w:val="single" w:sz="4" w:space="0" w:color="auto"/>
            </w:tcBorders>
            <w:shd w:val="clear" w:color="auto" w:fill="auto"/>
            <w:vAlign w:val="center"/>
            <w:hideMark/>
          </w:tcPr>
          <w:p w14:paraId="77EBAE2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82</w:t>
            </w:r>
          </w:p>
        </w:tc>
        <w:tc>
          <w:tcPr>
            <w:tcW w:w="1559" w:type="dxa"/>
            <w:tcBorders>
              <w:top w:val="nil"/>
              <w:left w:val="nil"/>
              <w:bottom w:val="single" w:sz="4" w:space="0" w:color="auto"/>
              <w:right w:val="single" w:sz="4" w:space="0" w:color="auto"/>
            </w:tcBorders>
            <w:shd w:val="clear" w:color="auto" w:fill="auto"/>
            <w:vAlign w:val="center"/>
            <w:hideMark/>
          </w:tcPr>
          <w:p w14:paraId="2783EEA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0B6714E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75.61%</w:t>
            </w:r>
          </w:p>
        </w:tc>
      </w:tr>
      <w:tr w:rsidR="00ED1977" w:rsidRPr="006A009A" w14:paraId="489E9AC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0E11AB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6CB0A84" w14:textId="33DB6F5D"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Pre-recepción realizadas de obras de sistemas de </w:t>
            </w:r>
            <w:r w:rsidR="006A009A" w:rsidRPr="006A009A">
              <w:rPr>
                <w:rFonts w:ascii="Calibri" w:eastAsia="Times New Roman" w:hAnsi="Calibri" w:cs="Times New Roman"/>
                <w:color w:val="4C4747"/>
                <w:sz w:val="20"/>
                <w:szCs w:val="20"/>
              </w:rPr>
              <w:t>recolección</w:t>
            </w:r>
            <w:r w:rsidRPr="006A009A">
              <w:rPr>
                <w:rFonts w:ascii="Calibri" w:eastAsia="Times New Roman" w:hAnsi="Calibri" w:cs="Times New Roman"/>
                <w:color w:val="4C4747"/>
                <w:sz w:val="20"/>
                <w:szCs w:val="20"/>
              </w:rPr>
              <w:t xml:space="preserve"> y Saneamiento de aguas residuales.</w:t>
            </w:r>
          </w:p>
        </w:tc>
        <w:tc>
          <w:tcPr>
            <w:tcW w:w="1790" w:type="dxa"/>
            <w:tcBorders>
              <w:top w:val="nil"/>
              <w:left w:val="nil"/>
              <w:bottom w:val="single" w:sz="4" w:space="0" w:color="auto"/>
              <w:right w:val="single" w:sz="4" w:space="0" w:color="auto"/>
            </w:tcBorders>
            <w:shd w:val="clear" w:color="auto" w:fill="auto"/>
            <w:vAlign w:val="center"/>
            <w:hideMark/>
          </w:tcPr>
          <w:p w14:paraId="165F459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obras recibidas de Aguas residuales</w:t>
            </w:r>
          </w:p>
        </w:tc>
        <w:tc>
          <w:tcPr>
            <w:tcW w:w="1289" w:type="dxa"/>
            <w:tcBorders>
              <w:top w:val="nil"/>
              <w:left w:val="nil"/>
              <w:bottom w:val="single" w:sz="4" w:space="0" w:color="auto"/>
              <w:right w:val="single" w:sz="4" w:space="0" w:color="auto"/>
            </w:tcBorders>
            <w:shd w:val="clear" w:color="auto" w:fill="auto"/>
            <w:vAlign w:val="center"/>
            <w:hideMark/>
          </w:tcPr>
          <w:p w14:paraId="5FFD915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DBC93A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w:t>
            </w:r>
          </w:p>
        </w:tc>
        <w:tc>
          <w:tcPr>
            <w:tcW w:w="850" w:type="dxa"/>
            <w:tcBorders>
              <w:top w:val="nil"/>
              <w:left w:val="nil"/>
              <w:bottom w:val="single" w:sz="4" w:space="0" w:color="auto"/>
              <w:right w:val="single" w:sz="4" w:space="0" w:color="auto"/>
            </w:tcBorders>
            <w:shd w:val="clear" w:color="auto" w:fill="auto"/>
            <w:vAlign w:val="center"/>
            <w:hideMark/>
          </w:tcPr>
          <w:p w14:paraId="6678AB6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w:t>
            </w:r>
          </w:p>
        </w:tc>
        <w:tc>
          <w:tcPr>
            <w:tcW w:w="1559" w:type="dxa"/>
            <w:tcBorders>
              <w:top w:val="nil"/>
              <w:left w:val="nil"/>
              <w:bottom w:val="single" w:sz="4" w:space="0" w:color="auto"/>
              <w:right w:val="single" w:sz="4" w:space="0" w:color="auto"/>
            </w:tcBorders>
            <w:shd w:val="clear" w:color="auto" w:fill="auto"/>
            <w:vAlign w:val="center"/>
            <w:hideMark/>
          </w:tcPr>
          <w:p w14:paraId="3E55854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71E711B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16.67%</w:t>
            </w:r>
          </w:p>
        </w:tc>
      </w:tr>
      <w:tr w:rsidR="00ED1977" w:rsidRPr="006A009A" w14:paraId="4D82E393" w14:textId="77777777" w:rsidTr="00D65D94">
        <w:trPr>
          <w:trHeight w:val="1062"/>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7A4984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Dirección de Programas y Proyectos Especiales</w:t>
            </w:r>
          </w:p>
        </w:tc>
        <w:tc>
          <w:tcPr>
            <w:tcW w:w="1561" w:type="dxa"/>
            <w:vMerge w:val="restart"/>
            <w:tcBorders>
              <w:top w:val="nil"/>
              <w:left w:val="single" w:sz="4" w:space="0" w:color="auto"/>
              <w:bottom w:val="single" w:sz="4" w:space="0" w:color="auto"/>
              <w:right w:val="single" w:sz="4" w:space="0" w:color="auto"/>
            </w:tcBorders>
            <w:shd w:val="clear" w:color="auto" w:fill="auto"/>
            <w:vAlign w:val="center"/>
            <w:hideMark/>
          </w:tcPr>
          <w:p w14:paraId="50731A1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Supervisión de proyectos de obras con fondos externos e internos realizadas conforme a las normativas y especificaciones de calidad establecidas por el INAPA </w:t>
            </w:r>
          </w:p>
        </w:tc>
        <w:tc>
          <w:tcPr>
            <w:tcW w:w="1790" w:type="dxa"/>
            <w:tcBorders>
              <w:top w:val="nil"/>
              <w:left w:val="nil"/>
              <w:bottom w:val="single" w:sz="4" w:space="0" w:color="auto"/>
              <w:right w:val="single" w:sz="4" w:space="0" w:color="auto"/>
            </w:tcBorders>
            <w:shd w:val="clear" w:color="auto" w:fill="auto"/>
            <w:vAlign w:val="center"/>
            <w:hideMark/>
          </w:tcPr>
          <w:p w14:paraId="6ABD8C18" w14:textId="5FAD3A42"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informes de </w:t>
            </w:r>
            <w:r w:rsidR="006A009A" w:rsidRPr="006A009A">
              <w:rPr>
                <w:rFonts w:ascii="Calibri" w:eastAsia="Times New Roman" w:hAnsi="Calibri" w:cs="Times New Roman"/>
                <w:color w:val="4C4747"/>
                <w:sz w:val="20"/>
                <w:szCs w:val="20"/>
              </w:rPr>
              <w:t>supervisión</w:t>
            </w:r>
            <w:r w:rsidRPr="006A009A">
              <w:rPr>
                <w:rFonts w:ascii="Calibri" w:eastAsia="Times New Roman" w:hAnsi="Calibri" w:cs="Times New Roman"/>
                <w:color w:val="4C4747"/>
                <w:sz w:val="20"/>
                <w:szCs w:val="20"/>
              </w:rPr>
              <w:t xml:space="preserve"> de sistemas de acueducto </w:t>
            </w:r>
          </w:p>
        </w:tc>
        <w:tc>
          <w:tcPr>
            <w:tcW w:w="1289" w:type="dxa"/>
            <w:tcBorders>
              <w:top w:val="nil"/>
              <w:left w:val="nil"/>
              <w:bottom w:val="single" w:sz="4" w:space="0" w:color="auto"/>
              <w:right w:val="single" w:sz="4" w:space="0" w:color="auto"/>
            </w:tcBorders>
            <w:shd w:val="clear" w:color="auto" w:fill="auto"/>
            <w:vAlign w:val="center"/>
            <w:hideMark/>
          </w:tcPr>
          <w:p w14:paraId="04B4727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99777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520</w:t>
            </w:r>
          </w:p>
        </w:tc>
        <w:tc>
          <w:tcPr>
            <w:tcW w:w="850" w:type="dxa"/>
            <w:tcBorders>
              <w:top w:val="nil"/>
              <w:left w:val="nil"/>
              <w:bottom w:val="single" w:sz="4" w:space="0" w:color="auto"/>
              <w:right w:val="single" w:sz="4" w:space="0" w:color="auto"/>
            </w:tcBorders>
            <w:shd w:val="clear" w:color="auto" w:fill="auto"/>
            <w:vAlign w:val="center"/>
            <w:hideMark/>
          </w:tcPr>
          <w:p w14:paraId="62D6EFC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600</w:t>
            </w:r>
          </w:p>
        </w:tc>
        <w:tc>
          <w:tcPr>
            <w:tcW w:w="1559" w:type="dxa"/>
            <w:tcBorders>
              <w:top w:val="nil"/>
              <w:left w:val="nil"/>
              <w:bottom w:val="single" w:sz="4" w:space="0" w:color="auto"/>
              <w:right w:val="single" w:sz="4" w:space="0" w:color="auto"/>
            </w:tcBorders>
            <w:shd w:val="clear" w:color="auto" w:fill="auto"/>
            <w:vAlign w:val="center"/>
            <w:hideMark/>
          </w:tcPr>
          <w:p w14:paraId="6AB98D8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6B76F43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104.03%</w:t>
            </w:r>
          </w:p>
        </w:tc>
      </w:tr>
      <w:tr w:rsidR="00ED1977" w:rsidRPr="006A009A" w14:paraId="3BDD8214"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1616E4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auto"/>
              <w:right w:val="single" w:sz="4" w:space="0" w:color="auto"/>
            </w:tcBorders>
            <w:vAlign w:val="center"/>
            <w:hideMark/>
          </w:tcPr>
          <w:p w14:paraId="01D02E2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2A88376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Técnicos de supervisión de Sistemas de Alcantarillados.</w:t>
            </w:r>
          </w:p>
        </w:tc>
        <w:tc>
          <w:tcPr>
            <w:tcW w:w="1289" w:type="dxa"/>
            <w:tcBorders>
              <w:top w:val="nil"/>
              <w:left w:val="nil"/>
              <w:bottom w:val="single" w:sz="4" w:space="0" w:color="auto"/>
              <w:right w:val="single" w:sz="4" w:space="0" w:color="auto"/>
            </w:tcBorders>
            <w:shd w:val="clear" w:color="auto" w:fill="auto"/>
            <w:vAlign w:val="center"/>
            <w:hideMark/>
          </w:tcPr>
          <w:p w14:paraId="46C2806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EC5B8C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 xml:space="preserve">                -   </w:t>
            </w:r>
          </w:p>
        </w:tc>
        <w:tc>
          <w:tcPr>
            <w:tcW w:w="850" w:type="dxa"/>
            <w:tcBorders>
              <w:top w:val="nil"/>
              <w:left w:val="nil"/>
              <w:bottom w:val="single" w:sz="4" w:space="0" w:color="auto"/>
              <w:right w:val="single" w:sz="4" w:space="0" w:color="auto"/>
            </w:tcBorders>
            <w:shd w:val="clear" w:color="auto" w:fill="auto"/>
            <w:vAlign w:val="center"/>
            <w:hideMark/>
          </w:tcPr>
          <w:p w14:paraId="724F7D3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140</w:t>
            </w:r>
          </w:p>
        </w:tc>
        <w:tc>
          <w:tcPr>
            <w:tcW w:w="1559" w:type="dxa"/>
            <w:tcBorders>
              <w:top w:val="nil"/>
              <w:left w:val="nil"/>
              <w:bottom w:val="single" w:sz="4" w:space="0" w:color="auto"/>
              <w:right w:val="single" w:sz="4" w:space="0" w:color="auto"/>
            </w:tcBorders>
            <w:shd w:val="clear" w:color="auto" w:fill="auto"/>
            <w:vAlign w:val="center"/>
            <w:hideMark/>
          </w:tcPr>
          <w:p w14:paraId="6E82B02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26AC524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139.87%</w:t>
            </w:r>
          </w:p>
        </w:tc>
      </w:tr>
      <w:tr w:rsidR="00ED1977" w:rsidRPr="006A009A" w14:paraId="6CDB8199"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BD3FEA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EDD07C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Inspecciones legales realizadas a los terrenos de las obras que se ejecutan por la DPPE</w:t>
            </w:r>
          </w:p>
        </w:tc>
        <w:tc>
          <w:tcPr>
            <w:tcW w:w="1790" w:type="dxa"/>
            <w:tcBorders>
              <w:top w:val="nil"/>
              <w:left w:val="nil"/>
              <w:bottom w:val="single" w:sz="4" w:space="0" w:color="auto"/>
              <w:right w:val="single" w:sz="4" w:space="0" w:color="auto"/>
            </w:tcBorders>
            <w:shd w:val="clear" w:color="auto" w:fill="auto"/>
            <w:vAlign w:val="center"/>
            <w:hideMark/>
          </w:tcPr>
          <w:p w14:paraId="10808FE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I07. Cantidad  de documentos de opinión legal elaborado</w:t>
            </w:r>
          </w:p>
        </w:tc>
        <w:tc>
          <w:tcPr>
            <w:tcW w:w="1289" w:type="dxa"/>
            <w:tcBorders>
              <w:top w:val="nil"/>
              <w:left w:val="nil"/>
              <w:bottom w:val="single" w:sz="4" w:space="0" w:color="auto"/>
              <w:right w:val="single" w:sz="4" w:space="0" w:color="auto"/>
            </w:tcBorders>
            <w:shd w:val="clear" w:color="auto" w:fill="auto"/>
            <w:vAlign w:val="center"/>
            <w:hideMark/>
          </w:tcPr>
          <w:p w14:paraId="2F1E2BC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382190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w:t>
            </w:r>
          </w:p>
        </w:tc>
        <w:tc>
          <w:tcPr>
            <w:tcW w:w="850" w:type="dxa"/>
            <w:tcBorders>
              <w:top w:val="nil"/>
              <w:left w:val="nil"/>
              <w:bottom w:val="single" w:sz="4" w:space="0" w:color="auto"/>
              <w:right w:val="single" w:sz="4" w:space="0" w:color="auto"/>
            </w:tcBorders>
            <w:shd w:val="clear" w:color="auto" w:fill="auto"/>
            <w:vAlign w:val="center"/>
            <w:hideMark/>
          </w:tcPr>
          <w:p w14:paraId="21061F8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51</w:t>
            </w:r>
          </w:p>
        </w:tc>
        <w:tc>
          <w:tcPr>
            <w:tcW w:w="1559" w:type="dxa"/>
            <w:tcBorders>
              <w:top w:val="nil"/>
              <w:left w:val="nil"/>
              <w:bottom w:val="single" w:sz="4" w:space="0" w:color="auto"/>
              <w:right w:val="single" w:sz="4" w:space="0" w:color="auto"/>
            </w:tcBorders>
            <w:shd w:val="clear" w:color="auto" w:fill="auto"/>
            <w:vAlign w:val="center"/>
            <w:hideMark/>
          </w:tcPr>
          <w:p w14:paraId="02F4EBB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0903AB9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90.20%</w:t>
            </w:r>
          </w:p>
        </w:tc>
      </w:tr>
      <w:tr w:rsidR="00ED1977" w:rsidRPr="006A009A" w14:paraId="66ED9444"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C07BA1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F79F3AC" w14:textId="7BBBC95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Avances </w:t>
            </w:r>
            <w:r w:rsidR="006A009A" w:rsidRPr="006A009A">
              <w:rPr>
                <w:rFonts w:ascii="Calibri" w:eastAsia="Times New Roman" w:hAnsi="Calibri" w:cs="Times New Roman"/>
                <w:color w:val="4C4747"/>
                <w:sz w:val="20"/>
                <w:szCs w:val="20"/>
              </w:rPr>
              <w:t>físico</w:t>
            </w:r>
            <w:r w:rsidRPr="006A009A">
              <w:rPr>
                <w:rFonts w:ascii="Calibri" w:eastAsia="Times New Roman" w:hAnsi="Calibri" w:cs="Times New Roman"/>
                <w:color w:val="4C4747"/>
                <w:sz w:val="20"/>
                <w:szCs w:val="20"/>
              </w:rPr>
              <w:t>, financiero de los proyectos supervisado por la DPPE.</w:t>
            </w:r>
          </w:p>
        </w:tc>
        <w:tc>
          <w:tcPr>
            <w:tcW w:w="1790" w:type="dxa"/>
            <w:tcBorders>
              <w:top w:val="nil"/>
              <w:left w:val="nil"/>
              <w:bottom w:val="single" w:sz="4" w:space="0" w:color="auto"/>
              <w:right w:val="single" w:sz="4" w:space="0" w:color="auto"/>
            </w:tcBorders>
            <w:shd w:val="clear" w:color="auto" w:fill="auto"/>
            <w:vAlign w:val="center"/>
            <w:hideMark/>
          </w:tcPr>
          <w:p w14:paraId="5485CAA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Documentos de proyectos remitido  a Dirección de Planificación y Desarrollo</w:t>
            </w:r>
          </w:p>
        </w:tc>
        <w:tc>
          <w:tcPr>
            <w:tcW w:w="1289" w:type="dxa"/>
            <w:tcBorders>
              <w:top w:val="nil"/>
              <w:left w:val="nil"/>
              <w:bottom w:val="single" w:sz="4" w:space="0" w:color="auto"/>
              <w:right w:val="single" w:sz="4" w:space="0" w:color="auto"/>
            </w:tcBorders>
            <w:shd w:val="clear" w:color="auto" w:fill="auto"/>
            <w:vAlign w:val="center"/>
            <w:hideMark/>
          </w:tcPr>
          <w:p w14:paraId="2BBB3E5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95407E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850" w:type="dxa"/>
            <w:tcBorders>
              <w:top w:val="nil"/>
              <w:left w:val="nil"/>
              <w:bottom w:val="single" w:sz="4" w:space="0" w:color="auto"/>
              <w:right w:val="single" w:sz="4" w:space="0" w:color="auto"/>
            </w:tcBorders>
            <w:shd w:val="clear" w:color="auto" w:fill="auto"/>
            <w:vAlign w:val="center"/>
            <w:hideMark/>
          </w:tcPr>
          <w:p w14:paraId="37C09A9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72F6582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6F9FF7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50F22350"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35DEE9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de Desarrollo Provincial</w:t>
            </w:r>
          </w:p>
        </w:tc>
        <w:tc>
          <w:tcPr>
            <w:tcW w:w="1561" w:type="dxa"/>
            <w:tcBorders>
              <w:top w:val="nil"/>
              <w:left w:val="nil"/>
              <w:bottom w:val="single" w:sz="4" w:space="0" w:color="auto"/>
              <w:right w:val="single" w:sz="4" w:space="0" w:color="auto"/>
            </w:tcBorders>
            <w:shd w:val="clear" w:color="auto" w:fill="auto"/>
            <w:vAlign w:val="center"/>
            <w:hideMark/>
          </w:tcPr>
          <w:p w14:paraId="0597C4D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Sistemas de Abastecimiento de Agua Rurales Mejorados</w:t>
            </w:r>
          </w:p>
        </w:tc>
        <w:tc>
          <w:tcPr>
            <w:tcW w:w="1790" w:type="dxa"/>
            <w:tcBorders>
              <w:top w:val="nil"/>
              <w:left w:val="nil"/>
              <w:bottom w:val="single" w:sz="4" w:space="0" w:color="auto"/>
              <w:right w:val="single" w:sz="4" w:space="0" w:color="auto"/>
            </w:tcBorders>
            <w:shd w:val="clear" w:color="auto" w:fill="auto"/>
            <w:vAlign w:val="center"/>
            <w:hideMark/>
          </w:tcPr>
          <w:p w14:paraId="2A66603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sistemas mejorados</w:t>
            </w:r>
          </w:p>
        </w:tc>
        <w:tc>
          <w:tcPr>
            <w:tcW w:w="1289" w:type="dxa"/>
            <w:tcBorders>
              <w:top w:val="nil"/>
              <w:left w:val="nil"/>
              <w:bottom w:val="single" w:sz="4" w:space="0" w:color="auto"/>
              <w:right w:val="single" w:sz="4" w:space="0" w:color="auto"/>
            </w:tcBorders>
            <w:shd w:val="clear" w:color="auto" w:fill="auto"/>
            <w:vAlign w:val="center"/>
            <w:hideMark/>
          </w:tcPr>
          <w:p w14:paraId="3485F31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1CBED1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20</w:t>
            </w:r>
          </w:p>
        </w:tc>
        <w:tc>
          <w:tcPr>
            <w:tcW w:w="850" w:type="dxa"/>
            <w:tcBorders>
              <w:top w:val="nil"/>
              <w:left w:val="nil"/>
              <w:bottom w:val="single" w:sz="4" w:space="0" w:color="auto"/>
              <w:right w:val="single" w:sz="4" w:space="0" w:color="auto"/>
            </w:tcBorders>
            <w:shd w:val="clear" w:color="auto" w:fill="auto"/>
            <w:vAlign w:val="center"/>
            <w:hideMark/>
          </w:tcPr>
          <w:p w14:paraId="57541BA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w:t>
            </w:r>
          </w:p>
        </w:tc>
        <w:tc>
          <w:tcPr>
            <w:tcW w:w="1559" w:type="dxa"/>
            <w:tcBorders>
              <w:top w:val="nil"/>
              <w:left w:val="nil"/>
              <w:bottom w:val="single" w:sz="4" w:space="0" w:color="auto"/>
              <w:right w:val="single" w:sz="4" w:space="0" w:color="auto"/>
            </w:tcBorders>
            <w:shd w:val="clear" w:color="auto" w:fill="auto"/>
            <w:vAlign w:val="center"/>
            <w:hideMark/>
          </w:tcPr>
          <w:p w14:paraId="50B565E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Eficientizados los Sistemas de Agua Potable</w:t>
            </w:r>
          </w:p>
        </w:tc>
        <w:tc>
          <w:tcPr>
            <w:tcW w:w="1418" w:type="dxa"/>
            <w:tcBorders>
              <w:top w:val="nil"/>
              <w:left w:val="nil"/>
              <w:bottom w:val="single" w:sz="4" w:space="0" w:color="auto"/>
              <w:right w:val="single" w:sz="4" w:space="0" w:color="auto"/>
            </w:tcBorders>
            <w:shd w:val="clear" w:color="auto" w:fill="auto"/>
            <w:vAlign w:val="center"/>
            <w:hideMark/>
          </w:tcPr>
          <w:p w14:paraId="5A141EE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05909BC"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7441920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28BC17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Fortalecimiento de  capacidades de las Organizaciones Comunitarias de Servicios de </w:t>
            </w:r>
            <w:r w:rsidRPr="006A009A">
              <w:rPr>
                <w:rFonts w:ascii="Calibri" w:eastAsia="Times New Roman" w:hAnsi="Calibri" w:cs="Times New Roman"/>
                <w:color w:val="4C4747"/>
                <w:sz w:val="20"/>
                <w:szCs w:val="20"/>
              </w:rPr>
              <w:lastRenderedPageBreak/>
              <w:t>Agua y Saneamiento- (ASOCAR, Comités de Agua, otros)</w:t>
            </w:r>
          </w:p>
        </w:tc>
        <w:tc>
          <w:tcPr>
            <w:tcW w:w="1790" w:type="dxa"/>
            <w:tcBorders>
              <w:top w:val="nil"/>
              <w:left w:val="nil"/>
              <w:bottom w:val="single" w:sz="4" w:space="0" w:color="auto"/>
              <w:right w:val="single" w:sz="4" w:space="0" w:color="auto"/>
            </w:tcBorders>
            <w:shd w:val="clear" w:color="auto" w:fill="auto"/>
            <w:vAlign w:val="center"/>
            <w:hideMark/>
          </w:tcPr>
          <w:p w14:paraId="168A424F"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Cantidad de talleres impartidos</w:t>
            </w:r>
          </w:p>
        </w:tc>
        <w:tc>
          <w:tcPr>
            <w:tcW w:w="1289" w:type="dxa"/>
            <w:tcBorders>
              <w:top w:val="nil"/>
              <w:left w:val="nil"/>
              <w:bottom w:val="single" w:sz="4" w:space="0" w:color="auto"/>
              <w:right w:val="single" w:sz="4" w:space="0" w:color="auto"/>
            </w:tcBorders>
            <w:shd w:val="clear" w:color="auto" w:fill="auto"/>
            <w:vAlign w:val="center"/>
            <w:hideMark/>
          </w:tcPr>
          <w:p w14:paraId="511E942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D25C87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22</w:t>
            </w:r>
          </w:p>
        </w:tc>
        <w:tc>
          <w:tcPr>
            <w:tcW w:w="850" w:type="dxa"/>
            <w:tcBorders>
              <w:top w:val="nil"/>
              <w:left w:val="nil"/>
              <w:bottom w:val="single" w:sz="4" w:space="0" w:color="auto"/>
              <w:right w:val="single" w:sz="4" w:space="0" w:color="auto"/>
            </w:tcBorders>
            <w:shd w:val="clear" w:color="auto" w:fill="auto"/>
            <w:vAlign w:val="center"/>
            <w:hideMark/>
          </w:tcPr>
          <w:p w14:paraId="4D88A7E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w:t>
            </w:r>
          </w:p>
        </w:tc>
        <w:tc>
          <w:tcPr>
            <w:tcW w:w="1559" w:type="dxa"/>
            <w:tcBorders>
              <w:top w:val="nil"/>
              <w:left w:val="nil"/>
              <w:bottom w:val="single" w:sz="4" w:space="0" w:color="auto"/>
              <w:right w:val="single" w:sz="4" w:space="0" w:color="auto"/>
            </w:tcBorders>
            <w:shd w:val="clear" w:color="auto" w:fill="auto"/>
            <w:vAlign w:val="center"/>
            <w:hideMark/>
          </w:tcPr>
          <w:p w14:paraId="0E9EB3A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795F840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17E1B8A8"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2D7619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BC8A89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Conformación de ASOCAR, realizado</w:t>
            </w:r>
          </w:p>
        </w:tc>
        <w:tc>
          <w:tcPr>
            <w:tcW w:w="1790" w:type="dxa"/>
            <w:tcBorders>
              <w:top w:val="nil"/>
              <w:left w:val="nil"/>
              <w:bottom w:val="single" w:sz="4" w:space="0" w:color="auto"/>
              <w:right w:val="single" w:sz="4" w:space="0" w:color="auto"/>
            </w:tcBorders>
            <w:shd w:val="clear" w:color="auto" w:fill="auto"/>
            <w:vAlign w:val="center"/>
            <w:hideMark/>
          </w:tcPr>
          <w:p w14:paraId="4BF8798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solicitudes gestionadas por el Cómite Gestor</w:t>
            </w:r>
          </w:p>
        </w:tc>
        <w:tc>
          <w:tcPr>
            <w:tcW w:w="1289" w:type="dxa"/>
            <w:tcBorders>
              <w:top w:val="nil"/>
              <w:left w:val="nil"/>
              <w:bottom w:val="single" w:sz="4" w:space="0" w:color="auto"/>
              <w:right w:val="single" w:sz="4" w:space="0" w:color="auto"/>
            </w:tcBorders>
            <w:shd w:val="clear" w:color="auto" w:fill="auto"/>
            <w:vAlign w:val="center"/>
            <w:hideMark/>
          </w:tcPr>
          <w:p w14:paraId="165C081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3B01DF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767AA05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w:t>
            </w:r>
          </w:p>
        </w:tc>
        <w:tc>
          <w:tcPr>
            <w:tcW w:w="1559" w:type="dxa"/>
            <w:tcBorders>
              <w:top w:val="nil"/>
              <w:left w:val="nil"/>
              <w:bottom w:val="single" w:sz="4" w:space="0" w:color="auto"/>
              <w:right w:val="single" w:sz="4" w:space="0" w:color="auto"/>
            </w:tcBorders>
            <w:shd w:val="clear" w:color="auto" w:fill="auto"/>
            <w:vAlign w:val="center"/>
            <w:hideMark/>
          </w:tcPr>
          <w:p w14:paraId="5965FD0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38A7C94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34C308C"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975D54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Comercial</w:t>
            </w:r>
          </w:p>
        </w:tc>
        <w:tc>
          <w:tcPr>
            <w:tcW w:w="1561" w:type="dxa"/>
            <w:tcBorders>
              <w:top w:val="nil"/>
              <w:left w:val="nil"/>
              <w:bottom w:val="single" w:sz="4" w:space="0" w:color="auto"/>
              <w:right w:val="single" w:sz="4" w:space="0" w:color="auto"/>
            </w:tcBorders>
            <w:shd w:val="clear" w:color="auto" w:fill="auto"/>
            <w:vAlign w:val="center"/>
            <w:hideMark/>
          </w:tcPr>
          <w:p w14:paraId="4883F33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Cartera de clientes aumentada</w:t>
            </w:r>
          </w:p>
        </w:tc>
        <w:tc>
          <w:tcPr>
            <w:tcW w:w="1790" w:type="dxa"/>
            <w:tcBorders>
              <w:top w:val="nil"/>
              <w:left w:val="nil"/>
              <w:bottom w:val="single" w:sz="4" w:space="0" w:color="auto"/>
              <w:right w:val="single" w:sz="4" w:space="0" w:color="auto"/>
            </w:tcBorders>
            <w:shd w:val="clear" w:color="auto" w:fill="auto"/>
            <w:vAlign w:val="center"/>
            <w:hideMark/>
          </w:tcPr>
          <w:p w14:paraId="09173AF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 De Usuarios convertidos a clientes. </w:t>
            </w:r>
          </w:p>
        </w:tc>
        <w:tc>
          <w:tcPr>
            <w:tcW w:w="1289" w:type="dxa"/>
            <w:tcBorders>
              <w:top w:val="nil"/>
              <w:left w:val="nil"/>
              <w:bottom w:val="single" w:sz="4" w:space="0" w:color="auto"/>
              <w:right w:val="single" w:sz="4" w:space="0" w:color="auto"/>
            </w:tcBorders>
            <w:shd w:val="clear" w:color="auto" w:fill="auto"/>
            <w:vAlign w:val="center"/>
            <w:hideMark/>
          </w:tcPr>
          <w:p w14:paraId="5B3DB40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92F4C86" w14:textId="7D4FC70E"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19,447.00</w:t>
            </w:r>
          </w:p>
        </w:tc>
        <w:tc>
          <w:tcPr>
            <w:tcW w:w="850" w:type="dxa"/>
            <w:tcBorders>
              <w:top w:val="nil"/>
              <w:left w:val="nil"/>
              <w:bottom w:val="single" w:sz="4" w:space="0" w:color="auto"/>
              <w:right w:val="single" w:sz="4" w:space="0" w:color="auto"/>
            </w:tcBorders>
            <w:shd w:val="clear" w:color="auto" w:fill="auto"/>
            <w:vAlign w:val="center"/>
            <w:hideMark/>
          </w:tcPr>
          <w:p w14:paraId="5697996E" w14:textId="6EAA6A48"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18,318.00</w:t>
            </w:r>
          </w:p>
        </w:tc>
        <w:tc>
          <w:tcPr>
            <w:tcW w:w="1559" w:type="dxa"/>
            <w:tcBorders>
              <w:top w:val="nil"/>
              <w:left w:val="nil"/>
              <w:bottom w:val="single" w:sz="4" w:space="0" w:color="auto"/>
              <w:right w:val="single" w:sz="4" w:space="0" w:color="auto"/>
            </w:tcBorders>
            <w:shd w:val="clear" w:color="auto" w:fill="auto"/>
            <w:vAlign w:val="center"/>
            <w:hideMark/>
          </w:tcPr>
          <w:p w14:paraId="10E5E84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Fortalecida la gestión comercial</w:t>
            </w:r>
          </w:p>
        </w:tc>
        <w:tc>
          <w:tcPr>
            <w:tcW w:w="1418" w:type="dxa"/>
            <w:tcBorders>
              <w:top w:val="nil"/>
              <w:left w:val="nil"/>
              <w:bottom w:val="single" w:sz="4" w:space="0" w:color="auto"/>
              <w:right w:val="single" w:sz="4" w:space="0" w:color="auto"/>
            </w:tcBorders>
            <w:shd w:val="clear" w:color="auto" w:fill="auto"/>
            <w:vAlign w:val="center"/>
            <w:hideMark/>
          </w:tcPr>
          <w:p w14:paraId="5F0BD08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80.02%</w:t>
            </w:r>
          </w:p>
        </w:tc>
      </w:tr>
      <w:tr w:rsidR="00ED1977" w:rsidRPr="006A009A" w14:paraId="38A79D59"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CEF52B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444E08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Facturación realizada aumentada</w:t>
            </w:r>
          </w:p>
        </w:tc>
        <w:tc>
          <w:tcPr>
            <w:tcW w:w="1790" w:type="dxa"/>
            <w:tcBorders>
              <w:top w:val="nil"/>
              <w:left w:val="nil"/>
              <w:bottom w:val="single" w:sz="4" w:space="0" w:color="auto"/>
              <w:right w:val="single" w:sz="4" w:space="0" w:color="auto"/>
            </w:tcBorders>
            <w:shd w:val="clear" w:color="auto" w:fill="auto"/>
            <w:vAlign w:val="center"/>
            <w:hideMark/>
          </w:tcPr>
          <w:p w14:paraId="6165FE0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Productos Facturados Nuevos</w:t>
            </w:r>
          </w:p>
        </w:tc>
        <w:tc>
          <w:tcPr>
            <w:tcW w:w="1289" w:type="dxa"/>
            <w:tcBorders>
              <w:top w:val="nil"/>
              <w:left w:val="nil"/>
              <w:bottom w:val="single" w:sz="4" w:space="0" w:color="auto"/>
              <w:right w:val="single" w:sz="4" w:space="0" w:color="auto"/>
            </w:tcBorders>
            <w:shd w:val="clear" w:color="auto" w:fill="auto"/>
            <w:vAlign w:val="center"/>
            <w:hideMark/>
          </w:tcPr>
          <w:p w14:paraId="20CFE0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1F325BA" w14:textId="1FEB85B5" w:rsidR="00ED1977" w:rsidRPr="006A009A" w:rsidRDefault="005E3990"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188,720.00</w:t>
            </w:r>
          </w:p>
        </w:tc>
        <w:tc>
          <w:tcPr>
            <w:tcW w:w="850" w:type="dxa"/>
            <w:tcBorders>
              <w:top w:val="nil"/>
              <w:left w:val="nil"/>
              <w:bottom w:val="single" w:sz="4" w:space="0" w:color="auto"/>
              <w:right w:val="single" w:sz="4" w:space="0" w:color="auto"/>
            </w:tcBorders>
            <w:shd w:val="clear" w:color="auto" w:fill="auto"/>
            <w:vAlign w:val="center"/>
            <w:hideMark/>
          </w:tcPr>
          <w:p w14:paraId="47FB326D" w14:textId="42ADCF7B"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23,185.00</w:t>
            </w:r>
          </w:p>
        </w:tc>
        <w:tc>
          <w:tcPr>
            <w:tcW w:w="1559" w:type="dxa"/>
            <w:tcBorders>
              <w:top w:val="nil"/>
              <w:left w:val="nil"/>
              <w:bottom w:val="single" w:sz="4" w:space="0" w:color="auto"/>
              <w:right w:val="single" w:sz="4" w:space="0" w:color="auto"/>
            </w:tcBorders>
            <w:shd w:val="clear" w:color="auto" w:fill="auto"/>
            <w:vAlign w:val="center"/>
            <w:hideMark/>
          </w:tcPr>
          <w:p w14:paraId="0ACA61F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Fortalecida la gestión comercial</w:t>
            </w:r>
          </w:p>
        </w:tc>
        <w:tc>
          <w:tcPr>
            <w:tcW w:w="1418" w:type="dxa"/>
            <w:tcBorders>
              <w:top w:val="nil"/>
              <w:left w:val="nil"/>
              <w:bottom w:val="single" w:sz="4" w:space="0" w:color="auto"/>
              <w:right w:val="single" w:sz="4" w:space="0" w:color="auto"/>
            </w:tcBorders>
            <w:shd w:val="clear" w:color="auto" w:fill="auto"/>
            <w:vAlign w:val="center"/>
            <w:hideMark/>
          </w:tcPr>
          <w:p w14:paraId="111DA09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241.00%</w:t>
            </w:r>
          </w:p>
        </w:tc>
      </w:tr>
      <w:tr w:rsidR="00ED1977" w:rsidRPr="006A009A" w14:paraId="1EF47DF3"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14C31E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3234B3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Actualización de base de datos en información de clientes y datos de facturación</w:t>
            </w:r>
          </w:p>
        </w:tc>
        <w:tc>
          <w:tcPr>
            <w:tcW w:w="1790" w:type="dxa"/>
            <w:tcBorders>
              <w:top w:val="nil"/>
              <w:left w:val="nil"/>
              <w:bottom w:val="single" w:sz="4" w:space="0" w:color="auto"/>
              <w:right w:val="single" w:sz="4" w:space="0" w:color="auto"/>
            </w:tcBorders>
            <w:shd w:val="clear" w:color="auto" w:fill="auto"/>
            <w:vAlign w:val="center"/>
            <w:hideMark/>
          </w:tcPr>
          <w:p w14:paraId="6C08CD0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solicitudes de actualizacion realizadas a la base de datos</w:t>
            </w:r>
          </w:p>
        </w:tc>
        <w:tc>
          <w:tcPr>
            <w:tcW w:w="1289" w:type="dxa"/>
            <w:tcBorders>
              <w:top w:val="nil"/>
              <w:left w:val="nil"/>
              <w:bottom w:val="single" w:sz="4" w:space="0" w:color="auto"/>
              <w:right w:val="single" w:sz="4" w:space="0" w:color="auto"/>
            </w:tcBorders>
            <w:shd w:val="clear" w:color="auto" w:fill="auto"/>
            <w:vAlign w:val="center"/>
            <w:hideMark/>
          </w:tcPr>
          <w:p w14:paraId="28AE55C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31E14E7" w14:textId="39921D2B"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22,161.00</w:t>
            </w:r>
          </w:p>
        </w:tc>
        <w:tc>
          <w:tcPr>
            <w:tcW w:w="850" w:type="dxa"/>
            <w:tcBorders>
              <w:top w:val="nil"/>
              <w:left w:val="nil"/>
              <w:bottom w:val="single" w:sz="4" w:space="0" w:color="auto"/>
              <w:right w:val="single" w:sz="4" w:space="0" w:color="auto"/>
            </w:tcBorders>
            <w:shd w:val="clear" w:color="auto" w:fill="auto"/>
            <w:vAlign w:val="center"/>
            <w:hideMark/>
          </w:tcPr>
          <w:p w14:paraId="7414B8AF" w14:textId="03D1EB23"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40,986.00</w:t>
            </w:r>
          </w:p>
        </w:tc>
        <w:tc>
          <w:tcPr>
            <w:tcW w:w="1559" w:type="dxa"/>
            <w:tcBorders>
              <w:top w:val="nil"/>
              <w:left w:val="nil"/>
              <w:bottom w:val="single" w:sz="4" w:space="0" w:color="auto"/>
              <w:right w:val="single" w:sz="4" w:space="0" w:color="auto"/>
            </w:tcBorders>
            <w:shd w:val="clear" w:color="auto" w:fill="auto"/>
            <w:vAlign w:val="center"/>
            <w:hideMark/>
          </w:tcPr>
          <w:p w14:paraId="59FDF87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Fortalecida la gestión comercial</w:t>
            </w:r>
          </w:p>
        </w:tc>
        <w:tc>
          <w:tcPr>
            <w:tcW w:w="1418" w:type="dxa"/>
            <w:tcBorders>
              <w:top w:val="nil"/>
              <w:left w:val="nil"/>
              <w:bottom w:val="single" w:sz="4" w:space="0" w:color="auto"/>
              <w:right w:val="single" w:sz="4" w:space="0" w:color="auto"/>
            </w:tcBorders>
            <w:shd w:val="clear" w:color="auto" w:fill="auto"/>
            <w:vAlign w:val="center"/>
            <w:hideMark/>
          </w:tcPr>
          <w:p w14:paraId="7F313CC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107.70%</w:t>
            </w:r>
          </w:p>
        </w:tc>
      </w:tr>
      <w:tr w:rsidR="00ED1977" w:rsidRPr="006A009A" w14:paraId="2FBC861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49091D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937D8A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Disminución de cartera morosa 12-60 meses</w:t>
            </w:r>
          </w:p>
        </w:tc>
        <w:tc>
          <w:tcPr>
            <w:tcW w:w="1790" w:type="dxa"/>
            <w:tcBorders>
              <w:top w:val="nil"/>
              <w:left w:val="nil"/>
              <w:bottom w:val="single" w:sz="4" w:space="0" w:color="auto"/>
              <w:right w:val="single" w:sz="4" w:space="0" w:color="auto"/>
            </w:tcBorders>
            <w:shd w:val="clear" w:color="auto" w:fill="auto"/>
            <w:vAlign w:val="center"/>
            <w:hideMark/>
          </w:tcPr>
          <w:p w14:paraId="4E7F0F3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cuentas morosas reducidas</w:t>
            </w:r>
          </w:p>
        </w:tc>
        <w:tc>
          <w:tcPr>
            <w:tcW w:w="1289" w:type="dxa"/>
            <w:tcBorders>
              <w:top w:val="nil"/>
              <w:left w:val="nil"/>
              <w:bottom w:val="single" w:sz="4" w:space="0" w:color="auto"/>
              <w:right w:val="single" w:sz="4" w:space="0" w:color="auto"/>
            </w:tcBorders>
            <w:shd w:val="clear" w:color="auto" w:fill="auto"/>
            <w:vAlign w:val="center"/>
            <w:hideMark/>
          </w:tcPr>
          <w:p w14:paraId="7B78036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6267BE0" w14:textId="6C849790"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53,973.00</w:t>
            </w:r>
          </w:p>
        </w:tc>
        <w:tc>
          <w:tcPr>
            <w:tcW w:w="850" w:type="dxa"/>
            <w:tcBorders>
              <w:top w:val="nil"/>
              <w:left w:val="nil"/>
              <w:bottom w:val="single" w:sz="4" w:space="0" w:color="auto"/>
              <w:right w:val="single" w:sz="4" w:space="0" w:color="auto"/>
            </w:tcBorders>
            <w:shd w:val="clear" w:color="auto" w:fill="auto"/>
            <w:vAlign w:val="center"/>
            <w:hideMark/>
          </w:tcPr>
          <w:p w14:paraId="4D6B1FE8" w14:textId="554CFA04"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9,832.00</w:t>
            </w:r>
          </w:p>
        </w:tc>
        <w:tc>
          <w:tcPr>
            <w:tcW w:w="1559" w:type="dxa"/>
            <w:tcBorders>
              <w:top w:val="nil"/>
              <w:left w:val="nil"/>
              <w:bottom w:val="single" w:sz="4" w:space="0" w:color="auto"/>
              <w:right w:val="single" w:sz="4" w:space="0" w:color="auto"/>
            </w:tcBorders>
            <w:shd w:val="clear" w:color="auto" w:fill="auto"/>
            <w:vAlign w:val="center"/>
            <w:hideMark/>
          </w:tcPr>
          <w:p w14:paraId="21B3F7D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Fortalecida la gestión comercial</w:t>
            </w:r>
          </w:p>
        </w:tc>
        <w:tc>
          <w:tcPr>
            <w:tcW w:w="1418" w:type="dxa"/>
            <w:tcBorders>
              <w:top w:val="nil"/>
              <w:left w:val="nil"/>
              <w:bottom w:val="single" w:sz="4" w:space="0" w:color="auto"/>
              <w:right w:val="single" w:sz="4" w:space="0" w:color="auto"/>
            </w:tcBorders>
            <w:shd w:val="clear" w:color="auto" w:fill="auto"/>
            <w:vAlign w:val="center"/>
            <w:hideMark/>
          </w:tcPr>
          <w:p w14:paraId="10372CC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73.68%</w:t>
            </w:r>
          </w:p>
        </w:tc>
      </w:tr>
      <w:tr w:rsidR="00ED1977" w:rsidRPr="006A009A" w14:paraId="0B131C9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6E70C6A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7817AC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Saneamiento y rectificación de data en Procesos de Servicios y Atención al Cliente</w:t>
            </w:r>
          </w:p>
        </w:tc>
        <w:tc>
          <w:tcPr>
            <w:tcW w:w="1790" w:type="dxa"/>
            <w:tcBorders>
              <w:top w:val="nil"/>
              <w:left w:val="nil"/>
              <w:bottom w:val="single" w:sz="4" w:space="0" w:color="auto"/>
              <w:right w:val="single" w:sz="4" w:space="0" w:color="auto"/>
            </w:tcBorders>
            <w:shd w:val="clear" w:color="auto" w:fill="auto"/>
            <w:vAlign w:val="center"/>
            <w:hideMark/>
          </w:tcPr>
          <w:p w14:paraId="3D51538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data saneada y rectificada</w:t>
            </w:r>
          </w:p>
        </w:tc>
        <w:tc>
          <w:tcPr>
            <w:tcW w:w="1289" w:type="dxa"/>
            <w:tcBorders>
              <w:top w:val="nil"/>
              <w:left w:val="nil"/>
              <w:bottom w:val="single" w:sz="4" w:space="0" w:color="auto"/>
              <w:right w:val="single" w:sz="4" w:space="0" w:color="auto"/>
            </w:tcBorders>
            <w:shd w:val="clear" w:color="auto" w:fill="auto"/>
            <w:vAlign w:val="center"/>
            <w:hideMark/>
          </w:tcPr>
          <w:p w14:paraId="73FD62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AC7954D" w14:textId="460B9202"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40,986.00</w:t>
            </w:r>
          </w:p>
        </w:tc>
        <w:tc>
          <w:tcPr>
            <w:tcW w:w="850" w:type="dxa"/>
            <w:tcBorders>
              <w:top w:val="nil"/>
              <w:left w:val="nil"/>
              <w:bottom w:val="single" w:sz="4" w:space="0" w:color="auto"/>
              <w:right w:val="nil"/>
            </w:tcBorders>
            <w:shd w:val="clear" w:color="auto" w:fill="auto"/>
            <w:vAlign w:val="center"/>
            <w:hideMark/>
          </w:tcPr>
          <w:p w14:paraId="35B7881C" w14:textId="5995660C"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19,434.00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CED6B8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Fortalecida la gestión comercial</w:t>
            </w:r>
          </w:p>
        </w:tc>
        <w:tc>
          <w:tcPr>
            <w:tcW w:w="1418" w:type="dxa"/>
            <w:tcBorders>
              <w:top w:val="nil"/>
              <w:left w:val="nil"/>
              <w:bottom w:val="single" w:sz="4" w:space="0" w:color="auto"/>
              <w:right w:val="single" w:sz="4" w:space="0" w:color="auto"/>
            </w:tcBorders>
            <w:shd w:val="clear" w:color="auto" w:fill="auto"/>
            <w:vAlign w:val="center"/>
            <w:hideMark/>
          </w:tcPr>
          <w:p w14:paraId="1B43976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370.45%</w:t>
            </w:r>
          </w:p>
        </w:tc>
      </w:tr>
      <w:tr w:rsidR="00ED1977" w:rsidRPr="006A009A" w14:paraId="4494114E"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73C70B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4BE297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Instalación de Medidores, formulado y ejecutado</w:t>
            </w:r>
          </w:p>
        </w:tc>
        <w:tc>
          <w:tcPr>
            <w:tcW w:w="1790" w:type="dxa"/>
            <w:tcBorders>
              <w:top w:val="nil"/>
              <w:left w:val="nil"/>
              <w:bottom w:val="single" w:sz="4" w:space="0" w:color="auto"/>
              <w:right w:val="single" w:sz="4" w:space="0" w:color="auto"/>
            </w:tcBorders>
            <w:shd w:val="clear" w:color="auto" w:fill="auto"/>
            <w:vAlign w:val="center"/>
            <w:hideMark/>
          </w:tcPr>
          <w:p w14:paraId="6E49078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medidores y sensores instalados</w:t>
            </w:r>
          </w:p>
        </w:tc>
        <w:tc>
          <w:tcPr>
            <w:tcW w:w="1289" w:type="dxa"/>
            <w:tcBorders>
              <w:top w:val="nil"/>
              <w:left w:val="nil"/>
              <w:bottom w:val="single" w:sz="4" w:space="0" w:color="auto"/>
              <w:right w:val="single" w:sz="4" w:space="0" w:color="auto"/>
            </w:tcBorders>
            <w:shd w:val="clear" w:color="auto" w:fill="auto"/>
            <w:vAlign w:val="center"/>
            <w:hideMark/>
          </w:tcPr>
          <w:p w14:paraId="02B1BAD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7591E45" w14:textId="58E7F739"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50.00</w:t>
            </w:r>
          </w:p>
        </w:tc>
        <w:tc>
          <w:tcPr>
            <w:tcW w:w="850" w:type="dxa"/>
            <w:tcBorders>
              <w:top w:val="nil"/>
              <w:left w:val="nil"/>
              <w:bottom w:val="single" w:sz="4" w:space="0" w:color="auto"/>
              <w:right w:val="nil"/>
            </w:tcBorders>
            <w:shd w:val="clear" w:color="auto" w:fill="auto"/>
            <w:vAlign w:val="center"/>
            <w:hideMark/>
          </w:tcPr>
          <w:p w14:paraId="30EB334F" w14:textId="7A34CD42"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525.00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A1C1A0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Fortalecida la gestión comercial</w:t>
            </w:r>
          </w:p>
        </w:tc>
        <w:tc>
          <w:tcPr>
            <w:tcW w:w="1418" w:type="dxa"/>
            <w:tcBorders>
              <w:top w:val="nil"/>
              <w:left w:val="nil"/>
              <w:bottom w:val="single" w:sz="4" w:space="0" w:color="auto"/>
              <w:right w:val="single" w:sz="4" w:space="0" w:color="auto"/>
            </w:tcBorders>
            <w:shd w:val="clear" w:color="auto" w:fill="auto"/>
            <w:vAlign w:val="center"/>
            <w:hideMark/>
          </w:tcPr>
          <w:p w14:paraId="331EEDC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101.14%</w:t>
            </w:r>
          </w:p>
        </w:tc>
      </w:tr>
      <w:tr w:rsidR="00ED1977" w:rsidRPr="006A009A" w14:paraId="7AA2D45A"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F68B16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E6AB4F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Recaudo Nacional</w:t>
            </w:r>
          </w:p>
        </w:tc>
        <w:tc>
          <w:tcPr>
            <w:tcW w:w="1790" w:type="dxa"/>
            <w:tcBorders>
              <w:top w:val="nil"/>
              <w:left w:val="nil"/>
              <w:bottom w:val="single" w:sz="4" w:space="0" w:color="auto"/>
              <w:right w:val="single" w:sz="4" w:space="0" w:color="auto"/>
            </w:tcBorders>
            <w:shd w:val="clear" w:color="auto" w:fill="auto"/>
            <w:vAlign w:val="center"/>
            <w:hideMark/>
          </w:tcPr>
          <w:p w14:paraId="0EADBEB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Recaudacion comercial</w:t>
            </w:r>
          </w:p>
        </w:tc>
        <w:tc>
          <w:tcPr>
            <w:tcW w:w="1289" w:type="dxa"/>
            <w:tcBorders>
              <w:top w:val="nil"/>
              <w:left w:val="nil"/>
              <w:bottom w:val="single" w:sz="4" w:space="0" w:color="auto"/>
              <w:right w:val="single" w:sz="4" w:space="0" w:color="auto"/>
            </w:tcBorders>
            <w:shd w:val="clear" w:color="auto" w:fill="auto"/>
            <w:vAlign w:val="center"/>
            <w:hideMark/>
          </w:tcPr>
          <w:p w14:paraId="3A79B7D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tcPr>
          <w:p w14:paraId="6A8D77C8" w14:textId="7EBB2D94" w:rsidR="00ED1977" w:rsidRPr="006A009A" w:rsidRDefault="005E3990"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1,177,400,550.42</w:t>
            </w:r>
          </w:p>
        </w:tc>
        <w:tc>
          <w:tcPr>
            <w:tcW w:w="850" w:type="dxa"/>
            <w:tcBorders>
              <w:top w:val="nil"/>
              <w:left w:val="nil"/>
              <w:bottom w:val="single" w:sz="4" w:space="0" w:color="auto"/>
              <w:right w:val="nil"/>
            </w:tcBorders>
            <w:shd w:val="clear" w:color="auto" w:fill="auto"/>
            <w:vAlign w:val="center"/>
          </w:tcPr>
          <w:p w14:paraId="50392FF6" w14:textId="4E3E1847" w:rsidR="00ED1977" w:rsidRPr="006A009A" w:rsidRDefault="005E3990"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1,216,238,000.00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CF1D75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Incrementado el nivel de recaudaciones de manera sostenible.</w:t>
            </w:r>
          </w:p>
        </w:tc>
        <w:tc>
          <w:tcPr>
            <w:tcW w:w="1418" w:type="dxa"/>
            <w:tcBorders>
              <w:top w:val="nil"/>
              <w:left w:val="nil"/>
              <w:bottom w:val="single" w:sz="4" w:space="0" w:color="auto"/>
              <w:right w:val="single" w:sz="4" w:space="0" w:color="auto"/>
            </w:tcBorders>
            <w:shd w:val="clear" w:color="auto" w:fill="auto"/>
            <w:vAlign w:val="center"/>
            <w:hideMark/>
          </w:tcPr>
          <w:p w14:paraId="24DE2E4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108.20%</w:t>
            </w:r>
          </w:p>
        </w:tc>
      </w:tr>
      <w:tr w:rsidR="00ED1977" w:rsidRPr="006A009A" w14:paraId="212BAF88"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53B96A1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Administrativa</w:t>
            </w: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0B28F09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Gestión de Almacen de Equipos y Materiales Implementado</w:t>
            </w:r>
          </w:p>
        </w:tc>
        <w:tc>
          <w:tcPr>
            <w:tcW w:w="1790" w:type="dxa"/>
            <w:tcBorders>
              <w:top w:val="nil"/>
              <w:left w:val="nil"/>
              <w:bottom w:val="single" w:sz="4" w:space="0" w:color="auto"/>
              <w:right w:val="single" w:sz="4" w:space="0" w:color="auto"/>
            </w:tcBorders>
            <w:shd w:val="clear" w:color="auto" w:fill="auto"/>
            <w:vAlign w:val="center"/>
            <w:hideMark/>
          </w:tcPr>
          <w:p w14:paraId="3CA3B09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Reporte de inventarios realizados</w:t>
            </w:r>
          </w:p>
        </w:tc>
        <w:tc>
          <w:tcPr>
            <w:tcW w:w="1289" w:type="dxa"/>
            <w:tcBorders>
              <w:top w:val="nil"/>
              <w:left w:val="nil"/>
              <w:bottom w:val="single" w:sz="4" w:space="0" w:color="auto"/>
              <w:right w:val="single" w:sz="4" w:space="0" w:color="auto"/>
            </w:tcBorders>
            <w:shd w:val="clear" w:color="auto" w:fill="auto"/>
            <w:vAlign w:val="center"/>
            <w:hideMark/>
          </w:tcPr>
          <w:p w14:paraId="6EB99C5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1AFA47F" w14:textId="374A3F38"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w:t>
            </w:r>
          </w:p>
        </w:tc>
        <w:tc>
          <w:tcPr>
            <w:tcW w:w="850" w:type="dxa"/>
            <w:tcBorders>
              <w:top w:val="nil"/>
              <w:left w:val="nil"/>
              <w:bottom w:val="single" w:sz="4" w:space="0" w:color="auto"/>
              <w:right w:val="single" w:sz="4" w:space="0" w:color="auto"/>
            </w:tcBorders>
            <w:shd w:val="clear" w:color="auto" w:fill="auto"/>
            <w:vAlign w:val="center"/>
            <w:hideMark/>
          </w:tcPr>
          <w:p w14:paraId="2A4695BF" w14:textId="77777777"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70EB92A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186621C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77096ACF"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3F9CA2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40CBFFA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6D1C3F5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Reporte Semestral de los avances de las mejoras implementadas en el Almacen</w:t>
            </w:r>
          </w:p>
        </w:tc>
        <w:tc>
          <w:tcPr>
            <w:tcW w:w="1289" w:type="dxa"/>
            <w:tcBorders>
              <w:top w:val="nil"/>
              <w:left w:val="nil"/>
              <w:bottom w:val="single" w:sz="4" w:space="0" w:color="auto"/>
              <w:right w:val="single" w:sz="4" w:space="0" w:color="auto"/>
            </w:tcBorders>
            <w:shd w:val="clear" w:color="auto" w:fill="auto"/>
            <w:vAlign w:val="center"/>
            <w:hideMark/>
          </w:tcPr>
          <w:p w14:paraId="6FB73F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Semestral</w:t>
            </w:r>
          </w:p>
        </w:tc>
        <w:tc>
          <w:tcPr>
            <w:tcW w:w="890" w:type="dxa"/>
            <w:tcBorders>
              <w:top w:val="nil"/>
              <w:left w:val="nil"/>
              <w:bottom w:val="single" w:sz="4" w:space="0" w:color="auto"/>
              <w:right w:val="single" w:sz="4" w:space="0" w:color="auto"/>
            </w:tcBorders>
            <w:shd w:val="clear" w:color="auto" w:fill="auto"/>
            <w:vAlign w:val="center"/>
            <w:hideMark/>
          </w:tcPr>
          <w:p w14:paraId="6412C3E9" w14:textId="51E80F9A"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w:t>
            </w:r>
          </w:p>
        </w:tc>
        <w:tc>
          <w:tcPr>
            <w:tcW w:w="850" w:type="dxa"/>
            <w:tcBorders>
              <w:top w:val="nil"/>
              <w:left w:val="nil"/>
              <w:bottom w:val="single" w:sz="4" w:space="0" w:color="auto"/>
              <w:right w:val="single" w:sz="4" w:space="0" w:color="auto"/>
            </w:tcBorders>
            <w:shd w:val="clear" w:color="auto" w:fill="auto"/>
            <w:vAlign w:val="center"/>
            <w:hideMark/>
          </w:tcPr>
          <w:p w14:paraId="3EF2A96C" w14:textId="77777777" w:rsidR="00ED1977" w:rsidRPr="006A009A" w:rsidRDefault="00ED1977" w:rsidP="005E3990">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7E5A5DA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6BC81CE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7C370B78"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F537D8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102DD3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Optimización de Inventario de Suministros y Material Gastable Implementado</w:t>
            </w:r>
          </w:p>
        </w:tc>
        <w:tc>
          <w:tcPr>
            <w:tcW w:w="1790" w:type="dxa"/>
            <w:tcBorders>
              <w:top w:val="nil"/>
              <w:left w:val="nil"/>
              <w:bottom w:val="single" w:sz="4" w:space="0" w:color="auto"/>
              <w:right w:val="single" w:sz="4" w:space="0" w:color="auto"/>
            </w:tcBorders>
            <w:shd w:val="clear" w:color="auto" w:fill="auto"/>
            <w:vAlign w:val="center"/>
            <w:hideMark/>
          </w:tcPr>
          <w:p w14:paraId="65EE2E0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programa de optimizacion de inventario de suministro y material gastable implementado</w:t>
            </w:r>
          </w:p>
        </w:tc>
        <w:tc>
          <w:tcPr>
            <w:tcW w:w="1289" w:type="dxa"/>
            <w:tcBorders>
              <w:top w:val="nil"/>
              <w:left w:val="nil"/>
              <w:bottom w:val="single" w:sz="4" w:space="0" w:color="auto"/>
              <w:right w:val="single" w:sz="4" w:space="0" w:color="auto"/>
            </w:tcBorders>
            <w:shd w:val="clear" w:color="auto" w:fill="auto"/>
            <w:vAlign w:val="center"/>
            <w:hideMark/>
          </w:tcPr>
          <w:p w14:paraId="7D6967B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FBD99B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850" w:type="dxa"/>
            <w:tcBorders>
              <w:top w:val="nil"/>
              <w:left w:val="nil"/>
              <w:bottom w:val="single" w:sz="4" w:space="0" w:color="auto"/>
              <w:right w:val="single" w:sz="4" w:space="0" w:color="auto"/>
            </w:tcBorders>
            <w:shd w:val="clear" w:color="auto" w:fill="auto"/>
            <w:vAlign w:val="center"/>
            <w:hideMark/>
          </w:tcPr>
          <w:p w14:paraId="37C0175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35%</w:t>
            </w:r>
          </w:p>
        </w:tc>
        <w:tc>
          <w:tcPr>
            <w:tcW w:w="1559" w:type="dxa"/>
            <w:tcBorders>
              <w:top w:val="nil"/>
              <w:left w:val="nil"/>
              <w:bottom w:val="single" w:sz="4" w:space="0" w:color="auto"/>
              <w:right w:val="single" w:sz="4" w:space="0" w:color="auto"/>
            </w:tcBorders>
            <w:shd w:val="clear" w:color="auto" w:fill="auto"/>
            <w:vAlign w:val="center"/>
            <w:hideMark/>
          </w:tcPr>
          <w:p w14:paraId="5F4D48F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32F5011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97.14%</w:t>
            </w:r>
          </w:p>
        </w:tc>
      </w:tr>
      <w:tr w:rsidR="00ED1977" w:rsidRPr="006A009A" w14:paraId="25C3D1A5" w14:textId="77777777" w:rsidTr="00D65D94">
        <w:trPr>
          <w:trHeight w:val="454"/>
        </w:trPr>
        <w:tc>
          <w:tcPr>
            <w:tcW w:w="1559" w:type="dxa"/>
            <w:vMerge/>
            <w:tcBorders>
              <w:top w:val="nil"/>
              <w:left w:val="single" w:sz="4" w:space="0" w:color="auto"/>
              <w:bottom w:val="single" w:sz="4" w:space="0" w:color="000000"/>
              <w:right w:val="single" w:sz="4" w:space="0" w:color="auto"/>
            </w:tcBorders>
            <w:vAlign w:val="center"/>
            <w:hideMark/>
          </w:tcPr>
          <w:p w14:paraId="66BFE51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6AC39B5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Equipamiento de Oficinas Provinciales</w:t>
            </w:r>
          </w:p>
        </w:tc>
        <w:tc>
          <w:tcPr>
            <w:tcW w:w="1790" w:type="dxa"/>
            <w:tcBorders>
              <w:top w:val="nil"/>
              <w:left w:val="nil"/>
              <w:bottom w:val="single" w:sz="4" w:space="0" w:color="auto"/>
              <w:right w:val="single" w:sz="4" w:space="0" w:color="auto"/>
            </w:tcBorders>
            <w:shd w:val="clear" w:color="auto" w:fill="auto"/>
            <w:vAlign w:val="center"/>
            <w:hideMark/>
          </w:tcPr>
          <w:p w14:paraId="6D2BFE9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oficinas trabajadas con los equipos de mobiliarios</w:t>
            </w:r>
          </w:p>
        </w:tc>
        <w:tc>
          <w:tcPr>
            <w:tcW w:w="1289" w:type="dxa"/>
            <w:tcBorders>
              <w:top w:val="nil"/>
              <w:left w:val="nil"/>
              <w:bottom w:val="nil"/>
              <w:right w:val="nil"/>
            </w:tcBorders>
            <w:shd w:val="clear" w:color="auto" w:fill="auto"/>
            <w:vAlign w:val="center"/>
            <w:hideMark/>
          </w:tcPr>
          <w:p w14:paraId="4BD410A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single" w:sz="4" w:space="0" w:color="auto"/>
              <w:bottom w:val="single" w:sz="4" w:space="0" w:color="auto"/>
              <w:right w:val="single" w:sz="4" w:space="0" w:color="auto"/>
            </w:tcBorders>
            <w:shd w:val="clear" w:color="auto" w:fill="auto"/>
            <w:vAlign w:val="center"/>
            <w:hideMark/>
          </w:tcPr>
          <w:p w14:paraId="21907A8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34</w:t>
            </w:r>
          </w:p>
        </w:tc>
        <w:tc>
          <w:tcPr>
            <w:tcW w:w="850" w:type="dxa"/>
            <w:tcBorders>
              <w:top w:val="nil"/>
              <w:left w:val="nil"/>
              <w:bottom w:val="single" w:sz="4" w:space="0" w:color="auto"/>
              <w:right w:val="single" w:sz="4" w:space="0" w:color="auto"/>
            </w:tcBorders>
            <w:shd w:val="clear" w:color="auto" w:fill="auto"/>
            <w:vAlign w:val="center"/>
            <w:hideMark/>
          </w:tcPr>
          <w:p w14:paraId="3EB8E03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54</w:t>
            </w:r>
          </w:p>
        </w:tc>
        <w:tc>
          <w:tcPr>
            <w:tcW w:w="1559" w:type="dxa"/>
            <w:tcBorders>
              <w:top w:val="nil"/>
              <w:left w:val="nil"/>
              <w:bottom w:val="single" w:sz="4" w:space="0" w:color="auto"/>
              <w:right w:val="single" w:sz="4" w:space="0" w:color="auto"/>
            </w:tcBorders>
            <w:shd w:val="clear" w:color="auto" w:fill="auto"/>
            <w:vAlign w:val="center"/>
            <w:hideMark/>
          </w:tcPr>
          <w:p w14:paraId="557F462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EB3E0C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FD9CECD" w14:textId="77777777" w:rsidTr="00D65D94">
        <w:trPr>
          <w:trHeight w:val="454"/>
        </w:trPr>
        <w:tc>
          <w:tcPr>
            <w:tcW w:w="1559" w:type="dxa"/>
            <w:vMerge/>
            <w:tcBorders>
              <w:top w:val="nil"/>
              <w:left w:val="single" w:sz="4" w:space="0" w:color="auto"/>
              <w:bottom w:val="single" w:sz="4" w:space="0" w:color="000000"/>
              <w:right w:val="single" w:sz="4" w:space="0" w:color="auto"/>
            </w:tcBorders>
            <w:vAlign w:val="center"/>
            <w:hideMark/>
          </w:tcPr>
          <w:p w14:paraId="644E711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3056855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0246DEC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oficinas completadas.</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73DC852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DEC15D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w:t>
            </w:r>
          </w:p>
        </w:tc>
        <w:tc>
          <w:tcPr>
            <w:tcW w:w="850" w:type="dxa"/>
            <w:tcBorders>
              <w:top w:val="nil"/>
              <w:left w:val="nil"/>
              <w:bottom w:val="single" w:sz="4" w:space="0" w:color="auto"/>
              <w:right w:val="single" w:sz="4" w:space="0" w:color="auto"/>
            </w:tcBorders>
            <w:shd w:val="clear" w:color="auto" w:fill="auto"/>
            <w:vAlign w:val="center"/>
            <w:hideMark/>
          </w:tcPr>
          <w:p w14:paraId="150F85C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24</w:t>
            </w:r>
          </w:p>
        </w:tc>
        <w:tc>
          <w:tcPr>
            <w:tcW w:w="1559" w:type="dxa"/>
            <w:tcBorders>
              <w:top w:val="nil"/>
              <w:left w:val="nil"/>
              <w:bottom w:val="single" w:sz="4" w:space="0" w:color="auto"/>
              <w:right w:val="single" w:sz="4" w:space="0" w:color="auto"/>
            </w:tcBorders>
            <w:shd w:val="clear" w:color="auto" w:fill="auto"/>
            <w:vAlign w:val="center"/>
            <w:hideMark/>
          </w:tcPr>
          <w:p w14:paraId="0F8C93B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1F0C8F1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13F8C6FA" w14:textId="77777777" w:rsidTr="00D65D94">
        <w:trPr>
          <w:trHeight w:val="1334"/>
        </w:trPr>
        <w:tc>
          <w:tcPr>
            <w:tcW w:w="1559" w:type="dxa"/>
            <w:vMerge/>
            <w:tcBorders>
              <w:top w:val="nil"/>
              <w:left w:val="single" w:sz="4" w:space="0" w:color="auto"/>
              <w:bottom w:val="single" w:sz="4" w:space="0" w:color="000000"/>
              <w:right w:val="single" w:sz="4" w:space="0" w:color="auto"/>
            </w:tcBorders>
            <w:vAlign w:val="center"/>
            <w:hideMark/>
          </w:tcPr>
          <w:p w14:paraId="21DF74D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491A12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rPr>
              <w:t xml:space="preserve">Programa de mantenimiento preventivo y correctivo, de la estructura de los edificios, espacios físicos, oficinas y áreas comunes. </w:t>
            </w:r>
            <w:r w:rsidRPr="006A009A">
              <w:rPr>
                <w:rFonts w:ascii="Calibri" w:eastAsia="Times New Roman" w:hAnsi="Calibri" w:cs="Times New Roman"/>
                <w:color w:val="4C4747"/>
                <w:sz w:val="20"/>
                <w:szCs w:val="20"/>
                <w:lang w:val="en-US"/>
              </w:rPr>
              <w:t>(Nivel Central).</w:t>
            </w:r>
          </w:p>
        </w:tc>
        <w:tc>
          <w:tcPr>
            <w:tcW w:w="1790" w:type="dxa"/>
            <w:tcBorders>
              <w:top w:val="nil"/>
              <w:left w:val="nil"/>
              <w:bottom w:val="single" w:sz="4" w:space="0" w:color="auto"/>
              <w:right w:val="single" w:sz="4" w:space="0" w:color="auto"/>
            </w:tcBorders>
            <w:shd w:val="clear" w:color="auto" w:fill="auto"/>
            <w:vAlign w:val="center"/>
            <w:hideMark/>
          </w:tcPr>
          <w:p w14:paraId="31DF976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espacios fisicos con mantenimiento preventivo y correctivo aplicados</w:t>
            </w:r>
          </w:p>
        </w:tc>
        <w:tc>
          <w:tcPr>
            <w:tcW w:w="1289" w:type="dxa"/>
            <w:tcBorders>
              <w:top w:val="nil"/>
              <w:left w:val="nil"/>
              <w:bottom w:val="single" w:sz="4" w:space="0" w:color="auto"/>
              <w:right w:val="single" w:sz="4" w:space="0" w:color="auto"/>
            </w:tcBorders>
            <w:shd w:val="clear" w:color="auto" w:fill="auto"/>
            <w:vAlign w:val="center"/>
            <w:hideMark/>
          </w:tcPr>
          <w:p w14:paraId="69C1170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F9D26A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w:t>
            </w:r>
          </w:p>
        </w:tc>
        <w:tc>
          <w:tcPr>
            <w:tcW w:w="850" w:type="dxa"/>
            <w:tcBorders>
              <w:top w:val="nil"/>
              <w:left w:val="nil"/>
              <w:bottom w:val="single" w:sz="4" w:space="0" w:color="auto"/>
              <w:right w:val="single" w:sz="4" w:space="0" w:color="auto"/>
            </w:tcBorders>
            <w:shd w:val="clear" w:color="auto" w:fill="auto"/>
            <w:vAlign w:val="center"/>
            <w:hideMark/>
          </w:tcPr>
          <w:p w14:paraId="3ADFEC7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44</w:t>
            </w:r>
          </w:p>
        </w:tc>
        <w:tc>
          <w:tcPr>
            <w:tcW w:w="1559" w:type="dxa"/>
            <w:tcBorders>
              <w:top w:val="nil"/>
              <w:left w:val="nil"/>
              <w:bottom w:val="single" w:sz="4" w:space="0" w:color="auto"/>
              <w:right w:val="single" w:sz="4" w:space="0" w:color="auto"/>
            </w:tcBorders>
            <w:shd w:val="clear" w:color="auto" w:fill="auto"/>
            <w:vAlign w:val="center"/>
            <w:hideMark/>
          </w:tcPr>
          <w:p w14:paraId="3B7E91D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1AE3A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102.27%</w:t>
            </w:r>
          </w:p>
        </w:tc>
      </w:tr>
      <w:tr w:rsidR="00ED1977" w:rsidRPr="006A009A" w14:paraId="25888192"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9F6272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03482AA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Programa de mejoras y habilitacion de oficinas.</w:t>
            </w:r>
          </w:p>
        </w:tc>
        <w:tc>
          <w:tcPr>
            <w:tcW w:w="1790" w:type="dxa"/>
            <w:tcBorders>
              <w:top w:val="nil"/>
              <w:left w:val="nil"/>
              <w:bottom w:val="single" w:sz="4" w:space="0" w:color="auto"/>
              <w:right w:val="single" w:sz="4" w:space="0" w:color="auto"/>
            </w:tcBorders>
            <w:shd w:val="clear" w:color="auto" w:fill="auto"/>
            <w:vAlign w:val="center"/>
            <w:hideMark/>
          </w:tcPr>
          <w:p w14:paraId="029A1B3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oficinas nivel central mejoradas</w:t>
            </w:r>
          </w:p>
        </w:tc>
        <w:tc>
          <w:tcPr>
            <w:tcW w:w="1289" w:type="dxa"/>
            <w:tcBorders>
              <w:top w:val="nil"/>
              <w:left w:val="nil"/>
              <w:bottom w:val="single" w:sz="4" w:space="0" w:color="auto"/>
              <w:right w:val="single" w:sz="4" w:space="0" w:color="auto"/>
            </w:tcBorders>
            <w:shd w:val="clear" w:color="auto" w:fill="auto"/>
            <w:vAlign w:val="center"/>
            <w:hideMark/>
          </w:tcPr>
          <w:p w14:paraId="6D1219A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A6F910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850" w:type="dxa"/>
            <w:tcBorders>
              <w:top w:val="nil"/>
              <w:left w:val="nil"/>
              <w:bottom w:val="single" w:sz="4" w:space="0" w:color="auto"/>
              <w:right w:val="single" w:sz="4" w:space="0" w:color="auto"/>
            </w:tcBorders>
            <w:shd w:val="clear" w:color="auto" w:fill="auto"/>
            <w:vAlign w:val="center"/>
            <w:hideMark/>
          </w:tcPr>
          <w:p w14:paraId="551C937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w:t>
            </w:r>
          </w:p>
        </w:tc>
        <w:tc>
          <w:tcPr>
            <w:tcW w:w="1559" w:type="dxa"/>
            <w:tcBorders>
              <w:top w:val="nil"/>
              <w:left w:val="nil"/>
              <w:bottom w:val="single" w:sz="4" w:space="0" w:color="auto"/>
              <w:right w:val="single" w:sz="4" w:space="0" w:color="auto"/>
            </w:tcBorders>
            <w:shd w:val="clear" w:color="auto" w:fill="auto"/>
            <w:vAlign w:val="center"/>
            <w:hideMark/>
          </w:tcPr>
          <w:p w14:paraId="4452EE3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3C8A6D1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130.00%</w:t>
            </w:r>
          </w:p>
        </w:tc>
      </w:tr>
      <w:tr w:rsidR="00ED1977" w:rsidRPr="006A009A" w14:paraId="4D1594BA"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0DF92F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1C14ACF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603B9CC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oficinas moviles  habilitadas</w:t>
            </w:r>
          </w:p>
        </w:tc>
        <w:tc>
          <w:tcPr>
            <w:tcW w:w="1289" w:type="dxa"/>
            <w:tcBorders>
              <w:top w:val="nil"/>
              <w:left w:val="nil"/>
              <w:bottom w:val="single" w:sz="4" w:space="0" w:color="auto"/>
              <w:right w:val="single" w:sz="4" w:space="0" w:color="auto"/>
            </w:tcBorders>
            <w:shd w:val="clear" w:color="auto" w:fill="auto"/>
            <w:vAlign w:val="center"/>
            <w:hideMark/>
          </w:tcPr>
          <w:p w14:paraId="69F9591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DDC8A2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30AC9AC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68BA053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36677F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72C2D3EC"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FF7746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33A065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Gestion de Combustible.</w:t>
            </w:r>
          </w:p>
        </w:tc>
        <w:tc>
          <w:tcPr>
            <w:tcW w:w="1790" w:type="dxa"/>
            <w:tcBorders>
              <w:top w:val="nil"/>
              <w:left w:val="nil"/>
              <w:bottom w:val="single" w:sz="4" w:space="0" w:color="auto"/>
              <w:right w:val="single" w:sz="4" w:space="0" w:color="auto"/>
            </w:tcBorders>
            <w:shd w:val="clear" w:color="auto" w:fill="auto"/>
            <w:vAlign w:val="center"/>
            <w:hideMark/>
          </w:tcPr>
          <w:p w14:paraId="4411E67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estaciones de expendio de combustibles mejoradas</w:t>
            </w:r>
          </w:p>
        </w:tc>
        <w:tc>
          <w:tcPr>
            <w:tcW w:w="1289" w:type="dxa"/>
            <w:tcBorders>
              <w:top w:val="nil"/>
              <w:left w:val="nil"/>
              <w:bottom w:val="single" w:sz="4" w:space="0" w:color="auto"/>
              <w:right w:val="single" w:sz="4" w:space="0" w:color="auto"/>
            </w:tcBorders>
            <w:shd w:val="clear" w:color="auto" w:fill="auto"/>
            <w:vAlign w:val="center"/>
            <w:hideMark/>
          </w:tcPr>
          <w:p w14:paraId="7DC21E5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B11FC2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w:t>
            </w:r>
          </w:p>
        </w:tc>
        <w:tc>
          <w:tcPr>
            <w:tcW w:w="850" w:type="dxa"/>
            <w:tcBorders>
              <w:top w:val="nil"/>
              <w:left w:val="nil"/>
              <w:bottom w:val="single" w:sz="4" w:space="0" w:color="auto"/>
              <w:right w:val="single" w:sz="4" w:space="0" w:color="auto"/>
            </w:tcBorders>
            <w:shd w:val="clear" w:color="auto" w:fill="auto"/>
            <w:vAlign w:val="center"/>
            <w:hideMark/>
          </w:tcPr>
          <w:p w14:paraId="1C02CE8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20</w:t>
            </w:r>
          </w:p>
        </w:tc>
        <w:tc>
          <w:tcPr>
            <w:tcW w:w="1559" w:type="dxa"/>
            <w:tcBorders>
              <w:top w:val="nil"/>
              <w:left w:val="nil"/>
              <w:bottom w:val="single" w:sz="4" w:space="0" w:color="auto"/>
              <w:right w:val="single" w:sz="4" w:space="0" w:color="auto"/>
            </w:tcBorders>
            <w:shd w:val="clear" w:color="auto" w:fill="auto"/>
            <w:vAlign w:val="center"/>
            <w:hideMark/>
          </w:tcPr>
          <w:p w14:paraId="32B964D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D5E392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015CC56A" w14:textId="77777777" w:rsidTr="00D65D94">
        <w:trPr>
          <w:trHeight w:val="1087"/>
        </w:trPr>
        <w:tc>
          <w:tcPr>
            <w:tcW w:w="1559" w:type="dxa"/>
            <w:vMerge/>
            <w:tcBorders>
              <w:top w:val="nil"/>
              <w:left w:val="single" w:sz="4" w:space="0" w:color="auto"/>
              <w:bottom w:val="single" w:sz="4" w:space="0" w:color="000000"/>
              <w:right w:val="single" w:sz="4" w:space="0" w:color="auto"/>
            </w:tcBorders>
            <w:vAlign w:val="center"/>
            <w:hideMark/>
          </w:tcPr>
          <w:p w14:paraId="3748E74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2DCF02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Procesos de Compras y Contrataciones  realizado para la generacion de ordenes de compra y/o servicios.</w:t>
            </w:r>
          </w:p>
        </w:tc>
        <w:tc>
          <w:tcPr>
            <w:tcW w:w="1790" w:type="dxa"/>
            <w:tcBorders>
              <w:top w:val="nil"/>
              <w:left w:val="nil"/>
              <w:bottom w:val="single" w:sz="4" w:space="0" w:color="auto"/>
              <w:right w:val="single" w:sz="4" w:space="0" w:color="auto"/>
            </w:tcBorders>
            <w:shd w:val="clear" w:color="auto" w:fill="auto"/>
            <w:vAlign w:val="center"/>
            <w:hideMark/>
          </w:tcPr>
          <w:p w14:paraId="70F5B07A" w14:textId="593C70C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Procesos de compras ejecutados </w:t>
            </w:r>
            <w:r w:rsidR="005E3990" w:rsidRPr="006A009A">
              <w:rPr>
                <w:rFonts w:ascii="Calibri" w:eastAsia="Times New Roman" w:hAnsi="Calibri" w:cs="Times New Roman"/>
                <w:color w:val="4C4747"/>
                <w:sz w:val="20"/>
                <w:szCs w:val="20"/>
              </w:rPr>
              <w:t>según</w:t>
            </w:r>
            <w:r w:rsidRPr="006A009A">
              <w:rPr>
                <w:rFonts w:ascii="Calibri" w:eastAsia="Times New Roman" w:hAnsi="Calibri" w:cs="Times New Roman"/>
                <w:color w:val="4C4747"/>
                <w:sz w:val="20"/>
                <w:szCs w:val="20"/>
              </w:rPr>
              <w:t xml:space="preserve"> lo planificado</w:t>
            </w:r>
          </w:p>
        </w:tc>
        <w:tc>
          <w:tcPr>
            <w:tcW w:w="1289" w:type="dxa"/>
            <w:tcBorders>
              <w:top w:val="nil"/>
              <w:left w:val="nil"/>
              <w:bottom w:val="single" w:sz="4" w:space="0" w:color="auto"/>
              <w:right w:val="single" w:sz="4" w:space="0" w:color="auto"/>
            </w:tcBorders>
            <w:shd w:val="clear" w:color="auto" w:fill="auto"/>
            <w:vAlign w:val="center"/>
            <w:hideMark/>
          </w:tcPr>
          <w:p w14:paraId="1C802D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C6D27B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287</w:t>
            </w:r>
          </w:p>
        </w:tc>
        <w:tc>
          <w:tcPr>
            <w:tcW w:w="850" w:type="dxa"/>
            <w:tcBorders>
              <w:top w:val="nil"/>
              <w:left w:val="nil"/>
              <w:bottom w:val="single" w:sz="4" w:space="0" w:color="auto"/>
              <w:right w:val="single" w:sz="4" w:space="0" w:color="auto"/>
            </w:tcBorders>
            <w:shd w:val="clear" w:color="auto" w:fill="auto"/>
            <w:vAlign w:val="center"/>
            <w:hideMark/>
          </w:tcPr>
          <w:p w14:paraId="029997E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219</w:t>
            </w:r>
          </w:p>
        </w:tc>
        <w:tc>
          <w:tcPr>
            <w:tcW w:w="1559" w:type="dxa"/>
            <w:tcBorders>
              <w:top w:val="nil"/>
              <w:left w:val="nil"/>
              <w:bottom w:val="single" w:sz="4" w:space="0" w:color="auto"/>
              <w:right w:val="single" w:sz="4" w:space="0" w:color="auto"/>
            </w:tcBorders>
            <w:shd w:val="clear" w:color="auto" w:fill="auto"/>
            <w:vAlign w:val="center"/>
            <w:hideMark/>
          </w:tcPr>
          <w:p w14:paraId="5965860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Gestionadas las adquisiciones y contrataciones de acuerdo a la Ley 340-06</w:t>
            </w:r>
          </w:p>
        </w:tc>
        <w:tc>
          <w:tcPr>
            <w:tcW w:w="1418" w:type="dxa"/>
            <w:tcBorders>
              <w:top w:val="nil"/>
              <w:left w:val="nil"/>
              <w:bottom w:val="single" w:sz="4" w:space="0" w:color="auto"/>
              <w:right w:val="single" w:sz="4" w:space="0" w:color="auto"/>
            </w:tcBorders>
            <w:shd w:val="clear" w:color="auto" w:fill="auto"/>
            <w:vAlign w:val="center"/>
            <w:hideMark/>
          </w:tcPr>
          <w:p w14:paraId="26D2D5B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87.21%</w:t>
            </w:r>
          </w:p>
        </w:tc>
      </w:tr>
      <w:tr w:rsidR="00ED1977" w:rsidRPr="006A009A" w14:paraId="289A395B"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F0E2C6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DC959E9" w14:textId="5D57EB5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Programa de </w:t>
            </w:r>
            <w:r w:rsidR="005E3990" w:rsidRPr="006A009A">
              <w:rPr>
                <w:rFonts w:ascii="Calibri" w:eastAsia="Times New Roman" w:hAnsi="Calibri" w:cs="Times New Roman"/>
                <w:color w:val="4C4747"/>
                <w:sz w:val="20"/>
                <w:szCs w:val="20"/>
              </w:rPr>
              <w:t>optimización</w:t>
            </w:r>
            <w:r w:rsidRPr="006A009A">
              <w:rPr>
                <w:rFonts w:ascii="Calibri" w:eastAsia="Times New Roman" w:hAnsi="Calibri" w:cs="Times New Roman"/>
                <w:color w:val="4C4747"/>
                <w:sz w:val="20"/>
                <w:szCs w:val="20"/>
              </w:rPr>
              <w:t xml:space="preserve"> de la </w:t>
            </w:r>
            <w:r w:rsidR="005E3990" w:rsidRPr="006A009A">
              <w:rPr>
                <w:rFonts w:ascii="Calibri" w:eastAsia="Times New Roman" w:hAnsi="Calibri" w:cs="Times New Roman"/>
                <w:color w:val="4C4747"/>
                <w:sz w:val="20"/>
                <w:szCs w:val="20"/>
              </w:rPr>
              <w:t>gestión</w:t>
            </w:r>
            <w:r w:rsidRPr="006A009A">
              <w:rPr>
                <w:rFonts w:ascii="Calibri" w:eastAsia="Times New Roman" w:hAnsi="Calibri" w:cs="Times New Roman"/>
                <w:color w:val="4C4747"/>
                <w:sz w:val="20"/>
                <w:szCs w:val="20"/>
              </w:rPr>
              <w:t xml:space="preserve"> de Transporte Implementado</w:t>
            </w:r>
          </w:p>
        </w:tc>
        <w:tc>
          <w:tcPr>
            <w:tcW w:w="1790" w:type="dxa"/>
            <w:tcBorders>
              <w:top w:val="nil"/>
              <w:left w:val="nil"/>
              <w:bottom w:val="single" w:sz="4" w:space="0" w:color="auto"/>
              <w:right w:val="single" w:sz="4" w:space="0" w:color="auto"/>
            </w:tcBorders>
            <w:shd w:val="clear" w:color="auto" w:fill="auto"/>
            <w:vAlign w:val="center"/>
            <w:hideMark/>
          </w:tcPr>
          <w:p w14:paraId="708B0853" w14:textId="073A1459"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plantillas de </w:t>
            </w:r>
            <w:r w:rsidR="005E3990" w:rsidRPr="006A009A">
              <w:rPr>
                <w:rFonts w:ascii="Calibri" w:eastAsia="Times New Roman" w:hAnsi="Calibri" w:cs="Times New Roman"/>
                <w:color w:val="4C4747"/>
                <w:sz w:val="20"/>
                <w:szCs w:val="20"/>
              </w:rPr>
              <w:t>programación</w:t>
            </w:r>
            <w:r w:rsidRPr="006A009A">
              <w:rPr>
                <w:rFonts w:ascii="Calibri" w:eastAsia="Times New Roman" w:hAnsi="Calibri" w:cs="Times New Roman"/>
                <w:color w:val="4C4747"/>
                <w:sz w:val="20"/>
                <w:szCs w:val="20"/>
              </w:rPr>
              <w:t xml:space="preserve"> de viajes Y de Reportes de disponibilidad de choferes elaboradas</w:t>
            </w:r>
          </w:p>
        </w:tc>
        <w:tc>
          <w:tcPr>
            <w:tcW w:w="1289" w:type="dxa"/>
            <w:tcBorders>
              <w:top w:val="nil"/>
              <w:left w:val="nil"/>
              <w:bottom w:val="single" w:sz="4" w:space="0" w:color="auto"/>
              <w:right w:val="single" w:sz="4" w:space="0" w:color="auto"/>
            </w:tcBorders>
            <w:shd w:val="clear" w:color="auto" w:fill="auto"/>
            <w:vAlign w:val="center"/>
            <w:hideMark/>
          </w:tcPr>
          <w:p w14:paraId="20CB395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2F63625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12C0BC7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070AC35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2F4136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91.67%</w:t>
            </w:r>
          </w:p>
        </w:tc>
      </w:tr>
      <w:tr w:rsidR="00ED1977" w:rsidRPr="006A009A" w14:paraId="7F97FEE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F971C1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31D9BDD" w14:textId="5302CA6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Programa de Mantenimiento para el buen estado de la Flotilla de la </w:t>
            </w:r>
            <w:r w:rsidR="005E3990" w:rsidRPr="006A009A">
              <w:rPr>
                <w:rFonts w:ascii="Calibri" w:eastAsia="Times New Roman" w:hAnsi="Calibri" w:cs="Times New Roman"/>
                <w:color w:val="4C4747"/>
                <w:sz w:val="20"/>
                <w:szCs w:val="20"/>
              </w:rPr>
              <w:t>Institución</w:t>
            </w:r>
            <w:r w:rsidRPr="006A009A">
              <w:rPr>
                <w:rFonts w:ascii="Calibri" w:eastAsia="Times New Roman" w:hAnsi="Calibri" w:cs="Times New Roman"/>
                <w:color w:val="4C4747"/>
                <w:sz w:val="20"/>
                <w:szCs w:val="20"/>
              </w:rPr>
              <w:t xml:space="preserve"> realizado</w:t>
            </w:r>
          </w:p>
        </w:tc>
        <w:tc>
          <w:tcPr>
            <w:tcW w:w="1790" w:type="dxa"/>
            <w:tcBorders>
              <w:top w:val="nil"/>
              <w:left w:val="nil"/>
              <w:bottom w:val="single" w:sz="4" w:space="0" w:color="auto"/>
              <w:right w:val="single" w:sz="4" w:space="0" w:color="auto"/>
            </w:tcBorders>
            <w:shd w:val="clear" w:color="auto" w:fill="auto"/>
            <w:vAlign w:val="center"/>
            <w:hideMark/>
          </w:tcPr>
          <w:p w14:paraId="41F12A47" w14:textId="4A27D745"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inspecciones de los equipos de motor y reportes de mantenimiento de </w:t>
            </w:r>
            <w:r w:rsidR="005E3990" w:rsidRPr="006A009A">
              <w:rPr>
                <w:rFonts w:ascii="Calibri" w:eastAsia="Times New Roman" w:hAnsi="Calibri" w:cs="Times New Roman"/>
                <w:color w:val="4C4747"/>
                <w:sz w:val="20"/>
                <w:szCs w:val="20"/>
              </w:rPr>
              <w:t>vehículos</w:t>
            </w:r>
            <w:r w:rsidRPr="006A009A">
              <w:rPr>
                <w:rFonts w:ascii="Calibri" w:eastAsia="Times New Roman" w:hAnsi="Calibri" w:cs="Times New Roman"/>
                <w:color w:val="4C4747"/>
                <w:sz w:val="20"/>
                <w:szCs w:val="20"/>
              </w:rPr>
              <w:t xml:space="preserve">, elaborados </w:t>
            </w:r>
          </w:p>
        </w:tc>
        <w:tc>
          <w:tcPr>
            <w:tcW w:w="1289" w:type="dxa"/>
            <w:tcBorders>
              <w:top w:val="nil"/>
              <w:left w:val="nil"/>
              <w:bottom w:val="single" w:sz="4" w:space="0" w:color="auto"/>
              <w:right w:val="single" w:sz="4" w:space="0" w:color="auto"/>
            </w:tcBorders>
            <w:shd w:val="clear" w:color="auto" w:fill="auto"/>
            <w:vAlign w:val="center"/>
            <w:hideMark/>
          </w:tcPr>
          <w:p w14:paraId="5BEFBA1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16C2C51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4910012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06095AC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2FEBAEA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503C1B22" w14:textId="77777777" w:rsidTr="00D65D94">
        <w:trPr>
          <w:trHeight w:val="1359"/>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51AD3A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Dirección Financiera</w:t>
            </w:r>
          </w:p>
        </w:tc>
        <w:tc>
          <w:tcPr>
            <w:tcW w:w="1561" w:type="dxa"/>
            <w:tcBorders>
              <w:top w:val="nil"/>
              <w:left w:val="nil"/>
              <w:bottom w:val="single" w:sz="4" w:space="0" w:color="auto"/>
              <w:right w:val="single" w:sz="4" w:space="0" w:color="auto"/>
            </w:tcBorders>
            <w:shd w:val="clear" w:color="auto" w:fill="auto"/>
            <w:vAlign w:val="center"/>
            <w:hideMark/>
          </w:tcPr>
          <w:p w14:paraId="7135E77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 xml:space="preserve">Presupuesto Financiero Formulado </w:t>
            </w:r>
          </w:p>
        </w:tc>
        <w:tc>
          <w:tcPr>
            <w:tcW w:w="1790" w:type="dxa"/>
            <w:tcBorders>
              <w:top w:val="nil"/>
              <w:left w:val="nil"/>
              <w:bottom w:val="single" w:sz="4" w:space="0" w:color="auto"/>
              <w:right w:val="single" w:sz="4" w:space="0" w:color="auto"/>
            </w:tcBorders>
            <w:shd w:val="clear" w:color="auto" w:fill="auto"/>
            <w:vAlign w:val="center"/>
            <w:hideMark/>
          </w:tcPr>
          <w:p w14:paraId="3BFD6C2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Presupuesto Financiero formulado</w:t>
            </w:r>
          </w:p>
        </w:tc>
        <w:tc>
          <w:tcPr>
            <w:tcW w:w="1289" w:type="dxa"/>
            <w:tcBorders>
              <w:top w:val="nil"/>
              <w:left w:val="nil"/>
              <w:bottom w:val="single" w:sz="4" w:space="0" w:color="auto"/>
              <w:right w:val="single" w:sz="4" w:space="0" w:color="auto"/>
            </w:tcBorders>
            <w:shd w:val="clear" w:color="auto" w:fill="auto"/>
            <w:vAlign w:val="center"/>
            <w:hideMark/>
          </w:tcPr>
          <w:p w14:paraId="042A65A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nil"/>
              <w:bottom w:val="single" w:sz="4" w:space="0" w:color="auto"/>
              <w:right w:val="single" w:sz="4" w:space="0" w:color="auto"/>
            </w:tcBorders>
            <w:shd w:val="clear" w:color="auto" w:fill="auto"/>
            <w:vAlign w:val="center"/>
            <w:hideMark/>
          </w:tcPr>
          <w:p w14:paraId="6989FFC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6E26156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4611409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Mejorada la producción de Estados Financieros, Presupuestarios y Económicos para la Rendición de Cuentas y Gestión Financiera                                         Ejecutada Inversión en Sistemas de Acueductos y Alcantarillados                                            </w:t>
            </w:r>
          </w:p>
        </w:tc>
        <w:tc>
          <w:tcPr>
            <w:tcW w:w="1418" w:type="dxa"/>
            <w:tcBorders>
              <w:top w:val="nil"/>
              <w:left w:val="nil"/>
              <w:bottom w:val="single" w:sz="4" w:space="0" w:color="auto"/>
              <w:right w:val="single" w:sz="4" w:space="0" w:color="auto"/>
            </w:tcBorders>
            <w:shd w:val="clear" w:color="auto" w:fill="auto"/>
            <w:vAlign w:val="center"/>
            <w:hideMark/>
          </w:tcPr>
          <w:p w14:paraId="1EE848C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F2D57B0" w14:textId="77777777" w:rsidTr="00D65D94">
        <w:trPr>
          <w:trHeight w:val="1424"/>
        </w:trPr>
        <w:tc>
          <w:tcPr>
            <w:tcW w:w="1559" w:type="dxa"/>
            <w:vMerge/>
            <w:tcBorders>
              <w:top w:val="nil"/>
              <w:left w:val="single" w:sz="4" w:space="0" w:color="auto"/>
              <w:bottom w:val="single" w:sz="4" w:space="0" w:color="000000"/>
              <w:right w:val="single" w:sz="4" w:space="0" w:color="auto"/>
            </w:tcBorders>
            <w:vAlign w:val="center"/>
            <w:hideMark/>
          </w:tcPr>
          <w:p w14:paraId="2CE9CD5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076F18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Presupuesto Financiero Ejecutado</w:t>
            </w:r>
          </w:p>
        </w:tc>
        <w:tc>
          <w:tcPr>
            <w:tcW w:w="1790" w:type="dxa"/>
            <w:tcBorders>
              <w:top w:val="nil"/>
              <w:left w:val="nil"/>
              <w:bottom w:val="single" w:sz="4" w:space="0" w:color="auto"/>
              <w:right w:val="single" w:sz="4" w:space="0" w:color="auto"/>
            </w:tcBorders>
            <w:shd w:val="clear" w:color="auto" w:fill="auto"/>
            <w:vAlign w:val="center"/>
            <w:hideMark/>
          </w:tcPr>
          <w:p w14:paraId="0E1C6BA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del Presupuesto Financiero ejecutado</w:t>
            </w:r>
          </w:p>
        </w:tc>
        <w:tc>
          <w:tcPr>
            <w:tcW w:w="1289" w:type="dxa"/>
            <w:tcBorders>
              <w:top w:val="nil"/>
              <w:left w:val="nil"/>
              <w:bottom w:val="single" w:sz="4" w:space="0" w:color="auto"/>
              <w:right w:val="single" w:sz="4" w:space="0" w:color="auto"/>
            </w:tcBorders>
            <w:shd w:val="clear" w:color="auto" w:fill="auto"/>
            <w:vAlign w:val="center"/>
            <w:hideMark/>
          </w:tcPr>
          <w:p w14:paraId="735A0A6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nil"/>
              <w:bottom w:val="single" w:sz="4" w:space="0" w:color="auto"/>
              <w:right w:val="single" w:sz="4" w:space="0" w:color="auto"/>
            </w:tcBorders>
            <w:shd w:val="clear" w:color="auto" w:fill="auto"/>
            <w:vAlign w:val="center"/>
            <w:hideMark/>
          </w:tcPr>
          <w:p w14:paraId="604E087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2CA8224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49382EEC" w14:textId="24A48280" w:rsidR="00ED1977" w:rsidRPr="006A009A" w:rsidRDefault="00ED1977" w:rsidP="005E3990">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Mejorada la producción de Estados Financieros, Presupuestarios y Económicos para la Rendición de Cuentas y Gestión </w:t>
            </w:r>
            <w:r w:rsidRPr="006A009A">
              <w:rPr>
                <w:rFonts w:ascii="Calibri" w:eastAsia="Times New Roman" w:hAnsi="Calibri" w:cs="Times New Roman"/>
                <w:color w:val="4C4747"/>
                <w:sz w:val="20"/>
                <w:szCs w:val="20"/>
              </w:rPr>
              <w:lastRenderedPageBreak/>
              <w:t>Financiera</w:t>
            </w:r>
            <w:r w:rsidR="005E3990" w:rsidRPr="006A009A">
              <w:rPr>
                <w:rFonts w:ascii="Calibri" w:eastAsia="Times New Roman" w:hAnsi="Calibri" w:cs="Times New Roman"/>
                <w:color w:val="4C4747"/>
                <w:sz w:val="20"/>
                <w:szCs w:val="20"/>
              </w:rPr>
              <w:t xml:space="preserve"> </w:t>
            </w:r>
            <w:r w:rsidRPr="006A009A">
              <w:rPr>
                <w:rFonts w:ascii="Calibri" w:eastAsia="Times New Roman" w:hAnsi="Calibri" w:cs="Times New Roman"/>
                <w:color w:val="4C4747"/>
                <w:sz w:val="20"/>
                <w:szCs w:val="20"/>
              </w:rPr>
              <w:t>Ejecutada Inversión en Sistemas de Acueductos y Alcantarillados</w:t>
            </w:r>
          </w:p>
        </w:tc>
        <w:tc>
          <w:tcPr>
            <w:tcW w:w="1418" w:type="dxa"/>
            <w:tcBorders>
              <w:top w:val="nil"/>
              <w:left w:val="nil"/>
              <w:bottom w:val="single" w:sz="4" w:space="0" w:color="auto"/>
              <w:right w:val="single" w:sz="4" w:space="0" w:color="auto"/>
            </w:tcBorders>
            <w:shd w:val="clear" w:color="auto" w:fill="auto"/>
            <w:vAlign w:val="center"/>
            <w:hideMark/>
          </w:tcPr>
          <w:p w14:paraId="0B6CFCD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100.00%</w:t>
            </w:r>
          </w:p>
        </w:tc>
      </w:tr>
      <w:tr w:rsidR="00ED1977" w:rsidRPr="006A009A" w14:paraId="0C5C4933"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3989FDF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DE1A0E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 xml:space="preserve">Informes Elaborados y Presentados </w:t>
            </w:r>
          </w:p>
        </w:tc>
        <w:tc>
          <w:tcPr>
            <w:tcW w:w="1790" w:type="dxa"/>
            <w:tcBorders>
              <w:top w:val="nil"/>
              <w:left w:val="nil"/>
              <w:bottom w:val="single" w:sz="4" w:space="0" w:color="auto"/>
              <w:right w:val="single" w:sz="4" w:space="0" w:color="auto"/>
            </w:tcBorders>
            <w:shd w:val="clear" w:color="auto" w:fill="auto"/>
            <w:vAlign w:val="center"/>
            <w:hideMark/>
          </w:tcPr>
          <w:p w14:paraId="53E6E7D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Informes elaborados</w:t>
            </w:r>
          </w:p>
        </w:tc>
        <w:tc>
          <w:tcPr>
            <w:tcW w:w="1289" w:type="dxa"/>
            <w:tcBorders>
              <w:top w:val="nil"/>
              <w:left w:val="nil"/>
              <w:bottom w:val="single" w:sz="4" w:space="0" w:color="auto"/>
              <w:right w:val="single" w:sz="4" w:space="0" w:color="auto"/>
            </w:tcBorders>
            <w:shd w:val="clear" w:color="auto" w:fill="auto"/>
            <w:vAlign w:val="center"/>
            <w:hideMark/>
          </w:tcPr>
          <w:p w14:paraId="5C5994E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73B21B4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114</w:t>
            </w:r>
          </w:p>
        </w:tc>
        <w:tc>
          <w:tcPr>
            <w:tcW w:w="850" w:type="dxa"/>
            <w:tcBorders>
              <w:top w:val="nil"/>
              <w:left w:val="nil"/>
              <w:bottom w:val="single" w:sz="4" w:space="0" w:color="auto"/>
              <w:right w:val="single" w:sz="4" w:space="0" w:color="auto"/>
            </w:tcBorders>
            <w:shd w:val="clear" w:color="auto" w:fill="auto"/>
            <w:vAlign w:val="center"/>
            <w:hideMark/>
          </w:tcPr>
          <w:p w14:paraId="12CEAB2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110</w:t>
            </w:r>
          </w:p>
        </w:tc>
        <w:tc>
          <w:tcPr>
            <w:tcW w:w="1559" w:type="dxa"/>
            <w:tcBorders>
              <w:top w:val="nil"/>
              <w:left w:val="nil"/>
              <w:bottom w:val="single" w:sz="4" w:space="0" w:color="auto"/>
              <w:right w:val="single" w:sz="4" w:space="0" w:color="auto"/>
            </w:tcBorders>
            <w:shd w:val="clear" w:color="auto" w:fill="auto"/>
            <w:vAlign w:val="center"/>
            <w:hideMark/>
          </w:tcPr>
          <w:p w14:paraId="1D88979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Mejorada la producción de Estados Financieros, Presupuestarios y Económicos para la Rendición de Cuentas y 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1C2D2E7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1F1F3D9D"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4B70E55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51A52A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Cuentas Bancarias Conciliadas</w:t>
            </w:r>
          </w:p>
        </w:tc>
        <w:tc>
          <w:tcPr>
            <w:tcW w:w="1790" w:type="dxa"/>
            <w:tcBorders>
              <w:top w:val="nil"/>
              <w:left w:val="nil"/>
              <w:bottom w:val="single" w:sz="4" w:space="0" w:color="auto"/>
              <w:right w:val="single" w:sz="4" w:space="0" w:color="auto"/>
            </w:tcBorders>
            <w:shd w:val="clear" w:color="auto" w:fill="auto"/>
            <w:vAlign w:val="center"/>
            <w:hideMark/>
          </w:tcPr>
          <w:p w14:paraId="1DE2B98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cuentas bancarias conciliadas</w:t>
            </w:r>
          </w:p>
        </w:tc>
        <w:tc>
          <w:tcPr>
            <w:tcW w:w="1289" w:type="dxa"/>
            <w:tcBorders>
              <w:top w:val="nil"/>
              <w:left w:val="nil"/>
              <w:bottom w:val="single" w:sz="4" w:space="0" w:color="auto"/>
              <w:right w:val="single" w:sz="4" w:space="0" w:color="auto"/>
            </w:tcBorders>
            <w:shd w:val="clear" w:color="auto" w:fill="auto"/>
            <w:vAlign w:val="center"/>
            <w:hideMark/>
          </w:tcPr>
          <w:p w14:paraId="1DF41B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38C1857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850" w:type="dxa"/>
            <w:tcBorders>
              <w:top w:val="nil"/>
              <w:left w:val="nil"/>
              <w:bottom w:val="single" w:sz="4" w:space="0" w:color="auto"/>
              <w:right w:val="single" w:sz="4" w:space="0" w:color="auto"/>
            </w:tcBorders>
            <w:shd w:val="clear" w:color="auto" w:fill="auto"/>
            <w:vAlign w:val="center"/>
            <w:hideMark/>
          </w:tcPr>
          <w:p w14:paraId="732A4D8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38EDBE7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Mejorada la producción de Estados Financieros, Presupuestarios y Económicos para la Rendición de Cuentas y 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13B197F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8066BD1"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0C8B7EF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E917AE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Gestión de Pagos realizada.</w:t>
            </w:r>
          </w:p>
        </w:tc>
        <w:tc>
          <w:tcPr>
            <w:tcW w:w="1790" w:type="dxa"/>
            <w:tcBorders>
              <w:top w:val="nil"/>
              <w:left w:val="nil"/>
              <w:bottom w:val="single" w:sz="4" w:space="0" w:color="auto"/>
              <w:right w:val="single" w:sz="4" w:space="0" w:color="auto"/>
            </w:tcBorders>
            <w:shd w:val="clear" w:color="auto" w:fill="auto"/>
            <w:vAlign w:val="center"/>
            <w:hideMark/>
          </w:tcPr>
          <w:p w14:paraId="0E25C9B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Gestioan de pagos realizados</w:t>
            </w:r>
          </w:p>
        </w:tc>
        <w:tc>
          <w:tcPr>
            <w:tcW w:w="1289" w:type="dxa"/>
            <w:tcBorders>
              <w:top w:val="nil"/>
              <w:left w:val="nil"/>
              <w:bottom w:val="single" w:sz="4" w:space="0" w:color="auto"/>
              <w:right w:val="single" w:sz="4" w:space="0" w:color="auto"/>
            </w:tcBorders>
            <w:shd w:val="clear" w:color="auto" w:fill="auto"/>
            <w:vAlign w:val="center"/>
            <w:hideMark/>
          </w:tcPr>
          <w:p w14:paraId="5AB82F5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nil"/>
              <w:bottom w:val="single" w:sz="4" w:space="0" w:color="auto"/>
              <w:right w:val="single" w:sz="4" w:space="0" w:color="auto"/>
            </w:tcBorders>
            <w:shd w:val="clear" w:color="auto" w:fill="auto"/>
            <w:vAlign w:val="center"/>
            <w:hideMark/>
          </w:tcPr>
          <w:p w14:paraId="66FE2AB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3FB8F10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3503E89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Mejorada la producción de Estados Financieros, Presupuestarios y Económicos para la Rendición de Cuentas y 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71FDFE0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B7958AB"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696309B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77894B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Retenciones de Impuestos declaradas y pagadas. </w:t>
            </w:r>
          </w:p>
        </w:tc>
        <w:tc>
          <w:tcPr>
            <w:tcW w:w="1790" w:type="dxa"/>
            <w:tcBorders>
              <w:top w:val="nil"/>
              <w:left w:val="nil"/>
              <w:bottom w:val="single" w:sz="4" w:space="0" w:color="auto"/>
              <w:right w:val="single" w:sz="4" w:space="0" w:color="auto"/>
            </w:tcBorders>
            <w:shd w:val="clear" w:color="auto" w:fill="auto"/>
            <w:vAlign w:val="center"/>
            <w:hideMark/>
          </w:tcPr>
          <w:p w14:paraId="07ECEA4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retenciones de impuestos declaradas y pagadas</w:t>
            </w:r>
          </w:p>
        </w:tc>
        <w:tc>
          <w:tcPr>
            <w:tcW w:w="1289" w:type="dxa"/>
            <w:tcBorders>
              <w:top w:val="nil"/>
              <w:left w:val="nil"/>
              <w:bottom w:val="single" w:sz="4" w:space="0" w:color="auto"/>
              <w:right w:val="single" w:sz="4" w:space="0" w:color="auto"/>
            </w:tcBorders>
            <w:shd w:val="clear" w:color="auto" w:fill="auto"/>
            <w:vAlign w:val="center"/>
            <w:hideMark/>
          </w:tcPr>
          <w:p w14:paraId="26E52E9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41392D8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48</w:t>
            </w:r>
          </w:p>
        </w:tc>
        <w:tc>
          <w:tcPr>
            <w:tcW w:w="850" w:type="dxa"/>
            <w:tcBorders>
              <w:top w:val="nil"/>
              <w:left w:val="nil"/>
              <w:bottom w:val="single" w:sz="4" w:space="0" w:color="auto"/>
              <w:right w:val="single" w:sz="4" w:space="0" w:color="auto"/>
            </w:tcBorders>
            <w:shd w:val="clear" w:color="auto" w:fill="auto"/>
            <w:vAlign w:val="center"/>
            <w:hideMark/>
          </w:tcPr>
          <w:p w14:paraId="499533C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48</w:t>
            </w:r>
          </w:p>
        </w:tc>
        <w:tc>
          <w:tcPr>
            <w:tcW w:w="1559" w:type="dxa"/>
            <w:tcBorders>
              <w:top w:val="nil"/>
              <w:left w:val="nil"/>
              <w:bottom w:val="single" w:sz="4" w:space="0" w:color="auto"/>
              <w:right w:val="single" w:sz="4" w:space="0" w:color="auto"/>
            </w:tcBorders>
            <w:shd w:val="clear" w:color="auto" w:fill="auto"/>
            <w:vAlign w:val="center"/>
            <w:hideMark/>
          </w:tcPr>
          <w:p w14:paraId="7BEFD33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Mejorada la producción de Estados Financieros, Presupuestarios y Económicos para la Rendición de Cuentas y </w:t>
            </w:r>
            <w:r w:rsidRPr="006A009A">
              <w:rPr>
                <w:rFonts w:ascii="Calibri" w:eastAsia="Times New Roman" w:hAnsi="Calibri" w:cs="Times New Roman"/>
                <w:color w:val="4C4747"/>
                <w:sz w:val="20"/>
                <w:szCs w:val="20"/>
              </w:rPr>
              <w:lastRenderedPageBreak/>
              <w:t>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3A87169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100.00%</w:t>
            </w:r>
          </w:p>
        </w:tc>
      </w:tr>
      <w:tr w:rsidR="00ED1977" w:rsidRPr="006A009A" w14:paraId="4BB663D9"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294B877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198B71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Evaluación financiera de los procesos de licitación. </w:t>
            </w:r>
          </w:p>
        </w:tc>
        <w:tc>
          <w:tcPr>
            <w:tcW w:w="1790" w:type="dxa"/>
            <w:tcBorders>
              <w:top w:val="nil"/>
              <w:left w:val="nil"/>
              <w:bottom w:val="single" w:sz="4" w:space="0" w:color="auto"/>
              <w:right w:val="single" w:sz="4" w:space="0" w:color="auto"/>
            </w:tcBorders>
            <w:shd w:val="clear" w:color="auto" w:fill="auto"/>
            <w:vAlign w:val="center"/>
            <w:hideMark/>
          </w:tcPr>
          <w:p w14:paraId="6AB41B6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evaluacion financiera  realizadas</w:t>
            </w:r>
          </w:p>
        </w:tc>
        <w:tc>
          <w:tcPr>
            <w:tcW w:w="1289" w:type="dxa"/>
            <w:tcBorders>
              <w:top w:val="nil"/>
              <w:left w:val="nil"/>
              <w:bottom w:val="single" w:sz="4" w:space="0" w:color="auto"/>
              <w:right w:val="single" w:sz="4" w:space="0" w:color="auto"/>
            </w:tcBorders>
            <w:shd w:val="clear" w:color="auto" w:fill="auto"/>
            <w:vAlign w:val="center"/>
            <w:hideMark/>
          </w:tcPr>
          <w:p w14:paraId="1A8B636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707065D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22FFCEA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4AA6FB7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Mejorada la producción de Estados Financieros, Presupuestarios y Económicos para la Rendición de Cuentas y 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030AADB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06C62181"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2F21620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EBADAD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Informe de ingresos anuales realizados y entregados</w:t>
            </w:r>
          </w:p>
        </w:tc>
        <w:tc>
          <w:tcPr>
            <w:tcW w:w="1790" w:type="dxa"/>
            <w:tcBorders>
              <w:top w:val="nil"/>
              <w:left w:val="nil"/>
              <w:bottom w:val="single" w:sz="4" w:space="0" w:color="auto"/>
              <w:right w:val="single" w:sz="4" w:space="0" w:color="auto"/>
            </w:tcBorders>
            <w:shd w:val="clear" w:color="auto" w:fill="auto"/>
            <w:vAlign w:val="center"/>
            <w:hideMark/>
          </w:tcPr>
          <w:p w14:paraId="5169852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informes de ingresos y egresos realizados y entregados</w:t>
            </w:r>
          </w:p>
        </w:tc>
        <w:tc>
          <w:tcPr>
            <w:tcW w:w="1289" w:type="dxa"/>
            <w:tcBorders>
              <w:top w:val="nil"/>
              <w:left w:val="nil"/>
              <w:bottom w:val="single" w:sz="4" w:space="0" w:color="auto"/>
              <w:right w:val="single" w:sz="4" w:space="0" w:color="auto"/>
            </w:tcBorders>
            <w:shd w:val="clear" w:color="auto" w:fill="auto"/>
            <w:vAlign w:val="center"/>
            <w:hideMark/>
          </w:tcPr>
          <w:p w14:paraId="5826F5D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nil"/>
              <w:bottom w:val="single" w:sz="4" w:space="0" w:color="auto"/>
              <w:right w:val="single" w:sz="4" w:space="0" w:color="auto"/>
            </w:tcBorders>
            <w:shd w:val="clear" w:color="auto" w:fill="auto"/>
            <w:vAlign w:val="center"/>
            <w:hideMark/>
          </w:tcPr>
          <w:p w14:paraId="69B2724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7DD5FB1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150E3BC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Mejorada la producción de Estados Financieros, Presupuestarios y Económicos para la Rendición de Cuentas y 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5E192C5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A9B8348" w14:textId="77777777" w:rsidTr="00D65D94">
        <w:trPr>
          <w:trHeight w:val="964"/>
        </w:trPr>
        <w:tc>
          <w:tcPr>
            <w:tcW w:w="1559" w:type="dxa"/>
            <w:vMerge/>
            <w:tcBorders>
              <w:top w:val="nil"/>
              <w:left w:val="single" w:sz="4" w:space="0" w:color="auto"/>
              <w:bottom w:val="single" w:sz="4" w:space="0" w:color="000000"/>
              <w:right w:val="single" w:sz="4" w:space="0" w:color="auto"/>
            </w:tcBorders>
            <w:vAlign w:val="center"/>
            <w:hideMark/>
          </w:tcPr>
          <w:p w14:paraId="7A0011E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FBC968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Inventario General de Activos fijos y Políticas de gestión, control actualizado y socializado.</w:t>
            </w:r>
          </w:p>
        </w:tc>
        <w:tc>
          <w:tcPr>
            <w:tcW w:w="1790" w:type="dxa"/>
            <w:tcBorders>
              <w:top w:val="nil"/>
              <w:left w:val="nil"/>
              <w:bottom w:val="single" w:sz="4" w:space="0" w:color="auto"/>
              <w:right w:val="single" w:sz="4" w:space="0" w:color="auto"/>
            </w:tcBorders>
            <w:shd w:val="clear" w:color="auto" w:fill="auto"/>
            <w:vAlign w:val="center"/>
            <w:hideMark/>
          </w:tcPr>
          <w:p w14:paraId="30E876F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inventario de activos fijos y politicas de gestion, control acutalizado y socializado</w:t>
            </w:r>
          </w:p>
        </w:tc>
        <w:tc>
          <w:tcPr>
            <w:tcW w:w="1289" w:type="dxa"/>
            <w:tcBorders>
              <w:top w:val="nil"/>
              <w:left w:val="nil"/>
              <w:bottom w:val="single" w:sz="4" w:space="0" w:color="auto"/>
              <w:right w:val="single" w:sz="4" w:space="0" w:color="auto"/>
            </w:tcBorders>
            <w:shd w:val="clear" w:color="auto" w:fill="auto"/>
            <w:vAlign w:val="center"/>
            <w:hideMark/>
          </w:tcPr>
          <w:p w14:paraId="6128B02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nil"/>
              <w:bottom w:val="single" w:sz="4" w:space="0" w:color="auto"/>
              <w:right w:val="single" w:sz="4" w:space="0" w:color="auto"/>
            </w:tcBorders>
            <w:shd w:val="clear" w:color="auto" w:fill="auto"/>
            <w:vAlign w:val="center"/>
            <w:hideMark/>
          </w:tcPr>
          <w:p w14:paraId="70FBB55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0369BD2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nil"/>
              <w:right w:val="single" w:sz="4" w:space="0" w:color="auto"/>
            </w:tcBorders>
            <w:shd w:val="clear" w:color="auto" w:fill="auto"/>
            <w:vAlign w:val="center"/>
            <w:hideMark/>
          </w:tcPr>
          <w:p w14:paraId="0A8956B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Mejorada la producción de Estados Financieros, Presupuestarios y Económicos para la Rendición de Cuentas y Gestión Financiera</w:t>
            </w:r>
          </w:p>
        </w:tc>
        <w:tc>
          <w:tcPr>
            <w:tcW w:w="1418" w:type="dxa"/>
            <w:tcBorders>
              <w:top w:val="nil"/>
              <w:left w:val="nil"/>
              <w:bottom w:val="single" w:sz="4" w:space="0" w:color="auto"/>
              <w:right w:val="single" w:sz="4" w:space="0" w:color="auto"/>
            </w:tcBorders>
            <w:shd w:val="clear" w:color="auto" w:fill="auto"/>
            <w:vAlign w:val="center"/>
            <w:hideMark/>
          </w:tcPr>
          <w:p w14:paraId="51D02E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7C45C09A"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7B08323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Dirección de Tecnología de la Información y Comunicación</w:t>
            </w:r>
          </w:p>
        </w:tc>
        <w:tc>
          <w:tcPr>
            <w:tcW w:w="1561" w:type="dxa"/>
            <w:tcBorders>
              <w:top w:val="nil"/>
              <w:left w:val="nil"/>
              <w:bottom w:val="single" w:sz="4" w:space="0" w:color="auto"/>
              <w:right w:val="single" w:sz="4" w:space="0" w:color="auto"/>
            </w:tcBorders>
            <w:shd w:val="clear" w:color="auto" w:fill="auto"/>
            <w:vAlign w:val="center"/>
            <w:hideMark/>
          </w:tcPr>
          <w:p w14:paraId="047BC97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Software comercial y financiero implementado.</w:t>
            </w:r>
          </w:p>
        </w:tc>
        <w:tc>
          <w:tcPr>
            <w:tcW w:w="1790" w:type="dxa"/>
            <w:tcBorders>
              <w:top w:val="nil"/>
              <w:left w:val="nil"/>
              <w:bottom w:val="single" w:sz="4" w:space="0" w:color="auto"/>
              <w:right w:val="single" w:sz="4" w:space="0" w:color="auto"/>
            </w:tcBorders>
            <w:shd w:val="clear" w:color="auto" w:fill="auto"/>
            <w:vAlign w:val="center"/>
            <w:hideMark/>
          </w:tcPr>
          <w:p w14:paraId="1BEBBCF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implementacion Software financiero</w:t>
            </w:r>
          </w:p>
        </w:tc>
        <w:tc>
          <w:tcPr>
            <w:tcW w:w="1289" w:type="dxa"/>
            <w:tcBorders>
              <w:top w:val="nil"/>
              <w:left w:val="nil"/>
              <w:bottom w:val="nil"/>
              <w:right w:val="nil"/>
            </w:tcBorders>
            <w:shd w:val="clear" w:color="auto" w:fill="auto"/>
            <w:vAlign w:val="center"/>
            <w:hideMark/>
          </w:tcPr>
          <w:p w14:paraId="3DBCD2B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single" w:sz="4" w:space="0" w:color="auto"/>
              <w:bottom w:val="nil"/>
              <w:right w:val="single" w:sz="4" w:space="0" w:color="auto"/>
            </w:tcBorders>
            <w:shd w:val="clear" w:color="auto" w:fill="auto"/>
            <w:vAlign w:val="center"/>
            <w:hideMark/>
          </w:tcPr>
          <w:p w14:paraId="0FED0D9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850" w:type="dxa"/>
            <w:tcBorders>
              <w:top w:val="nil"/>
              <w:left w:val="nil"/>
              <w:bottom w:val="single" w:sz="4" w:space="0" w:color="auto"/>
              <w:right w:val="nil"/>
            </w:tcBorders>
            <w:shd w:val="clear" w:color="auto" w:fill="auto"/>
            <w:vAlign w:val="center"/>
            <w:hideMark/>
          </w:tcPr>
          <w:p w14:paraId="142F933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007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 el uso de los recursos tecnológicos</w:t>
            </w:r>
          </w:p>
        </w:tc>
        <w:tc>
          <w:tcPr>
            <w:tcW w:w="1418" w:type="dxa"/>
            <w:tcBorders>
              <w:top w:val="nil"/>
              <w:left w:val="nil"/>
              <w:bottom w:val="single" w:sz="4" w:space="0" w:color="auto"/>
              <w:right w:val="single" w:sz="4" w:space="0" w:color="auto"/>
            </w:tcBorders>
            <w:shd w:val="clear" w:color="auto" w:fill="auto"/>
            <w:vAlign w:val="center"/>
            <w:hideMark/>
          </w:tcPr>
          <w:p w14:paraId="4C8DF03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70.00%</w:t>
            </w:r>
          </w:p>
        </w:tc>
      </w:tr>
      <w:tr w:rsidR="00ED1977" w:rsidRPr="006A009A" w14:paraId="5BF457AE"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AFAD2E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378A9D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Conectividad y Comunicaciones implementado.</w:t>
            </w:r>
          </w:p>
        </w:tc>
        <w:tc>
          <w:tcPr>
            <w:tcW w:w="1790" w:type="dxa"/>
            <w:tcBorders>
              <w:top w:val="nil"/>
              <w:left w:val="nil"/>
              <w:bottom w:val="single" w:sz="4" w:space="0" w:color="auto"/>
              <w:right w:val="single" w:sz="4" w:space="0" w:color="auto"/>
            </w:tcBorders>
            <w:shd w:val="clear" w:color="auto" w:fill="auto"/>
            <w:vAlign w:val="center"/>
            <w:hideMark/>
          </w:tcPr>
          <w:p w14:paraId="6717E44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implementacion de conectividad y comunicaciones</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1A9E90A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50211ED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850" w:type="dxa"/>
            <w:tcBorders>
              <w:top w:val="nil"/>
              <w:left w:val="nil"/>
              <w:bottom w:val="single" w:sz="4" w:space="0" w:color="auto"/>
              <w:right w:val="nil"/>
            </w:tcBorders>
            <w:shd w:val="clear" w:color="auto" w:fill="auto"/>
            <w:vAlign w:val="center"/>
            <w:hideMark/>
          </w:tcPr>
          <w:p w14:paraId="21A9818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EDA632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 el uso de los recursos tecnológicos</w:t>
            </w:r>
          </w:p>
        </w:tc>
        <w:tc>
          <w:tcPr>
            <w:tcW w:w="1418" w:type="dxa"/>
            <w:tcBorders>
              <w:top w:val="nil"/>
              <w:left w:val="nil"/>
              <w:bottom w:val="single" w:sz="4" w:space="0" w:color="auto"/>
              <w:right w:val="single" w:sz="4" w:space="0" w:color="auto"/>
            </w:tcBorders>
            <w:shd w:val="clear" w:color="auto" w:fill="auto"/>
            <w:vAlign w:val="center"/>
            <w:hideMark/>
          </w:tcPr>
          <w:p w14:paraId="1B1A532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65.00%</w:t>
            </w:r>
          </w:p>
        </w:tc>
      </w:tr>
      <w:tr w:rsidR="00ED1977" w:rsidRPr="006A009A" w14:paraId="382EDE18"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7D4929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1097A2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Centro de monitoreo y Control</w:t>
            </w:r>
          </w:p>
        </w:tc>
        <w:tc>
          <w:tcPr>
            <w:tcW w:w="1790" w:type="dxa"/>
            <w:tcBorders>
              <w:top w:val="nil"/>
              <w:left w:val="nil"/>
              <w:bottom w:val="single" w:sz="4" w:space="0" w:color="auto"/>
              <w:right w:val="single" w:sz="4" w:space="0" w:color="auto"/>
            </w:tcBorders>
            <w:shd w:val="clear" w:color="auto" w:fill="auto"/>
            <w:vAlign w:val="center"/>
            <w:hideMark/>
          </w:tcPr>
          <w:p w14:paraId="23A04AA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 implementacion del centro de monitoreo y control</w:t>
            </w:r>
          </w:p>
        </w:tc>
        <w:tc>
          <w:tcPr>
            <w:tcW w:w="1289" w:type="dxa"/>
            <w:tcBorders>
              <w:top w:val="nil"/>
              <w:left w:val="nil"/>
              <w:bottom w:val="single" w:sz="4" w:space="0" w:color="auto"/>
              <w:right w:val="single" w:sz="4" w:space="0" w:color="auto"/>
            </w:tcBorders>
            <w:shd w:val="clear" w:color="auto" w:fill="auto"/>
            <w:vAlign w:val="center"/>
            <w:hideMark/>
          </w:tcPr>
          <w:p w14:paraId="575D387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E4B3B5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nil"/>
            </w:tcBorders>
            <w:shd w:val="clear" w:color="auto" w:fill="auto"/>
            <w:vAlign w:val="center"/>
            <w:hideMark/>
          </w:tcPr>
          <w:p w14:paraId="17304ED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34DB74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 el uso de los recursos tecnológicos</w:t>
            </w:r>
          </w:p>
        </w:tc>
        <w:tc>
          <w:tcPr>
            <w:tcW w:w="1418" w:type="dxa"/>
            <w:tcBorders>
              <w:top w:val="nil"/>
              <w:left w:val="nil"/>
              <w:bottom w:val="single" w:sz="4" w:space="0" w:color="auto"/>
              <w:right w:val="single" w:sz="4" w:space="0" w:color="auto"/>
            </w:tcBorders>
            <w:shd w:val="clear" w:color="auto" w:fill="auto"/>
            <w:vAlign w:val="center"/>
            <w:hideMark/>
          </w:tcPr>
          <w:p w14:paraId="477D97A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91.38%</w:t>
            </w:r>
          </w:p>
        </w:tc>
      </w:tr>
      <w:tr w:rsidR="00ED1977" w:rsidRPr="006A009A" w14:paraId="22E052A0"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90B1A0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9F3750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Programa de mantenimiento herramientas TIC realizado.</w:t>
            </w:r>
          </w:p>
        </w:tc>
        <w:tc>
          <w:tcPr>
            <w:tcW w:w="1790" w:type="dxa"/>
            <w:tcBorders>
              <w:top w:val="nil"/>
              <w:left w:val="nil"/>
              <w:bottom w:val="single" w:sz="4" w:space="0" w:color="auto"/>
              <w:right w:val="single" w:sz="4" w:space="0" w:color="auto"/>
            </w:tcBorders>
            <w:shd w:val="clear" w:color="auto" w:fill="auto"/>
            <w:vAlign w:val="center"/>
            <w:hideMark/>
          </w:tcPr>
          <w:p w14:paraId="4BDDAE1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avance del programa de mantenimeinto herramientas TIC</w:t>
            </w:r>
          </w:p>
        </w:tc>
        <w:tc>
          <w:tcPr>
            <w:tcW w:w="1289" w:type="dxa"/>
            <w:tcBorders>
              <w:top w:val="nil"/>
              <w:left w:val="nil"/>
              <w:bottom w:val="single" w:sz="4" w:space="0" w:color="auto"/>
              <w:right w:val="single" w:sz="4" w:space="0" w:color="auto"/>
            </w:tcBorders>
            <w:shd w:val="clear" w:color="auto" w:fill="auto"/>
            <w:vAlign w:val="center"/>
            <w:hideMark/>
          </w:tcPr>
          <w:p w14:paraId="126D723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BC28B9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40%</w:t>
            </w:r>
          </w:p>
        </w:tc>
        <w:tc>
          <w:tcPr>
            <w:tcW w:w="850" w:type="dxa"/>
            <w:tcBorders>
              <w:top w:val="nil"/>
              <w:left w:val="nil"/>
              <w:bottom w:val="single" w:sz="4" w:space="0" w:color="auto"/>
              <w:right w:val="nil"/>
            </w:tcBorders>
            <w:shd w:val="clear" w:color="auto" w:fill="auto"/>
            <w:vAlign w:val="center"/>
            <w:hideMark/>
          </w:tcPr>
          <w:p w14:paraId="41728FE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60%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308500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 el uso de los recursos tecnológicos</w:t>
            </w:r>
          </w:p>
        </w:tc>
        <w:tc>
          <w:tcPr>
            <w:tcW w:w="1418" w:type="dxa"/>
            <w:tcBorders>
              <w:top w:val="nil"/>
              <w:left w:val="nil"/>
              <w:bottom w:val="single" w:sz="4" w:space="0" w:color="auto"/>
              <w:right w:val="single" w:sz="4" w:space="0" w:color="auto"/>
            </w:tcBorders>
            <w:shd w:val="clear" w:color="auto" w:fill="auto"/>
            <w:vAlign w:val="center"/>
            <w:hideMark/>
          </w:tcPr>
          <w:p w14:paraId="50F35A6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80.00%</w:t>
            </w:r>
          </w:p>
        </w:tc>
      </w:tr>
      <w:tr w:rsidR="00ED1977" w:rsidRPr="006A009A" w14:paraId="6364F01F"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2CE8DD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1924DA3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Controles de Seguridad Cibernética y alta tecnología implementado.</w:t>
            </w:r>
          </w:p>
        </w:tc>
        <w:tc>
          <w:tcPr>
            <w:tcW w:w="1790" w:type="dxa"/>
            <w:tcBorders>
              <w:top w:val="nil"/>
              <w:left w:val="nil"/>
              <w:bottom w:val="single" w:sz="4" w:space="0" w:color="auto"/>
              <w:right w:val="single" w:sz="4" w:space="0" w:color="auto"/>
            </w:tcBorders>
            <w:shd w:val="clear" w:color="auto" w:fill="auto"/>
            <w:vAlign w:val="center"/>
            <w:hideMark/>
          </w:tcPr>
          <w:p w14:paraId="35D40051" w14:textId="55685E4E"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w:t>
            </w:r>
            <w:r w:rsidR="005E3990" w:rsidRPr="006A009A">
              <w:rPr>
                <w:rFonts w:ascii="Calibri" w:eastAsia="Times New Roman" w:hAnsi="Calibri" w:cs="Times New Roman"/>
                <w:color w:val="4C4747"/>
                <w:sz w:val="20"/>
                <w:szCs w:val="20"/>
              </w:rPr>
              <w:t>implementación</w:t>
            </w:r>
            <w:r w:rsidRPr="006A009A">
              <w:rPr>
                <w:rFonts w:ascii="Calibri" w:eastAsia="Times New Roman" w:hAnsi="Calibri" w:cs="Times New Roman"/>
                <w:color w:val="4C4747"/>
                <w:sz w:val="20"/>
                <w:szCs w:val="20"/>
              </w:rPr>
              <w:t xml:space="preserve"> de controles de seguridad </w:t>
            </w:r>
            <w:r w:rsidR="005E3990" w:rsidRPr="006A009A">
              <w:rPr>
                <w:rFonts w:ascii="Calibri" w:eastAsia="Times New Roman" w:hAnsi="Calibri" w:cs="Times New Roman"/>
                <w:color w:val="4C4747"/>
                <w:sz w:val="20"/>
                <w:szCs w:val="20"/>
              </w:rPr>
              <w:t>cibernética</w:t>
            </w:r>
            <w:r w:rsidRPr="006A009A">
              <w:rPr>
                <w:rFonts w:ascii="Calibri" w:eastAsia="Times New Roman" w:hAnsi="Calibri" w:cs="Times New Roman"/>
                <w:color w:val="4C4747"/>
                <w:sz w:val="20"/>
                <w:szCs w:val="20"/>
              </w:rPr>
              <w:t xml:space="preserve"> y alta </w:t>
            </w:r>
            <w:r w:rsidR="005E3990" w:rsidRPr="006A009A">
              <w:rPr>
                <w:rFonts w:ascii="Calibri" w:eastAsia="Times New Roman" w:hAnsi="Calibri" w:cs="Times New Roman"/>
                <w:color w:val="4C4747"/>
                <w:sz w:val="20"/>
                <w:szCs w:val="20"/>
              </w:rPr>
              <w:t>tecnología</w:t>
            </w:r>
          </w:p>
        </w:tc>
        <w:tc>
          <w:tcPr>
            <w:tcW w:w="1289" w:type="dxa"/>
            <w:tcBorders>
              <w:top w:val="nil"/>
              <w:left w:val="nil"/>
              <w:bottom w:val="single" w:sz="4" w:space="0" w:color="auto"/>
              <w:right w:val="single" w:sz="4" w:space="0" w:color="auto"/>
            </w:tcBorders>
            <w:shd w:val="clear" w:color="auto" w:fill="auto"/>
            <w:vAlign w:val="center"/>
            <w:hideMark/>
          </w:tcPr>
          <w:p w14:paraId="211CEDD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DDCC60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w:t>
            </w:r>
          </w:p>
        </w:tc>
        <w:tc>
          <w:tcPr>
            <w:tcW w:w="850" w:type="dxa"/>
            <w:tcBorders>
              <w:top w:val="nil"/>
              <w:left w:val="nil"/>
              <w:bottom w:val="single" w:sz="4" w:space="0" w:color="auto"/>
              <w:right w:val="nil"/>
            </w:tcBorders>
            <w:shd w:val="clear" w:color="auto" w:fill="auto"/>
            <w:vAlign w:val="center"/>
            <w:hideMark/>
          </w:tcPr>
          <w:p w14:paraId="49A565C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93EC43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Eficientizado el uso de los recursos tecnológicos</w:t>
            </w:r>
          </w:p>
        </w:tc>
        <w:tc>
          <w:tcPr>
            <w:tcW w:w="1418" w:type="dxa"/>
            <w:tcBorders>
              <w:top w:val="nil"/>
              <w:left w:val="nil"/>
              <w:bottom w:val="single" w:sz="4" w:space="0" w:color="auto"/>
              <w:right w:val="single" w:sz="4" w:space="0" w:color="auto"/>
            </w:tcBorders>
            <w:shd w:val="clear" w:color="auto" w:fill="auto"/>
            <w:vAlign w:val="center"/>
            <w:hideMark/>
          </w:tcPr>
          <w:p w14:paraId="27FB011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71.43%</w:t>
            </w:r>
          </w:p>
        </w:tc>
      </w:tr>
      <w:tr w:rsidR="00ED1977" w:rsidRPr="006A009A" w14:paraId="6526C3D3"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325CB44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Departamento de Comunicaciones</w:t>
            </w: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297CA13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Comunicación Interna y Externa Fortalecida </w:t>
            </w:r>
          </w:p>
        </w:tc>
        <w:tc>
          <w:tcPr>
            <w:tcW w:w="1790" w:type="dxa"/>
            <w:tcBorders>
              <w:top w:val="nil"/>
              <w:left w:val="nil"/>
              <w:bottom w:val="single" w:sz="4" w:space="0" w:color="auto"/>
              <w:right w:val="single" w:sz="4" w:space="0" w:color="auto"/>
            </w:tcBorders>
            <w:shd w:val="clear" w:color="auto" w:fill="auto"/>
            <w:vAlign w:val="center"/>
            <w:hideMark/>
          </w:tcPr>
          <w:p w14:paraId="2D40C4BF" w14:textId="05DC7B60"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de Conocimiento de la </w:t>
            </w:r>
            <w:r w:rsidR="005E3990" w:rsidRPr="006A009A">
              <w:rPr>
                <w:rFonts w:ascii="Calibri" w:eastAsia="Times New Roman" w:hAnsi="Calibri" w:cs="Times New Roman"/>
                <w:color w:val="4C4747"/>
                <w:sz w:val="20"/>
                <w:szCs w:val="20"/>
              </w:rPr>
              <w:t>institución</w:t>
            </w:r>
            <w:r w:rsidRPr="006A009A">
              <w:rPr>
                <w:rFonts w:ascii="Calibri" w:eastAsia="Times New Roman" w:hAnsi="Calibri" w:cs="Times New Roman"/>
                <w:color w:val="4C4747"/>
                <w:sz w:val="20"/>
                <w:szCs w:val="20"/>
              </w:rPr>
              <w:t xml:space="preserve"> y la gestión </w:t>
            </w:r>
          </w:p>
        </w:tc>
        <w:tc>
          <w:tcPr>
            <w:tcW w:w="1289" w:type="dxa"/>
            <w:tcBorders>
              <w:top w:val="nil"/>
              <w:left w:val="nil"/>
              <w:bottom w:val="single" w:sz="4" w:space="0" w:color="auto"/>
              <w:right w:val="single" w:sz="4" w:space="0" w:color="auto"/>
            </w:tcBorders>
            <w:shd w:val="clear" w:color="auto" w:fill="auto"/>
            <w:vAlign w:val="center"/>
            <w:hideMark/>
          </w:tcPr>
          <w:p w14:paraId="28C8951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20CC56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30%</w:t>
            </w:r>
          </w:p>
        </w:tc>
        <w:tc>
          <w:tcPr>
            <w:tcW w:w="850" w:type="dxa"/>
            <w:tcBorders>
              <w:top w:val="nil"/>
              <w:left w:val="nil"/>
              <w:bottom w:val="single" w:sz="4" w:space="0" w:color="auto"/>
              <w:right w:val="single" w:sz="4" w:space="0" w:color="auto"/>
            </w:tcBorders>
            <w:shd w:val="clear" w:color="auto" w:fill="auto"/>
            <w:vAlign w:val="center"/>
            <w:hideMark/>
          </w:tcPr>
          <w:p w14:paraId="2EFD309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423F0C7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7CD2C3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2E087A62"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B33612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1D23C7E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00B99B0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Positividad en Publicaciones y Opiniones</w:t>
            </w:r>
          </w:p>
        </w:tc>
        <w:tc>
          <w:tcPr>
            <w:tcW w:w="1289" w:type="dxa"/>
            <w:tcBorders>
              <w:top w:val="nil"/>
              <w:left w:val="nil"/>
              <w:bottom w:val="single" w:sz="4" w:space="0" w:color="auto"/>
              <w:right w:val="single" w:sz="4" w:space="0" w:color="auto"/>
            </w:tcBorders>
            <w:shd w:val="clear" w:color="auto" w:fill="auto"/>
            <w:vAlign w:val="center"/>
            <w:hideMark/>
          </w:tcPr>
          <w:p w14:paraId="6B7C28E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53A71A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7E26CE2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31C0DBF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EC31BA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7502CFE"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64BDB9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7340F7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Alianzas Estratégicos con instituciones gubernamentales</w:t>
            </w:r>
          </w:p>
        </w:tc>
        <w:tc>
          <w:tcPr>
            <w:tcW w:w="1790" w:type="dxa"/>
            <w:tcBorders>
              <w:top w:val="nil"/>
              <w:left w:val="nil"/>
              <w:bottom w:val="single" w:sz="4" w:space="0" w:color="auto"/>
              <w:right w:val="single" w:sz="4" w:space="0" w:color="auto"/>
            </w:tcBorders>
            <w:shd w:val="clear" w:color="auto" w:fill="auto"/>
            <w:vAlign w:val="center"/>
            <w:hideMark/>
          </w:tcPr>
          <w:p w14:paraId="2342196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Acuerdos establecidos</w:t>
            </w:r>
          </w:p>
        </w:tc>
        <w:tc>
          <w:tcPr>
            <w:tcW w:w="1289" w:type="dxa"/>
            <w:tcBorders>
              <w:top w:val="nil"/>
              <w:left w:val="nil"/>
              <w:bottom w:val="nil"/>
              <w:right w:val="nil"/>
            </w:tcBorders>
            <w:shd w:val="clear" w:color="auto" w:fill="auto"/>
            <w:vAlign w:val="center"/>
            <w:hideMark/>
          </w:tcPr>
          <w:p w14:paraId="39D46D4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Anual</w:t>
            </w:r>
          </w:p>
        </w:tc>
        <w:tc>
          <w:tcPr>
            <w:tcW w:w="890" w:type="dxa"/>
            <w:tcBorders>
              <w:top w:val="nil"/>
              <w:left w:val="single" w:sz="4" w:space="0" w:color="auto"/>
              <w:bottom w:val="single" w:sz="4" w:space="0" w:color="auto"/>
              <w:right w:val="single" w:sz="4" w:space="0" w:color="auto"/>
            </w:tcBorders>
            <w:shd w:val="clear" w:color="auto" w:fill="auto"/>
            <w:vAlign w:val="center"/>
            <w:hideMark/>
          </w:tcPr>
          <w:p w14:paraId="25717B9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0D9E085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02B216C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5213DE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58BD794C"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9DB02F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320D0A6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Monitoreo de los formatos y contenidos de comunicación en nuestra redes sociales</w:t>
            </w:r>
          </w:p>
        </w:tc>
        <w:tc>
          <w:tcPr>
            <w:tcW w:w="1790" w:type="dxa"/>
            <w:tcBorders>
              <w:top w:val="nil"/>
              <w:left w:val="nil"/>
              <w:bottom w:val="single" w:sz="4" w:space="0" w:color="auto"/>
              <w:right w:val="single" w:sz="4" w:space="0" w:color="auto"/>
            </w:tcBorders>
            <w:shd w:val="clear" w:color="auto" w:fill="auto"/>
            <w:vAlign w:val="center"/>
            <w:hideMark/>
          </w:tcPr>
          <w:p w14:paraId="3955015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casos en que se identifica falta de alineación o coordinación en el flujo de comunicación</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0D220E8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E93037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92</w:t>
            </w:r>
          </w:p>
        </w:tc>
        <w:tc>
          <w:tcPr>
            <w:tcW w:w="850" w:type="dxa"/>
            <w:tcBorders>
              <w:top w:val="nil"/>
              <w:left w:val="nil"/>
              <w:bottom w:val="single" w:sz="4" w:space="0" w:color="auto"/>
              <w:right w:val="single" w:sz="4" w:space="0" w:color="auto"/>
            </w:tcBorders>
            <w:shd w:val="clear" w:color="auto" w:fill="auto"/>
            <w:vAlign w:val="center"/>
            <w:hideMark/>
          </w:tcPr>
          <w:p w14:paraId="18F7CFB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75E81B8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6474326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E42CE05"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77E32C1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11EE27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Educación sobre el uso del recurso agua</w:t>
            </w:r>
          </w:p>
        </w:tc>
        <w:tc>
          <w:tcPr>
            <w:tcW w:w="1790" w:type="dxa"/>
            <w:tcBorders>
              <w:top w:val="nil"/>
              <w:left w:val="nil"/>
              <w:bottom w:val="single" w:sz="4" w:space="0" w:color="auto"/>
              <w:right w:val="single" w:sz="4" w:space="0" w:color="auto"/>
            </w:tcBorders>
            <w:shd w:val="clear" w:color="auto" w:fill="auto"/>
            <w:vAlign w:val="center"/>
            <w:hideMark/>
          </w:tcPr>
          <w:p w14:paraId="78E1E78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Programas de Concientización implementados</w:t>
            </w:r>
          </w:p>
        </w:tc>
        <w:tc>
          <w:tcPr>
            <w:tcW w:w="1289" w:type="dxa"/>
            <w:tcBorders>
              <w:top w:val="nil"/>
              <w:left w:val="nil"/>
              <w:bottom w:val="single" w:sz="4" w:space="0" w:color="auto"/>
              <w:right w:val="single" w:sz="4" w:space="0" w:color="auto"/>
            </w:tcBorders>
            <w:shd w:val="clear" w:color="auto" w:fill="auto"/>
            <w:vAlign w:val="center"/>
            <w:hideMark/>
          </w:tcPr>
          <w:p w14:paraId="0D7C4E7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4DBAB1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2A4036A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7C7C6FD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CDC660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A06E51E"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3E6677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591CFFC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Estructura y politicas de  comunicación interna fortalecidas</w:t>
            </w:r>
          </w:p>
        </w:tc>
        <w:tc>
          <w:tcPr>
            <w:tcW w:w="1790" w:type="dxa"/>
            <w:tcBorders>
              <w:top w:val="nil"/>
              <w:left w:val="nil"/>
              <w:bottom w:val="single" w:sz="4" w:space="0" w:color="auto"/>
              <w:right w:val="single" w:sz="4" w:space="0" w:color="auto"/>
            </w:tcBorders>
            <w:shd w:val="clear" w:color="auto" w:fill="auto"/>
            <w:vAlign w:val="center"/>
            <w:hideMark/>
          </w:tcPr>
          <w:p w14:paraId="488E29B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avance del fortalecimiento de la Estructura y políticas de </w:t>
            </w:r>
            <w:r w:rsidRPr="006A009A">
              <w:rPr>
                <w:rFonts w:ascii="Calibri" w:eastAsia="Times New Roman" w:hAnsi="Calibri" w:cs="Times New Roman"/>
                <w:color w:val="4C4747"/>
                <w:sz w:val="20"/>
                <w:szCs w:val="20"/>
              </w:rPr>
              <w:lastRenderedPageBreak/>
              <w:t>comunicacion interna</w:t>
            </w:r>
          </w:p>
        </w:tc>
        <w:tc>
          <w:tcPr>
            <w:tcW w:w="1289" w:type="dxa"/>
            <w:tcBorders>
              <w:top w:val="nil"/>
              <w:left w:val="nil"/>
              <w:bottom w:val="single" w:sz="4" w:space="0" w:color="auto"/>
              <w:right w:val="single" w:sz="4" w:space="0" w:color="auto"/>
            </w:tcBorders>
            <w:shd w:val="clear" w:color="auto" w:fill="auto"/>
            <w:vAlign w:val="center"/>
            <w:hideMark/>
          </w:tcPr>
          <w:p w14:paraId="10E283C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Trimestral</w:t>
            </w:r>
          </w:p>
        </w:tc>
        <w:tc>
          <w:tcPr>
            <w:tcW w:w="890" w:type="dxa"/>
            <w:tcBorders>
              <w:top w:val="nil"/>
              <w:left w:val="nil"/>
              <w:bottom w:val="single" w:sz="4" w:space="0" w:color="auto"/>
              <w:right w:val="single" w:sz="4" w:space="0" w:color="auto"/>
            </w:tcBorders>
            <w:shd w:val="clear" w:color="auto" w:fill="auto"/>
            <w:vAlign w:val="center"/>
            <w:hideMark/>
          </w:tcPr>
          <w:p w14:paraId="5CE65BA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0C5636B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w:t>
            </w:r>
          </w:p>
        </w:tc>
        <w:tc>
          <w:tcPr>
            <w:tcW w:w="1559" w:type="dxa"/>
            <w:tcBorders>
              <w:top w:val="nil"/>
              <w:left w:val="nil"/>
              <w:bottom w:val="single" w:sz="4" w:space="0" w:color="auto"/>
              <w:right w:val="single" w:sz="4" w:space="0" w:color="auto"/>
            </w:tcBorders>
            <w:shd w:val="clear" w:color="auto" w:fill="auto"/>
            <w:vAlign w:val="center"/>
            <w:hideMark/>
          </w:tcPr>
          <w:p w14:paraId="627E9ED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2E9F8D9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89.47%</w:t>
            </w:r>
          </w:p>
        </w:tc>
      </w:tr>
      <w:tr w:rsidR="00ED1977" w:rsidRPr="006A009A" w14:paraId="15D956A0" w14:textId="77777777" w:rsidTr="00D65D94">
        <w:trPr>
          <w:trHeight w:val="751"/>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359089E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Departamento de Estadísticas</w:t>
            </w:r>
          </w:p>
        </w:tc>
        <w:tc>
          <w:tcPr>
            <w:tcW w:w="1561" w:type="dxa"/>
            <w:tcBorders>
              <w:top w:val="nil"/>
              <w:left w:val="nil"/>
              <w:bottom w:val="single" w:sz="4" w:space="0" w:color="auto"/>
              <w:right w:val="single" w:sz="4" w:space="0" w:color="auto"/>
            </w:tcBorders>
            <w:shd w:val="clear" w:color="auto" w:fill="auto"/>
            <w:vAlign w:val="center"/>
            <w:hideMark/>
          </w:tcPr>
          <w:p w14:paraId="0506A91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Informes Estadisticos Institucionales</w:t>
            </w:r>
          </w:p>
        </w:tc>
        <w:tc>
          <w:tcPr>
            <w:tcW w:w="1790" w:type="dxa"/>
            <w:tcBorders>
              <w:top w:val="nil"/>
              <w:left w:val="nil"/>
              <w:bottom w:val="single" w:sz="4" w:space="0" w:color="auto"/>
              <w:right w:val="single" w:sz="4" w:space="0" w:color="auto"/>
            </w:tcBorders>
            <w:shd w:val="clear" w:color="auto" w:fill="auto"/>
            <w:vAlign w:val="center"/>
            <w:hideMark/>
          </w:tcPr>
          <w:p w14:paraId="6B910F0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Informes elaborados</w:t>
            </w:r>
          </w:p>
        </w:tc>
        <w:tc>
          <w:tcPr>
            <w:tcW w:w="1289" w:type="dxa"/>
            <w:tcBorders>
              <w:top w:val="nil"/>
              <w:left w:val="nil"/>
              <w:bottom w:val="single" w:sz="4" w:space="0" w:color="auto"/>
              <w:right w:val="single" w:sz="4" w:space="0" w:color="auto"/>
            </w:tcBorders>
            <w:shd w:val="clear" w:color="auto" w:fill="auto"/>
            <w:vAlign w:val="center"/>
            <w:hideMark/>
          </w:tcPr>
          <w:p w14:paraId="36FB34B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5E217B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82</w:t>
            </w:r>
          </w:p>
        </w:tc>
        <w:tc>
          <w:tcPr>
            <w:tcW w:w="850" w:type="dxa"/>
            <w:tcBorders>
              <w:top w:val="nil"/>
              <w:left w:val="nil"/>
              <w:bottom w:val="single" w:sz="4" w:space="0" w:color="auto"/>
              <w:right w:val="single" w:sz="4" w:space="0" w:color="auto"/>
            </w:tcBorders>
            <w:shd w:val="clear" w:color="auto" w:fill="auto"/>
            <w:vAlign w:val="center"/>
            <w:hideMark/>
          </w:tcPr>
          <w:p w14:paraId="459A8A8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82</w:t>
            </w:r>
          </w:p>
        </w:tc>
        <w:tc>
          <w:tcPr>
            <w:tcW w:w="1559" w:type="dxa"/>
            <w:tcBorders>
              <w:top w:val="nil"/>
              <w:left w:val="nil"/>
              <w:bottom w:val="single" w:sz="4" w:space="0" w:color="auto"/>
              <w:right w:val="single" w:sz="4" w:space="0" w:color="auto"/>
            </w:tcBorders>
            <w:shd w:val="clear" w:color="auto" w:fill="auto"/>
            <w:vAlign w:val="center"/>
            <w:hideMark/>
          </w:tcPr>
          <w:p w14:paraId="54C15FC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Gestionada de manera oportuna la información estadística para los clientes internos y externos a la institución.</w:t>
            </w:r>
          </w:p>
        </w:tc>
        <w:tc>
          <w:tcPr>
            <w:tcW w:w="1418" w:type="dxa"/>
            <w:tcBorders>
              <w:top w:val="nil"/>
              <w:left w:val="nil"/>
              <w:bottom w:val="single" w:sz="4" w:space="0" w:color="auto"/>
              <w:right w:val="single" w:sz="4" w:space="0" w:color="auto"/>
            </w:tcBorders>
            <w:shd w:val="clear" w:color="auto" w:fill="auto"/>
            <w:vAlign w:val="center"/>
            <w:hideMark/>
          </w:tcPr>
          <w:p w14:paraId="1984C72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80.00%</w:t>
            </w:r>
          </w:p>
        </w:tc>
      </w:tr>
      <w:tr w:rsidR="00ED1977" w:rsidRPr="006A009A" w14:paraId="48C0573E"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DDCECB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Departamento de Revisión y Control</w:t>
            </w:r>
          </w:p>
        </w:tc>
        <w:tc>
          <w:tcPr>
            <w:tcW w:w="1561" w:type="dxa"/>
            <w:tcBorders>
              <w:top w:val="nil"/>
              <w:left w:val="nil"/>
              <w:bottom w:val="single" w:sz="4" w:space="0" w:color="auto"/>
              <w:right w:val="single" w:sz="4" w:space="0" w:color="auto"/>
            </w:tcBorders>
            <w:shd w:val="clear" w:color="auto" w:fill="auto"/>
            <w:vAlign w:val="center"/>
            <w:hideMark/>
          </w:tcPr>
          <w:p w14:paraId="2F7262A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 xml:space="preserve">Arqueos de Fondos </w:t>
            </w:r>
          </w:p>
        </w:tc>
        <w:tc>
          <w:tcPr>
            <w:tcW w:w="1790" w:type="dxa"/>
            <w:tcBorders>
              <w:top w:val="nil"/>
              <w:left w:val="nil"/>
              <w:bottom w:val="single" w:sz="4" w:space="0" w:color="auto"/>
              <w:right w:val="single" w:sz="4" w:space="0" w:color="auto"/>
            </w:tcBorders>
            <w:shd w:val="clear" w:color="auto" w:fill="auto"/>
            <w:vAlign w:val="center"/>
            <w:hideMark/>
          </w:tcPr>
          <w:p w14:paraId="52406F2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Arqueo de Fondos realizados</w:t>
            </w:r>
          </w:p>
        </w:tc>
        <w:tc>
          <w:tcPr>
            <w:tcW w:w="1289" w:type="dxa"/>
            <w:tcBorders>
              <w:top w:val="nil"/>
              <w:left w:val="nil"/>
              <w:bottom w:val="nil"/>
              <w:right w:val="nil"/>
            </w:tcBorders>
            <w:shd w:val="clear" w:color="auto" w:fill="auto"/>
            <w:vAlign w:val="center"/>
            <w:hideMark/>
          </w:tcPr>
          <w:p w14:paraId="0CF4D8A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single" w:sz="4" w:space="0" w:color="auto"/>
              <w:bottom w:val="single" w:sz="4" w:space="0" w:color="auto"/>
              <w:right w:val="single" w:sz="4" w:space="0" w:color="auto"/>
            </w:tcBorders>
            <w:shd w:val="clear" w:color="auto" w:fill="auto"/>
            <w:vAlign w:val="center"/>
            <w:hideMark/>
          </w:tcPr>
          <w:p w14:paraId="28283BF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500</w:t>
            </w:r>
          </w:p>
        </w:tc>
        <w:tc>
          <w:tcPr>
            <w:tcW w:w="850" w:type="dxa"/>
            <w:tcBorders>
              <w:top w:val="nil"/>
              <w:left w:val="nil"/>
              <w:bottom w:val="single" w:sz="4" w:space="0" w:color="auto"/>
              <w:right w:val="single" w:sz="4" w:space="0" w:color="auto"/>
            </w:tcBorders>
            <w:shd w:val="clear" w:color="auto" w:fill="auto"/>
            <w:vAlign w:val="center"/>
            <w:hideMark/>
          </w:tcPr>
          <w:p w14:paraId="2A91162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500</w:t>
            </w:r>
          </w:p>
        </w:tc>
        <w:tc>
          <w:tcPr>
            <w:tcW w:w="1559" w:type="dxa"/>
            <w:tcBorders>
              <w:top w:val="nil"/>
              <w:left w:val="nil"/>
              <w:bottom w:val="single" w:sz="4" w:space="0" w:color="auto"/>
              <w:right w:val="single" w:sz="4" w:space="0" w:color="auto"/>
            </w:tcBorders>
            <w:shd w:val="clear" w:color="auto" w:fill="auto"/>
            <w:vAlign w:val="center"/>
            <w:hideMark/>
          </w:tcPr>
          <w:p w14:paraId="1B0C6C9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6AF28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115.60%</w:t>
            </w:r>
          </w:p>
        </w:tc>
      </w:tr>
      <w:tr w:rsidR="00ED1977" w:rsidRPr="006A009A" w14:paraId="595AD85B"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5DFCA0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555521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Monitoreo de Combustibles</w:t>
            </w:r>
          </w:p>
        </w:tc>
        <w:tc>
          <w:tcPr>
            <w:tcW w:w="1790" w:type="dxa"/>
            <w:tcBorders>
              <w:top w:val="nil"/>
              <w:left w:val="nil"/>
              <w:bottom w:val="single" w:sz="4" w:space="0" w:color="auto"/>
              <w:right w:val="single" w:sz="4" w:space="0" w:color="auto"/>
            </w:tcBorders>
            <w:shd w:val="clear" w:color="auto" w:fill="auto"/>
            <w:vAlign w:val="center"/>
            <w:hideMark/>
          </w:tcPr>
          <w:p w14:paraId="753B325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mediciones de combustibles auditadas</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7B081D3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01556B2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503</w:t>
            </w:r>
          </w:p>
        </w:tc>
        <w:tc>
          <w:tcPr>
            <w:tcW w:w="850" w:type="dxa"/>
            <w:tcBorders>
              <w:top w:val="nil"/>
              <w:left w:val="nil"/>
              <w:bottom w:val="single" w:sz="4" w:space="0" w:color="auto"/>
              <w:right w:val="single" w:sz="4" w:space="0" w:color="auto"/>
            </w:tcBorders>
            <w:shd w:val="clear" w:color="auto" w:fill="auto"/>
            <w:vAlign w:val="center"/>
            <w:hideMark/>
          </w:tcPr>
          <w:p w14:paraId="44FD46A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500</w:t>
            </w:r>
          </w:p>
        </w:tc>
        <w:tc>
          <w:tcPr>
            <w:tcW w:w="1559" w:type="dxa"/>
            <w:tcBorders>
              <w:top w:val="nil"/>
              <w:left w:val="nil"/>
              <w:bottom w:val="single" w:sz="4" w:space="0" w:color="auto"/>
              <w:right w:val="single" w:sz="4" w:space="0" w:color="auto"/>
            </w:tcBorders>
            <w:shd w:val="clear" w:color="auto" w:fill="auto"/>
            <w:vAlign w:val="center"/>
            <w:hideMark/>
          </w:tcPr>
          <w:p w14:paraId="438B91E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5C6993E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95.20%</w:t>
            </w:r>
          </w:p>
        </w:tc>
      </w:tr>
      <w:tr w:rsidR="00ED1977" w:rsidRPr="006A009A" w14:paraId="2FECF7E3"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D2B0F0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7ED201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Inventarios realizados</w:t>
            </w:r>
          </w:p>
        </w:tc>
        <w:tc>
          <w:tcPr>
            <w:tcW w:w="1790" w:type="dxa"/>
            <w:tcBorders>
              <w:top w:val="nil"/>
              <w:left w:val="nil"/>
              <w:bottom w:val="single" w:sz="4" w:space="0" w:color="auto"/>
              <w:right w:val="single" w:sz="4" w:space="0" w:color="auto"/>
            </w:tcBorders>
            <w:shd w:val="clear" w:color="auto" w:fill="auto"/>
            <w:vAlign w:val="center"/>
            <w:hideMark/>
          </w:tcPr>
          <w:p w14:paraId="6EF4FF4C"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inventarios de vehiculos elaborados</w:t>
            </w:r>
          </w:p>
        </w:tc>
        <w:tc>
          <w:tcPr>
            <w:tcW w:w="1289" w:type="dxa"/>
            <w:tcBorders>
              <w:top w:val="nil"/>
              <w:left w:val="nil"/>
              <w:bottom w:val="single" w:sz="4" w:space="0" w:color="auto"/>
              <w:right w:val="single" w:sz="4" w:space="0" w:color="auto"/>
            </w:tcBorders>
            <w:shd w:val="clear" w:color="auto" w:fill="auto"/>
            <w:vAlign w:val="center"/>
            <w:hideMark/>
          </w:tcPr>
          <w:p w14:paraId="47F30AD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Mensual</w:t>
            </w:r>
          </w:p>
        </w:tc>
        <w:tc>
          <w:tcPr>
            <w:tcW w:w="890" w:type="dxa"/>
            <w:tcBorders>
              <w:top w:val="nil"/>
              <w:left w:val="nil"/>
              <w:bottom w:val="single" w:sz="4" w:space="0" w:color="auto"/>
              <w:right w:val="single" w:sz="4" w:space="0" w:color="auto"/>
            </w:tcBorders>
            <w:shd w:val="clear" w:color="auto" w:fill="auto"/>
            <w:vAlign w:val="center"/>
            <w:hideMark/>
          </w:tcPr>
          <w:p w14:paraId="51F4645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850" w:type="dxa"/>
            <w:tcBorders>
              <w:top w:val="nil"/>
              <w:left w:val="nil"/>
              <w:bottom w:val="single" w:sz="4" w:space="0" w:color="auto"/>
              <w:right w:val="single" w:sz="4" w:space="0" w:color="auto"/>
            </w:tcBorders>
            <w:shd w:val="clear" w:color="auto" w:fill="auto"/>
            <w:vAlign w:val="center"/>
            <w:hideMark/>
          </w:tcPr>
          <w:p w14:paraId="27B9AC2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w:t>
            </w:r>
          </w:p>
        </w:tc>
        <w:tc>
          <w:tcPr>
            <w:tcW w:w="1559" w:type="dxa"/>
            <w:tcBorders>
              <w:top w:val="nil"/>
              <w:left w:val="nil"/>
              <w:bottom w:val="single" w:sz="4" w:space="0" w:color="auto"/>
              <w:right w:val="single" w:sz="4" w:space="0" w:color="auto"/>
            </w:tcBorders>
            <w:shd w:val="clear" w:color="auto" w:fill="auto"/>
            <w:vAlign w:val="center"/>
            <w:hideMark/>
          </w:tcPr>
          <w:p w14:paraId="190E328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50B44CA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56638EAD"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0EE7DC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485D2678"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Elaboración y Revisión de instructivos</w:t>
            </w:r>
          </w:p>
        </w:tc>
        <w:tc>
          <w:tcPr>
            <w:tcW w:w="1790" w:type="dxa"/>
            <w:tcBorders>
              <w:top w:val="nil"/>
              <w:left w:val="nil"/>
              <w:bottom w:val="single" w:sz="4" w:space="0" w:color="auto"/>
              <w:right w:val="single" w:sz="4" w:space="0" w:color="auto"/>
            </w:tcBorders>
            <w:shd w:val="clear" w:color="auto" w:fill="auto"/>
            <w:vAlign w:val="center"/>
            <w:hideMark/>
          </w:tcPr>
          <w:p w14:paraId="3899B33E"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instructivos elaborados</w:t>
            </w:r>
          </w:p>
        </w:tc>
        <w:tc>
          <w:tcPr>
            <w:tcW w:w="1289" w:type="dxa"/>
            <w:tcBorders>
              <w:top w:val="nil"/>
              <w:left w:val="nil"/>
              <w:bottom w:val="single" w:sz="4" w:space="0" w:color="auto"/>
              <w:right w:val="single" w:sz="4" w:space="0" w:color="auto"/>
            </w:tcBorders>
            <w:shd w:val="clear" w:color="auto" w:fill="auto"/>
            <w:vAlign w:val="center"/>
            <w:hideMark/>
          </w:tcPr>
          <w:p w14:paraId="7B7E2FB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Semestral</w:t>
            </w:r>
          </w:p>
        </w:tc>
        <w:tc>
          <w:tcPr>
            <w:tcW w:w="890" w:type="dxa"/>
            <w:tcBorders>
              <w:top w:val="nil"/>
              <w:left w:val="nil"/>
              <w:bottom w:val="single" w:sz="4" w:space="0" w:color="auto"/>
              <w:right w:val="single" w:sz="4" w:space="0" w:color="auto"/>
            </w:tcBorders>
            <w:shd w:val="clear" w:color="auto" w:fill="auto"/>
            <w:vAlign w:val="center"/>
            <w:hideMark/>
          </w:tcPr>
          <w:p w14:paraId="32F918F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w:t>
            </w:r>
          </w:p>
        </w:tc>
        <w:tc>
          <w:tcPr>
            <w:tcW w:w="850" w:type="dxa"/>
            <w:tcBorders>
              <w:top w:val="nil"/>
              <w:left w:val="nil"/>
              <w:bottom w:val="single" w:sz="4" w:space="0" w:color="auto"/>
              <w:right w:val="single" w:sz="4" w:space="0" w:color="auto"/>
            </w:tcBorders>
            <w:shd w:val="clear" w:color="auto" w:fill="auto"/>
            <w:vAlign w:val="center"/>
            <w:hideMark/>
          </w:tcPr>
          <w:p w14:paraId="193F3F8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2A75E82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858EC0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0C7C0EDE"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4655D4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FB89C9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Auditoria Interna</w:t>
            </w:r>
          </w:p>
        </w:tc>
        <w:tc>
          <w:tcPr>
            <w:tcW w:w="1790" w:type="dxa"/>
            <w:tcBorders>
              <w:top w:val="nil"/>
              <w:left w:val="nil"/>
              <w:bottom w:val="single" w:sz="4" w:space="0" w:color="auto"/>
              <w:right w:val="single" w:sz="4" w:space="0" w:color="auto"/>
            </w:tcBorders>
            <w:shd w:val="clear" w:color="auto" w:fill="auto"/>
            <w:vAlign w:val="center"/>
            <w:hideMark/>
          </w:tcPr>
          <w:p w14:paraId="685B922F" w14:textId="36A84C5A"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Cantidad de matrices de </w:t>
            </w:r>
            <w:r w:rsidR="005E3990" w:rsidRPr="006A009A">
              <w:rPr>
                <w:rFonts w:ascii="Calibri" w:eastAsia="Times New Roman" w:hAnsi="Calibri" w:cs="Times New Roman"/>
                <w:color w:val="4C4747"/>
                <w:sz w:val="20"/>
                <w:szCs w:val="20"/>
              </w:rPr>
              <w:t>auditoría</w:t>
            </w:r>
            <w:r w:rsidRPr="006A009A">
              <w:rPr>
                <w:rFonts w:ascii="Calibri" w:eastAsia="Times New Roman" w:hAnsi="Calibri" w:cs="Times New Roman"/>
                <w:color w:val="4C4747"/>
                <w:sz w:val="20"/>
                <w:szCs w:val="20"/>
              </w:rPr>
              <w:t xml:space="preserve"> interna elaboradas</w:t>
            </w:r>
          </w:p>
        </w:tc>
        <w:tc>
          <w:tcPr>
            <w:tcW w:w="1289" w:type="dxa"/>
            <w:tcBorders>
              <w:top w:val="nil"/>
              <w:left w:val="nil"/>
              <w:bottom w:val="single" w:sz="4" w:space="0" w:color="auto"/>
              <w:right w:val="single" w:sz="4" w:space="0" w:color="auto"/>
            </w:tcBorders>
            <w:shd w:val="clear" w:color="auto" w:fill="auto"/>
            <w:vAlign w:val="center"/>
            <w:hideMark/>
          </w:tcPr>
          <w:p w14:paraId="1C040CB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Semestral</w:t>
            </w:r>
          </w:p>
        </w:tc>
        <w:tc>
          <w:tcPr>
            <w:tcW w:w="890" w:type="dxa"/>
            <w:tcBorders>
              <w:top w:val="nil"/>
              <w:left w:val="nil"/>
              <w:bottom w:val="single" w:sz="4" w:space="0" w:color="auto"/>
              <w:right w:val="single" w:sz="4" w:space="0" w:color="auto"/>
            </w:tcBorders>
            <w:shd w:val="clear" w:color="auto" w:fill="auto"/>
            <w:vAlign w:val="center"/>
            <w:hideMark/>
          </w:tcPr>
          <w:p w14:paraId="6269653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005C851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12</w:t>
            </w:r>
          </w:p>
        </w:tc>
        <w:tc>
          <w:tcPr>
            <w:tcW w:w="1559" w:type="dxa"/>
            <w:tcBorders>
              <w:top w:val="nil"/>
              <w:left w:val="nil"/>
              <w:bottom w:val="single" w:sz="4" w:space="0" w:color="auto"/>
              <w:right w:val="single" w:sz="4" w:space="0" w:color="auto"/>
            </w:tcBorders>
            <w:shd w:val="clear" w:color="auto" w:fill="auto"/>
            <w:vAlign w:val="center"/>
            <w:hideMark/>
          </w:tcPr>
          <w:p w14:paraId="786A66D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24F9569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8B7BE4F"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E53019D"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171A8E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Auditorias Especiales</w:t>
            </w:r>
          </w:p>
        </w:tc>
        <w:tc>
          <w:tcPr>
            <w:tcW w:w="1790" w:type="dxa"/>
            <w:tcBorders>
              <w:top w:val="nil"/>
              <w:left w:val="nil"/>
              <w:bottom w:val="single" w:sz="4" w:space="0" w:color="auto"/>
              <w:right w:val="single" w:sz="4" w:space="0" w:color="auto"/>
            </w:tcBorders>
            <w:shd w:val="clear" w:color="auto" w:fill="auto"/>
            <w:vAlign w:val="center"/>
            <w:hideMark/>
          </w:tcPr>
          <w:p w14:paraId="2069304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Auditorias Especiales realizadas</w:t>
            </w:r>
          </w:p>
        </w:tc>
        <w:tc>
          <w:tcPr>
            <w:tcW w:w="1289" w:type="dxa"/>
            <w:tcBorders>
              <w:top w:val="nil"/>
              <w:left w:val="nil"/>
              <w:bottom w:val="single" w:sz="4" w:space="0" w:color="auto"/>
              <w:right w:val="single" w:sz="4" w:space="0" w:color="auto"/>
            </w:tcBorders>
            <w:shd w:val="clear" w:color="auto" w:fill="auto"/>
            <w:vAlign w:val="center"/>
            <w:hideMark/>
          </w:tcPr>
          <w:p w14:paraId="7E6D305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Semestral</w:t>
            </w:r>
          </w:p>
        </w:tc>
        <w:tc>
          <w:tcPr>
            <w:tcW w:w="890" w:type="dxa"/>
            <w:tcBorders>
              <w:top w:val="nil"/>
              <w:left w:val="nil"/>
              <w:bottom w:val="single" w:sz="4" w:space="0" w:color="auto"/>
              <w:right w:val="single" w:sz="4" w:space="0" w:color="auto"/>
            </w:tcBorders>
            <w:shd w:val="clear" w:color="auto" w:fill="auto"/>
            <w:vAlign w:val="center"/>
            <w:hideMark/>
          </w:tcPr>
          <w:p w14:paraId="3DE5383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w:t>
            </w:r>
          </w:p>
        </w:tc>
        <w:tc>
          <w:tcPr>
            <w:tcW w:w="850" w:type="dxa"/>
            <w:tcBorders>
              <w:top w:val="nil"/>
              <w:left w:val="nil"/>
              <w:bottom w:val="single" w:sz="4" w:space="0" w:color="auto"/>
              <w:right w:val="single" w:sz="4" w:space="0" w:color="auto"/>
            </w:tcBorders>
            <w:shd w:val="clear" w:color="auto" w:fill="auto"/>
            <w:vAlign w:val="center"/>
            <w:hideMark/>
          </w:tcPr>
          <w:p w14:paraId="1DA9E34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w:t>
            </w:r>
          </w:p>
        </w:tc>
        <w:tc>
          <w:tcPr>
            <w:tcW w:w="1559" w:type="dxa"/>
            <w:tcBorders>
              <w:top w:val="nil"/>
              <w:left w:val="nil"/>
              <w:bottom w:val="single" w:sz="4" w:space="0" w:color="auto"/>
              <w:right w:val="single" w:sz="4" w:space="0" w:color="auto"/>
            </w:tcBorders>
            <w:shd w:val="clear" w:color="auto" w:fill="auto"/>
            <w:vAlign w:val="center"/>
            <w:hideMark/>
          </w:tcPr>
          <w:p w14:paraId="19800F9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60E267D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150.00%</w:t>
            </w:r>
          </w:p>
        </w:tc>
      </w:tr>
      <w:tr w:rsidR="00ED1977" w:rsidRPr="006A009A" w14:paraId="5AF54A2F" w14:textId="77777777" w:rsidTr="00D65D94">
        <w:trPr>
          <w:trHeight w:val="751"/>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6C0CD6E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Departamento Jurídico</w:t>
            </w:r>
          </w:p>
        </w:tc>
        <w:tc>
          <w:tcPr>
            <w:tcW w:w="1561" w:type="dxa"/>
            <w:vMerge w:val="restart"/>
            <w:tcBorders>
              <w:top w:val="nil"/>
              <w:left w:val="single" w:sz="4" w:space="0" w:color="auto"/>
              <w:bottom w:val="single" w:sz="4" w:space="0" w:color="auto"/>
              <w:right w:val="single" w:sz="4" w:space="0" w:color="auto"/>
            </w:tcBorders>
            <w:shd w:val="clear" w:color="auto" w:fill="auto"/>
            <w:vAlign w:val="center"/>
            <w:hideMark/>
          </w:tcPr>
          <w:p w14:paraId="439D65F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Acciones Legales</w:t>
            </w:r>
          </w:p>
        </w:tc>
        <w:tc>
          <w:tcPr>
            <w:tcW w:w="1790" w:type="dxa"/>
            <w:tcBorders>
              <w:top w:val="nil"/>
              <w:left w:val="nil"/>
              <w:bottom w:val="single" w:sz="4" w:space="0" w:color="auto"/>
              <w:right w:val="single" w:sz="4" w:space="0" w:color="auto"/>
            </w:tcBorders>
            <w:shd w:val="clear" w:color="auto" w:fill="auto"/>
            <w:vAlign w:val="center"/>
            <w:hideMark/>
          </w:tcPr>
          <w:p w14:paraId="085C722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casos ejecutados de actuaciones ante tribunales a nivel nacional</w:t>
            </w:r>
          </w:p>
        </w:tc>
        <w:tc>
          <w:tcPr>
            <w:tcW w:w="1289" w:type="dxa"/>
            <w:tcBorders>
              <w:top w:val="nil"/>
              <w:left w:val="nil"/>
              <w:bottom w:val="single" w:sz="4" w:space="0" w:color="auto"/>
              <w:right w:val="single" w:sz="4" w:space="0" w:color="auto"/>
            </w:tcBorders>
            <w:shd w:val="clear" w:color="auto" w:fill="auto"/>
            <w:vAlign w:val="center"/>
            <w:hideMark/>
          </w:tcPr>
          <w:p w14:paraId="5D93B3A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65F1E8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0A23D2C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1B58ED3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3D90115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200.00%</w:t>
            </w:r>
          </w:p>
        </w:tc>
      </w:tr>
      <w:tr w:rsidR="00ED1977" w:rsidRPr="006A009A" w14:paraId="7C9A9A6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0F2BCD4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auto"/>
              <w:right w:val="single" w:sz="4" w:space="0" w:color="auto"/>
            </w:tcBorders>
            <w:vAlign w:val="center"/>
            <w:hideMark/>
          </w:tcPr>
          <w:p w14:paraId="1E6F25B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2905A54F"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casos de Soportes Legales en los operativos de desconexiones ilegales, ejecutados</w:t>
            </w:r>
          </w:p>
        </w:tc>
        <w:tc>
          <w:tcPr>
            <w:tcW w:w="1289" w:type="dxa"/>
            <w:tcBorders>
              <w:top w:val="nil"/>
              <w:left w:val="nil"/>
              <w:bottom w:val="single" w:sz="4" w:space="0" w:color="auto"/>
              <w:right w:val="single" w:sz="4" w:space="0" w:color="auto"/>
            </w:tcBorders>
            <w:shd w:val="clear" w:color="auto" w:fill="auto"/>
            <w:vAlign w:val="center"/>
            <w:hideMark/>
          </w:tcPr>
          <w:p w14:paraId="58A38F6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5C15C1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35F72AB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662D623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761E1F1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91.67%</w:t>
            </w:r>
          </w:p>
        </w:tc>
      </w:tr>
      <w:tr w:rsidR="00ED1977" w:rsidRPr="006A009A" w14:paraId="3ECC27D9"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5222495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auto"/>
              <w:right w:val="single" w:sz="4" w:space="0" w:color="auto"/>
            </w:tcBorders>
            <w:vAlign w:val="center"/>
            <w:hideMark/>
          </w:tcPr>
          <w:p w14:paraId="08648C6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146B710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asuntos de litigios resueltos</w:t>
            </w:r>
          </w:p>
        </w:tc>
        <w:tc>
          <w:tcPr>
            <w:tcW w:w="1289" w:type="dxa"/>
            <w:tcBorders>
              <w:top w:val="nil"/>
              <w:left w:val="nil"/>
              <w:bottom w:val="single" w:sz="4" w:space="0" w:color="auto"/>
              <w:right w:val="single" w:sz="4" w:space="0" w:color="auto"/>
            </w:tcBorders>
            <w:shd w:val="clear" w:color="auto" w:fill="auto"/>
            <w:vAlign w:val="center"/>
            <w:hideMark/>
          </w:tcPr>
          <w:p w14:paraId="78DB43E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0EC8B72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452742E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0E3DD1A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74A0258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79287B62"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9218314"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auto"/>
              <w:right w:val="single" w:sz="4" w:space="0" w:color="auto"/>
            </w:tcBorders>
            <w:vAlign w:val="center"/>
            <w:hideMark/>
          </w:tcPr>
          <w:p w14:paraId="55AE688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1EED3A8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Porcentaje de impugnaciones realizadas</w:t>
            </w:r>
          </w:p>
        </w:tc>
        <w:tc>
          <w:tcPr>
            <w:tcW w:w="1289" w:type="dxa"/>
            <w:tcBorders>
              <w:top w:val="nil"/>
              <w:left w:val="nil"/>
              <w:bottom w:val="nil"/>
              <w:right w:val="single" w:sz="4" w:space="0" w:color="auto"/>
            </w:tcBorders>
            <w:shd w:val="clear" w:color="auto" w:fill="auto"/>
            <w:vAlign w:val="center"/>
            <w:hideMark/>
          </w:tcPr>
          <w:p w14:paraId="0DEBBA1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274FDFA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3E43B97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472F2C7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77C91B4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150.00%</w:t>
            </w:r>
          </w:p>
        </w:tc>
      </w:tr>
      <w:tr w:rsidR="00ED1977" w:rsidRPr="006A009A" w14:paraId="65F6AAE5"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211263E7"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auto"/>
              <w:right w:val="single" w:sz="4" w:space="0" w:color="auto"/>
            </w:tcBorders>
            <w:vAlign w:val="center"/>
            <w:hideMark/>
          </w:tcPr>
          <w:p w14:paraId="598F4DC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69A8130D"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casos de demandas judiciales realizadas</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6FEFBD4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B3E1C2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78CB9EB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3694F7C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BF2356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005C449D"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306F92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D91C8A0" w14:textId="6C7F094D" w:rsidR="00ED1977" w:rsidRPr="006A009A" w:rsidRDefault="005E3990"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Trámite</w:t>
            </w:r>
            <w:r w:rsidR="00ED1977" w:rsidRPr="006A009A">
              <w:rPr>
                <w:rFonts w:ascii="Calibri" w:eastAsia="Times New Roman" w:hAnsi="Calibri" w:cs="Times New Roman"/>
                <w:color w:val="4C4747"/>
                <w:sz w:val="20"/>
                <w:szCs w:val="20"/>
              </w:rPr>
              <w:t xml:space="preserve"> para la declaratoria de utilidad Pública de terrenos realizados</w:t>
            </w:r>
          </w:p>
        </w:tc>
        <w:tc>
          <w:tcPr>
            <w:tcW w:w="1790" w:type="dxa"/>
            <w:tcBorders>
              <w:top w:val="nil"/>
              <w:left w:val="nil"/>
              <w:bottom w:val="single" w:sz="4" w:space="0" w:color="auto"/>
              <w:right w:val="single" w:sz="4" w:space="0" w:color="auto"/>
            </w:tcBorders>
            <w:shd w:val="clear" w:color="auto" w:fill="auto"/>
            <w:vAlign w:val="center"/>
            <w:hideMark/>
          </w:tcPr>
          <w:p w14:paraId="5CCA9271" w14:textId="7CCA6C11"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Porcentaje de </w:t>
            </w:r>
            <w:r w:rsidR="005E3990" w:rsidRPr="006A009A">
              <w:rPr>
                <w:rFonts w:ascii="Calibri" w:eastAsia="Times New Roman" w:hAnsi="Calibri" w:cs="Times New Roman"/>
                <w:color w:val="4C4747"/>
                <w:sz w:val="20"/>
                <w:szCs w:val="20"/>
              </w:rPr>
              <w:t>trámites</w:t>
            </w:r>
            <w:r w:rsidRPr="006A009A">
              <w:rPr>
                <w:rFonts w:ascii="Calibri" w:eastAsia="Times New Roman" w:hAnsi="Calibri" w:cs="Times New Roman"/>
                <w:color w:val="4C4747"/>
                <w:sz w:val="20"/>
                <w:szCs w:val="20"/>
              </w:rPr>
              <w:t xml:space="preserve"> para la declaratoria de utilidad Pública de terrenos, ejecutados</w:t>
            </w:r>
          </w:p>
        </w:tc>
        <w:tc>
          <w:tcPr>
            <w:tcW w:w="1289" w:type="dxa"/>
            <w:tcBorders>
              <w:top w:val="nil"/>
              <w:left w:val="nil"/>
              <w:bottom w:val="single" w:sz="4" w:space="0" w:color="auto"/>
              <w:right w:val="single" w:sz="4" w:space="0" w:color="auto"/>
            </w:tcBorders>
            <w:shd w:val="clear" w:color="auto" w:fill="auto"/>
            <w:vAlign w:val="center"/>
            <w:hideMark/>
          </w:tcPr>
          <w:p w14:paraId="6260DDA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392533E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6344062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43AC974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F335BF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370B6B3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6EC0F6C0"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7BC71B0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Proveedores del Estado Inhabilitados</w:t>
            </w:r>
          </w:p>
        </w:tc>
        <w:tc>
          <w:tcPr>
            <w:tcW w:w="1790" w:type="dxa"/>
            <w:tcBorders>
              <w:top w:val="nil"/>
              <w:left w:val="nil"/>
              <w:bottom w:val="single" w:sz="4" w:space="0" w:color="auto"/>
              <w:right w:val="single" w:sz="4" w:space="0" w:color="auto"/>
            </w:tcBorders>
            <w:shd w:val="clear" w:color="auto" w:fill="auto"/>
            <w:vAlign w:val="center"/>
            <w:hideMark/>
          </w:tcPr>
          <w:p w14:paraId="2065171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casos de proveedores inhabilitados vs casos solicitados</w:t>
            </w:r>
          </w:p>
        </w:tc>
        <w:tc>
          <w:tcPr>
            <w:tcW w:w="1289" w:type="dxa"/>
            <w:tcBorders>
              <w:top w:val="nil"/>
              <w:left w:val="nil"/>
              <w:bottom w:val="single" w:sz="4" w:space="0" w:color="auto"/>
              <w:right w:val="single" w:sz="4" w:space="0" w:color="auto"/>
            </w:tcBorders>
            <w:shd w:val="clear" w:color="auto" w:fill="auto"/>
            <w:vAlign w:val="center"/>
            <w:hideMark/>
          </w:tcPr>
          <w:p w14:paraId="613399B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139C921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789E48CF"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6B5C2B1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9ED7E1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07414CC6"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4C1CC032"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0606263E"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Documentos legales de Procesos de Licitaciones</w:t>
            </w:r>
          </w:p>
        </w:tc>
        <w:tc>
          <w:tcPr>
            <w:tcW w:w="1790" w:type="dxa"/>
            <w:tcBorders>
              <w:top w:val="nil"/>
              <w:left w:val="nil"/>
              <w:bottom w:val="single" w:sz="4" w:space="0" w:color="auto"/>
              <w:right w:val="single" w:sz="4" w:space="0" w:color="auto"/>
            </w:tcBorders>
            <w:shd w:val="clear" w:color="auto" w:fill="auto"/>
            <w:vAlign w:val="center"/>
            <w:hideMark/>
          </w:tcPr>
          <w:p w14:paraId="34F5D777"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 xml:space="preserve"> Porcentaje de documentos de  procesos de licitaciones elaborado y ejecutado.</w:t>
            </w:r>
          </w:p>
        </w:tc>
        <w:tc>
          <w:tcPr>
            <w:tcW w:w="1289" w:type="dxa"/>
            <w:tcBorders>
              <w:top w:val="nil"/>
              <w:left w:val="nil"/>
              <w:bottom w:val="single" w:sz="4" w:space="0" w:color="auto"/>
              <w:right w:val="single" w:sz="4" w:space="0" w:color="auto"/>
            </w:tcBorders>
            <w:shd w:val="clear" w:color="auto" w:fill="auto"/>
            <w:vAlign w:val="center"/>
            <w:hideMark/>
          </w:tcPr>
          <w:p w14:paraId="5657B9E2"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E83022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02F626A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3834923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53DAAD9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10000.00%</w:t>
            </w:r>
          </w:p>
        </w:tc>
      </w:tr>
      <w:tr w:rsidR="00ED1977" w:rsidRPr="006A009A" w14:paraId="178F2261"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6F2B0B23"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61573B4B"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Trámites generados en el Sistema TRE de la Contraloría General de la República</w:t>
            </w:r>
          </w:p>
        </w:tc>
        <w:tc>
          <w:tcPr>
            <w:tcW w:w="1790" w:type="dxa"/>
            <w:tcBorders>
              <w:top w:val="nil"/>
              <w:left w:val="nil"/>
              <w:bottom w:val="single" w:sz="4" w:space="0" w:color="auto"/>
              <w:right w:val="single" w:sz="4" w:space="0" w:color="auto"/>
            </w:tcBorders>
            <w:shd w:val="clear" w:color="auto" w:fill="auto"/>
            <w:vAlign w:val="center"/>
            <w:hideMark/>
          </w:tcPr>
          <w:p w14:paraId="6A8A969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Tramites generados en el Sistema TRE</w:t>
            </w:r>
          </w:p>
        </w:tc>
        <w:tc>
          <w:tcPr>
            <w:tcW w:w="1289" w:type="dxa"/>
            <w:tcBorders>
              <w:top w:val="nil"/>
              <w:left w:val="nil"/>
              <w:bottom w:val="single" w:sz="4" w:space="0" w:color="auto"/>
              <w:right w:val="single" w:sz="4" w:space="0" w:color="auto"/>
            </w:tcBorders>
            <w:shd w:val="clear" w:color="auto" w:fill="auto"/>
            <w:vAlign w:val="center"/>
            <w:hideMark/>
          </w:tcPr>
          <w:p w14:paraId="61BF2F36"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E83121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0559F6A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6757B5D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2AE7BEC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10000.00%</w:t>
            </w:r>
          </w:p>
        </w:tc>
      </w:tr>
      <w:tr w:rsidR="00ED1977" w:rsidRPr="006A009A" w14:paraId="1650D6F7"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6926924B"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07C723C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Contratos</w:t>
            </w:r>
          </w:p>
        </w:tc>
        <w:tc>
          <w:tcPr>
            <w:tcW w:w="1790" w:type="dxa"/>
            <w:tcBorders>
              <w:top w:val="nil"/>
              <w:left w:val="nil"/>
              <w:bottom w:val="single" w:sz="4" w:space="0" w:color="auto"/>
              <w:right w:val="single" w:sz="4" w:space="0" w:color="auto"/>
            </w:tcBorders>
            <w:shd w:val="clear" w:color="auto" w:fill="auto"/>
            <w:vAlign w:val="center"/>
            <w:hideMark/>
          </w:tcPr>
          <w:p w14:paraId="7DB49601"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contratos de alquiler elaboradas</w:t>
            </w:r>
          </w:p>
        </w:tc>
        <w:tc>
          <w:tcPr>
            <w:tcW w:w="1289" w:type="dxa"/>
            <w:tcBorders>
              <w:top w:val="nil"/>
              <w:left w:val="nil"/>
              <w:bottom w:val="single" w:sz="4" w:space="0" w:color="auto"/>
              <w:right w:val="single" w:sz="4" w:space="0" w:color="auto"/>
            </w:tcBorders>
            <w:shd w:val="clear" w:color="auto" w:fill="auto"/>
            <w:vAlign w:val="center"/>
            <w:hideMark/>
          </w:tcPr>
          <w:p w14:paraId="13EBA93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52C75867"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449754D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7C9D90E4"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w:t>
            </w:r>
            <w:r w:rsidRPr="006A009A">
              <w:rPr>
                <w:rFonts w:ascii="Calibri" w:eastAsia="Times New Roman" w:hAnsi="Calibri" w:cs="Times New Roman"/>
                <w:color w:val="4C4747"/>
                <w:sz w:val="20"/>
                <w:szCs w:val="20"/>
              </w:rPr>
              <w:lastRenderedPageBreak/>
              <w:t>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43CC792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lastRenderedPageBreak/>
              <w:t>100.00%</w:t>
            </w:r>
          </w:p>
        </w:tc>
      </w:tr>
      <w:tr w:rsidR="00ED1977" w:rsidRPr="006A009A" w14:paraId="035CA111"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365376A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3AFAE178"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45A89069"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contratos de distribución de agua elaborados</w:t>
            </w:r>
          </w:p>
        </w:tc>
        <w:tc>
          <w:tcPr>
            <w:tcW w:w="1289" w:type="dxa"/>
            <w:tcBorders>
              <w:top w:val="nil"/>
              <w:left w:val="nil"/>
              <w:bottom w:val="single" w:sz="4" w:space="0" w:color="auto"/>
              <w:right w:val="single" w:sz="4" w:space="0" w:color="auto"/>
            </w:tcBorders>
            <w:shd w:val="clear" w:color="auto" w:fill="auto"/>
            <w:vAlign w:val="center"/>
            <w:hideMark/>
          </w:tcPr>
          <w:p w14:paraId="6EB8E17C"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5AF4DF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714F5A71"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0C4D8D1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162ACF3A"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6E5DE469" w14:textId="77777777" w:rsidTr="00D65D94">
        <w:trPr>
          <w:trHeight w:val="751"/>
        </w:trPr>
        <w:tc>
          <w:tcPr>
            <w:tcW w:w="1559" w:type="dxa"/>
            <w:vMerge/>
            <w:tcBorders>
              <w:top w:val="nil"/>
              <w:left w:val="single" w:sz="4" w:space="0" w:color="auto"/>
              <w:bottom w:val="single" w:sz="4" w:space="0" w:color="000000"/>
              <w:right w:val="single" w:sz="4" w:space="0" w:color="auto"/>
            </w:tcBorders>
            <w:vAlign w:val="center"/>
            <w:hideMark/>
          </w:tcPr>
          <w:p w14:paraId="139BB71C"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57CC6DE9"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58A15B16"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contratos temporales de personal elaborados</w:t>
            </w:r>
          </w:p>
        </w:tc>
        <w:tc>
          <w:tcPr>
            <w:tcW w:w="1289" w:type="dxa"/>
            <w:tcBorders>
              <w:top w:val="nil"/>
              <w:left w:val="nil"/>
              <w:bottom w:val="single" w:sz="4" w:space="0" w:color="auto"/>
              <w:right w:val="single" w:sz="4" w:space="0" w:color="auto"/>
            </w:tcBorders>
            <w:shd w:val="clear" w:color="auto" w:fill="auto"/>
            <w:vAlign w:val="center"/>
            <w:hideMark/>
          </w:tcPr>
          <w:p w14:paraId="413033D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14242B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1606E88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22139920"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64E633CB"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233.33%</w:t>
            </w:r>
          </w:p>
        </w:tc>
      </w:tr>
      <w:tr w:rsidR="00ED1977" w:rsidRPr="006A009A" w14:paraId="5DA4B2FD" w14:textId="77777777" w:rsidTr="00D65D94">
        <w:trPr>
          <w:trHeight w:val="850"/>
        </w:trPr>
        <w:tc>
          <w:tcPr>
            <w:tcW w:w="1559" w:type="dxa"/>
            <w:vMerge/>
            <w:tcBorders>
              <w:top w:val="nil"/>
              <w:left w:val="single" w:sz="4" w:space="0" w:color="auto"/>
              <w:bottom w:val="single" w:sz="4" w:space="0" w:color="000000"/>
              <w:right w:val="single" w:sz="4" w:space="0" w:color="auto"/>
            </w:tcBorders>
            <w:vAlign w:val="center"/>
            <w:hideMark/>
          </w:tcPr>
          <w:p w14:paraId="23107F0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vMerge/>
            <w:tcBorders>
              <w:top w:val="nil"/>
              <w:left w:val="single" w:sz="4" w:space="0" w:color="auto"/>
              <w:bottom w:val="single" w:sz="4" w:space="0" w:color="000000"/>
              <w:right w:val="single" w:sz="4" w:space="0" w:color="auto"/>
            </w:tcBorders>
            <w:vAlign w:val="center"/>
            <w:hideMark/>
          </w:tcPr>
          <w:p w14:paraId="4AE675E1"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790" w:type="dxa"/>
            <w:tcBorders>
              <w:top w:val="nil"/>
              <w:left w:val="nil"/>
              <w:bottom w:val="single" w:sz="4" w:space="0" w:color="auto"/>
              <w:right w:val="single" w:sz="4" w:space="0" w:color="auto"/>
            </w:tcBorders>
            <w:shd w:val="clear" w:color="auto" w:fill="auto"/>
            <w:vAlign w:val="center"/>
            <w:hideMark/>
          </w:tcPr>
          <w:p w14:paraId="06450B03"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Porcentaje de contratos de arrendamientos, compensacion y compra de terreno elaborados</w:t>
            </w:r>
          </w:p>
        </w:tc>
        <w:tc>
          <w:tcPr>
            <w:tcW w:w="1289" w:type="dxa"/>
            <w:tcBorders>
              <w:top w:val="nil"/>
              <w:left w:val="nil"/>
              <w:bottom w:val="single" w:sz="4" w:space="0" w:color="auto"/>
              <w:right w:val="single" w:sz="4" w:space="0" w:color="auto"/>
            </w:tcBorders>
            <w:shd w:val="clear" w:color="auto" w:fill="auto"/>
            <w:vAlign w:val="center"/>
            <w:hideMark/>
          </w:tcPr>
          <w:p w14:paraId="21C4368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7F6BA01E"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850" w:type="dxa"/>
            <w:tcBorders>
              <w:top w:val="nil"/>
              <w:left w:val="nil"/>
              <w:bottom w:val="single" w:sz="4" w:space="0" w:color="auto"/>
              <w:right w:val="single" w:sz="4" w:space="0" w:color="auto"/>
            </w:tcBorders>
            <w:shd w:val="clear" w:color="auto" w:fill="auto"/>
            <w:vAlign w:val="center"/>
            <w:hideMark/>
          </w:tcPr>
          <w:p w14:paraId="5EEA9403"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w:t>
            </w:r>
          </w:p>
        </w:tc>
        <w:tc>
          <w:tcPr>
            <w:tcW w:w="1559" w:type="dxa"/>
            <w:tcBorders>
              <w:top w:val="nil"/>
              <w:left w:val="nil"/>
              <w:bottom w:val="single" w:sz="4" w:space="0" w:color="auto"/>
              <w:right w:val="single" w:sz="4" w:space="0" w:color="auto"/>
            </w:tcBorders>
            <w:shd w:val="clear" w:color="auto" w:fill="auto"/>
            <w:vAlign w:val="center"/>
            <w:hideMark/>
          </w:tcPr>
          <w:p w14:paraId="683D0D5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0935525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91.67%</w:t>
            </w:r>
          </w:p>
        </w:tc>
      </w:tr>
      <w:tr w:rsidR="00ED1977" w:rsidRPr="006A009A" w14:paraId="083E6D57" w14:textId="77777777" w:rsidTr="00D65D94">
        <w:trPr>
          <w:trHeight w:val="850"/>
        </w:trPr>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1273768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Oficina de Equidad de Género</w:t>
            </w:r>
          </w:p>
        </w:tc>
        <w:tc>
          <w:tcPr>
            <w:tcW w:w="1561" w:type="dxa"/>
            <w:tcBorders>
              <w:top w:val="nil"/>
              <w:left w:val="nil"/>
              <w:bottom w:val="single" w:sz="4" w:space="0" w:color="auto"/>
              <w:right w:val="single" w:sz="4" w:space="0" w:color="auto"/>
            </w:tcBorders>
            <w:shd w:val="clear" w:color="auto" w:fill="auto"/>
            <w:vAlign w:val="center"/>
            <w:hideMark/>
          </w:tcPr>
          <w:p w14:paraId="7296814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Informes elaborados</w:t>
            </w:r>
          </w:p>
        </w:tc>
        <w:tc>
          <w:tcPr>
            <w:tcW w:w="1790" w:type="dxa"/>
            <w:tcBorders>
              <w:top w:val="nil"/>
              <w:left w:val="nil"/>
              <w:bottom w:val="single" w:sz="4" w:space="0" w:color="auto"/>
              <w:right w:val="single" w:sz="4" w:space="0" w:color="auto"/>
            </w:tcBorders>
            <w:shd w:val="clear" w:color="auto" w:fill="auto"/>
            <w:vAlign w:val="center"/>
            <w:hideMark/>
          </w:tcPr>
          <w:p w14:paraId="12EADDD6"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Cantidad de informes elaborados</w:t>
            </w:r>
          </w:p>
        </w:tc>
        <w:tc>
          <w:tcPr>
            <w:tcW w:w="1289" w:type="dxa"/>
            <w:tcBorders>
              <w:top w:val="nil"/>
              <w:left w:val="nil"/>
              <w:bottom w:val="single" w:sz="4" w:space="0" w:color="auto"/>
              <w:right w:val="single" w:sz="4" w:space="0" w:color="auto"/>
            </w:tcBorders>
            <w:shd w:val="clear" w:color="auto" w:fill="auto"/>
            <w:vAlign w:val="center"/>
            <w:hideMark/>
          </w:tcPr>
          <w:p w14:paraId="574D083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4141565D"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029AF798"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4</w:t>
            </w:r>
          </w:p>
        </w:tc>
        <w:tc>
          <w:tcPr>
            <w:tcW w:w="1559" w:type="dxa"/>
            <w:tcBorders>
              <w:top w:val="nil"/>
              <w:left w:val="nil"/>
              <w:bottom w:val="single" w:sz="4" w:space="0" w:color="auto"/>
              <w:right w:val="single" w:sz="4" w:space="0" w:color="auto"/>
            </w:tcBorders>
            <w:shd w:val="clear" w:color="auto" w:fill="auto"/>
            <w:vAlign w:val="center"/>
            <w:hideMark/>
          </w:tcPr>
          <w:p w14:paraId="0E19327A"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77B224E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100.00%</w:t>
            </w:r>
          </w:p>
        </w:tc>
      </w:tr>
      <w:tr w:rsidR="00ED1977" w:rsidRPr="006A009A" w14:paraId="16405F30" w14:textId="77777777" w:rsidTr="00D65D94">
        <w:trPr>
          <w:trHeight w:val="850"/>
        </w:trPr>
        <w:tc>
          <w:tcPr>
            <w:tcW w:w="1559" w:type="dxa"/>
            <w:vMerge/>
            <w:tcBorders>
              <w:top w:val="nil"/>
              <w:left w:val="single" w:sz="4" w:space="0" w:color="auto"/>
              <w:bottom w:val="single" w:sz="4" w:space="0" w:color="000000"/>
              <w:right w:val="single" w:sz="4" w:space="0" w:color="auto"/>
            </w:tcBorders>
            <w:vAlign w:val="center"/>
            <w:hideMark/>
          </w:tcPr>
          <w:p w14:paraId="5DF557BA"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p>
        </w:tc>
        <w:tc>
          <w:tcPr>
            <w:tcW w:w="1561" w:type="dxa"/>
            <w:tcBorders>
              <w:top w:val="nil"/>
              <w:left w:val="nil"/>
              <w:bottom w:val="single" w:sz="4" w:space="0" w:color="auto"/>
              <w:right w:val="single" w:sz="4" w:space="0" w:color="auto"/>
            </w:tcBorders>
            <w:shd w:val="clear" w:color="auto" w:fill="auto"/>
            <w:vAlign w:val="center"/>
            <w:hideMark/>
          </w:tcPr>
          <w:p w14:paraId="28337275" w14:textId="77777777" w:rsidR="00ED1977" w:rsidRPr="006A009A" w:rsidRDefault="00ED1977" w:rsidP="00ED1977">
            <w:pPr>
              <w:spacing w:after="0" w:line="240" w:lineRule="auto"/>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Charlas de orientación realizadas</w:t>
            </w:r>
          </w:p>
        </w:tc>
        <w:tc>
          <w:tcPr>
            <w:tcW w:w="1790" w:type="dxa"/>
            <w:tcBorders>
              <w:top w:val="nil"/>
              <w:left w:val="nil"/>
              <w:bottom w:val="single" w:sz="4" w:space="0" w:color="auto"/>
              <w:right w:val="single" w:sz="4" w:space="0" w:color="auto"/>
            </w:tcBorders>
            <w:shd w:val="clear" w:color="auto" w:fill="auto"/>
            <w:vAlign w:val="center"/>
            <w:hideMark/>
          </w:tcPr>
          <w:p w14:paraId="58BABDF5"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Cantidad de charlas de orientacion realizadas</w:t>
            </w:r>
          </w:p>
        </w:tc>
        <w:tc>
          <w:tcPr>
            <w:tcW w:w="1289" w:type="dxa"/>
            <w:tcBorders>
              <w:top w:val="nil"/>
              <w:left w:val="nil"/>
              <w:bottom w:val="single" w:sz="4" w:space="0" w:color="auto"/>
              <w:right w:val="single" w:sz="4" w:space="0" w:color="auto"/>
            </w:tcBorders>
            <w:shd w:val="clear" w:color="auto" w:fill="auto"/>
            <w:vAlign w:val="center"/>
            <w:hideMark/>
          </w:tcPr>
          <w:p w14:paraId="0F163679"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Trimestral</w:t>
            </w:r>
          </w:p>
        </w:tc>
        <w:tc>
          <w:tcPr>
            <w:tcW w:w="890" w:type="dxa"/>
            <w:tcBorders>
              <w:top w:val="nil"/>
              <w:left w:val="nil"/>
              <w:bottom w:val="single" w:sz="4" w:space="0" w:color="auto"/>
              <w:right w:val="single" w:sz="4" w:space="0" w:color="auto"/>
            </w:tcBorders>
            <w:shd w:val="clear" w:color="auto" w:fill="auto"/>
            <w:vAlign w:val="center"/>
            <w:hideMark/>
          </w:tcPr>
          <w:p w14:paraId="62348AF5"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0</w:t>
            </w:r>
          </w:p>
        </w:tc>
        <w:tc>
          <w:tcPr>
            <w:tcW w:w="850" w:type="dxa"/>
            <w:tcBorders>
              <w:top w:val="nil"/>
              <w:left w:val="nil"/>
              <w:bottom w:val="single" w:sz="4" w:space="0" w:color="auto"/>
              <w:right w:val="single" w:sz="4" w:space="0" w:color="auto"/>
            </w:tcBorders>
            <w:shd w:val="clear" w:color="auto" w:fill="auto"/>
            <w:vAlign w:val="center"/>
            <w:hideMark/>
          </w:tcPr>
          <w:p w14:paraId="14C3D264"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9</w:t>
            </w:r>
          </w:p>
        </w:tc>
        <w:tc>
          <w:tcPr>
            <w:tcW w:w="1559" w:type="dxa"/>
            <w:tcBorders>
              <w:top w:val="nil"/>
              <w:left w:val="nil"/>
              <w:bottom w:val="single" w:sz="4" w:space="0" w:color="auto"/>
              <w:right w:val="single" w:sz="4" w:space="0" w:color="auto"/>
            </w:tcBorders>
            <w:shd w:val="clear" w:color="auto" w:fill="auto"/>
            <w:vAlign w:val="center"/>
            <w:hideMark/>
          </w:tcPr>
          <w:p w14:paraId="376B03B2" w14:textId="77777777" w:rsidR="00ED1977" w:rsidRPr="006A009A" w:rsidRDefault="00ED1977" w:rsidP="00ED1977">
            <w:pPr>
              <w:spacing w:after="0" w:line="240" w:lineRule="auto"/>
              <w:rPr>
                <w:rFonts w:ascii="Calibri" w:eastAsia="Times New Roman" w:hAnsi="Calibri" w:cs="Times New Roman"/>
                <w:color w:val="4C4747"/>
                <w:sz w:val="20"/>
                <w:szCs w:val="20"/>
              </w:rPr>
            </w:pPr>
            <w:r w:rsidRPr="006A009A">
              <w:rPr>
                <w:rFonts w:ascii="Calibri" w:eastAsia="Times New Roman" w:hAnsi="Calibri" w:cs="Times New Roman"/>
                <w:color w:val="4C4747"/>
                <w:sz w:val="20"/>
                <w:szCs w:val="20"/>
              </w:rPr>
              <w:t>Fortalecida la organización institucionalmente y mejorada la gestión</w:t>
            </w:r>
          </w:p>
        </w:tc>
        <w:tc>
          <w:tcPr>
            <w:tcW w:w="1418" w:type="dxa"/>
            <w:tcBorders>
              <w:top w:val="nil"/>
              <w:left w:val="nil"/>
              <w:bottom w:val="single" w:sz="4" w:space="0" w:color="auto"/>
              <w:right w:val="single" w:sz="4" w:space="0" w:color="auto"/>
            </w:tcBorders>
            <w:shd w:val="clear" w:color="auto" w:fill="auto"/>
            <w:vAlign w:val="center"/>
            <w:hideMark/>
          </w:tcPr>
          <w:p w14:paraId="1F799470" w14:textId="77777777" w:rsidR="00ED1977" w:rsidRPr="006A009A" w:rsidRDefault="00ED1977" w:rsidP="00ED1977">
            <w:pPr>
              <w:spacing w:after="0" w:line="240" w:lineRule="auto"/>
              <w:jc w:val="center"/>
              <w:rPr>
                <w:rFonts w:ascii="Calibri" w:eastAsia="Times New Roman" w:hAnsi="Calibri" w:cs="Times New Roman"/>
                <w:color w:val="4C4747"/>
                <w:sz w:val="20"/>
                <w:szCs w:val="20"/>
                <w:lang w:val="en-US"/>
              </w:rPr>
            </w:pPr>
            <w:r w:rsidRPr="006A009A">
              <w:rPr>
                <w:rFonts w:ascii="Calibri" w:eastAsia="Times New Roman" w:hAnsi="Calibri" w:cs="Times New Roman"/>
                <w:color w:val="4C4747"/>
                <w:sz w:val="20"/>
                <w:szCs w:val="20"/>
                <w:lang w:val="en-US"/>
              </w:rPr>
              <w:t>55.56%</w:t>
            </w:r>
          </w:p>
        </w:tc>
      </w:tr>
    </w:tbl>
    <w:p w14:paraId="00000351" w14:textId="77777777" w:rsidR="001C376A" w:rsidRDefault="001C376A">
      <w:pPr>
        <w:spacing w:line="360" w:lineRule="auto"/>
        <w:jc w:val="both"/>
        <w:rPr>
          <w:rFonts w:ascii="Times New Roman" w:eastAsia="Times New Roman" w:hAnsi="Times New Roman" w:cs="Times New Roman"/>
          <w:color w:val="2C3764"/>
        </w:rPr>
      </w:pPr>
    </w:p>
    <w:p w14:paraId="175C4B75" w14:textId="77777777" w:rsidR="004A7FAF" w:rsidRDefault="00E950CF" w:rsidP="00D511ED">
      <w:pPr>
        <w:sectPr w:rsidR="004A7FAF">
          <w:headerReference w:type="default" r:id="rId27"/>
          <w:headerReference w:type="first" r:id="rId28"/>
          <w:pgSz w:w="12242" w:h="15842"/>
          <w:pgMar w:top="1701" w:right="2160" w:bottom="1440" w:left="2160" w:header="198" w:footer="237" w:gutter="0"/>
          <w:cols w:space="720"/>
          <w:titlePg/>
        </w:sectPr>
      </w:pPr>
      <w:r>
        <w:br w:type="page"/>
      </w:r>
    </w:p>
    <w:p w14:paraId="3956030C" w14:textId="396305B4" w:rsidR="00D511ED" w:rsidRPr="006F4E27" w:rsidRDefault="00D525F9" w:rsidP="004A7FAF">
      <w:pPr>
        <w:pStyle w:val="Ttulo2"/>
        <w:numPr>
          <w:ilvl w:val="0"/>
          <w:numId w:val="12"/>
        </w:numPr>
        <w:ind w:left="-567" w:firstLine="709"/>
        <w:jc w:val="both"/>
        <w:rPr>
          <w:color w:val="767171"/>
        </w:rPr>
      </w:pPr>
      <w:bookmarkStart w:id="38" w:name="_Toc155261657"/>
      <w:r w:rsidRPr="006F4E27">
        <w:rPr>
          <w:color w:val="767171"/>
        </w:rPr>
        <w:lastRenderedPageBreak/>
        <w:t>MATRIZ DE LOGROS RELEVANTES Y DATOS CUANTITATIVOS MENSUALES, ENERO – DICIEMBRE 2023.</w:t>
      </w:r>
      <w:bookmarkEnd w:id="38"/>
    </w:p>
    <w:tbl>
      <w:tblPr>
        <w:tblStyle w:val="Tablaconcuadrcula"/>
        <w:tblpPr w:leftFromText="141" w:rightFromText="141" w:vertAnchor="text" w:horzAnchor="margin" w:tblpX="-57" w:tblpY="1"/>
        <w:tblW w:w="8784" w:type="dxa"/>
        <w:tblLook w:val="04A0" w:firstRow="1" w:lastRow="0" w:firstColumn="1" w:lastColumn="0" w:noHBand="0" w:noVBand="1"/>
      </w:tblPr>
      <w:tblGrid>
        <w:gridCol w:w="1036"/>
        <w:gridCol w:w="1476"/>
        <w:gridCol w:w="1476"/>
        <w:gridCol w:w="1476"/>
        <w:gridCol w:w="1476"/>
        <w:gridCol w:w="1844"/>
      </w:tblGrid>
      <w:tr w:rsidR="006B0649" w:rsidRPr="008A2448" w14:paraId="534A618C" w14:textId="77777777" w:rsidTr="00085E62">
        <w:trPr>
          <w:trHeight w:val="17"/>
          <w:tblHeader/>
        </w:trPr>
        <w:tc>
          <w:tcPr>
            <w:tcW w:w="8784" w:type="dxa"/>
            <w:gridSpan w:val="6"/>
            <w:shd w:val="clear" w:color="auto" w:fill="002060"/>
          </w:tcPr>
          <w:p w14:paraId="68D52070" w14:textId="4C24AB78" w:rsidR="006B0649" w:rsidRPr="00380874" w:rsidRDefault="006B0649" w:rsidP="004A15CB">
            <w:pPr>
              <w:jc w:val="center"/>
              <w:rPr>
                <w:rFonts w:ascii="Calibri" w:eastAsia="Times New Roman" w:hAnsi="Calibri" w:cs="Calibri"/>
                <w:color w:val="FFFFFF" w:themeColor="background1"/>
                <w:sz w:val="6"/>
                <w:lang w:eastAsia="es-DO"/>
              </w:rPr>
            </w:pPr>
            <w:r w:rsidRPr="00380874">
              <w:rPr>
                <w:rFonts w:ascii="Times New Roman" w:hAnsi="Times New Roman" w:cs="Times New Roman"/>
                <w:color w:val="FFFFFF" w:themeColor="background1"/>
                <w:sz w:val="28"/>
                <w:szCs w:val="28"/>
              </w:rPr>
              <w:t>Matriz de logros relevantes gestión 2023</w:t>
            </w:r>
          </w:p>
        </w:tc>
      </w:tr>
      <w:tr w:rsidR="00380874" w:rsidRPr="008A2448" w14:paraId="5D60261D" w14:textId="77777777" w:rsidTr="00085E62">
        <w:trPr>
          <w:trHeight w:val="450"/>
        </w:trPr>
        <w:tc>
          <w:tcPr>
            <w:tcW w:w="0" w:type="auto"/>
            <w:noWrap/>
            <w:vAlign w:val="center"/>
            <w:hideMark/>
          </w:tcPr>
          <w:p w14:paraId="678D112C" w14:textId="019CB656" w:rsidR="004A15CB" w:rsidRPr="00D7258A" w:rsidRDefault="004A15CB" w:rsidP="00085E62">
            <w:pPr>
              <w:jc w:val="center"/>
              <w:rPr>
                <w:rFonts w:ascii="Times New Roman" w:eastAsia="Times New Roman" w:hAnsi="Times New Roman" w:cs="Times New Roman"/>
                <w:b/>
                <w:bCs/>
                <w:color w:val="4C4747"/>
                <w:sz w:val="20"/>
                <w:lang w:eastAsia="es-DO"/>
              </w:rPr>
            </w:pPr>
            <w:r>
              <w:rPr>
                <w:rFonts w:ascii="Times New Roman" w:eastAsia="Times New Roman" w:hAnsi="Times New Roman" w:cs="Times New Roman"/>
                <w:b/>
                <w:bCs/>
                <w:color w:val="4C4747"/>
                <w:sz w:val="20"/>
                <w:lang w:eastAsia="es-DO"/>
              </w:rPr>
              <w:t>Mes</w:t>
            </w:r>
          </w:p>
        </w:tc>
        <w:tc>
          <w:tcPr>
            <w:tcW w:w="0" w:type="auto"/>
            <w:vAlign w:val="center"/>
          </w:tcPr>
          <w:p w14:paraId="1B973D7B" w14:textId="6E879920" w:rsidR="004A15CB" w:rsidRPr="004A15CB" w:rsidRDefault="004A15CB" w:rsidP="00085E62">
            <w:pPr>
              <w:jc w:val="center"/>
              <w:rPr>
                <w:rFonts w:ascii="Times New Roman" w:eastAsia="Times New Roman" w:hAnsi="Times New Roman" w:cs="Times New Roman"/>
                <w:b/>
                <w:bCs/>
                <w:color w:val="4C4747"/>
                <w:lang w:eastAsia="es-DO"/>
              </w:rPr>
            </w:pPr>
            <w:r w:rsidRPr="004A15CB">
              <w:rPr>
                <w:rFonts w:ascii="Times New Roman" w:eastAsia="Times New Roman" w:hAnsi="Times New Roman" w:cs="Times New Roman"/>
                <w:b/>
                <w:color w:val="4C4747"/>
                <w:lang w:eastAsia="es-DO"/>
              </w:rPr>
              <w:t>Inversión servicio agua potable y saneamiento</w:t>
            </w:r>
          </w:p>
        </w:tc>
        <w:tc>
          <w:tcPr>
            <w:tcW w:w="0" w:type="auto"/>
            <w:vAlign w:val="center"/>
          </w:tcPr>
          <w:p w14:paraId="11A5BE03" w14:textId="5BF917CE" w:rsidR="004A15CB" w:rsidRPr="004A15CB" w:rsidRDefault="004A15CB" w:rsidP="00085E62">
            <w:pPr>
              <w:jc w:val="center"/>
              <w:rPr>
                <w:rFonts w:ascii="Times New Roman" w:eastAsia="Times New Roman" w:hAnsi="Times New Roman" w:cs="Times New Roman"/>
                <w:b/>
                <w:bCs/>
                <w:color w:val="4C4747"/>
                <w:lang w:eastAsia="es-DO"/>
              </w:rPr>
            </w:pPr>
            <w:r w:rsidRPr="004A15CB">
              <w:rPr>
                <w:rFonts w:ascii="Times New Roman" w:eastAsia="Times New Roman" w:hAnsi="Times New Roman" w:cs="Times New Roman"/>
                <w:b/>
                <w:color w:val="4C4747"/>
                <w:lang w:eastAsia="es-DO"/>
              </w:rPr>
              <w:t>Producción de agua potable (m</w:t>
            </w:r>
            <w:r w:rsidRPr="004A15CB">
              <w:rPr>
                <w:rFonts w:ascii="Times New Roman" w:eastAsia="Times New Roman" w:hAnsi="Times New Roman" w:cs="Times New Roman"/>
                <w:b/>
                <w:color w:val="4C4747"/>
                <w:vertAlign w:val="superscript"/>
                <w:lang w:eastAsia="es-DO"/>
              </w:rPr>
              <w:t>3</w:t>
            </w:r>
            <w:r w:rsidRPr="004A15CB">
              <w:rPr>
                <w:rFonts w:ascii="Times New Roman" w:eastAsia="Times New Roman" w:hAnsi="Times New Roman" w:cs="Times New Roman"/>
                <w:b/>
                <w:color w:val="4C4747"/>
                <w:lang w:eastAsia="es-DO"/>
              </w:rPr>
              <w:t>/mes)</w:t>
            </w:r>
          </w:p>
        </w:tc>
        <w:tc>
          <w:tcPr>
            <w:tcW w:w="1476" w:type="dxa"/>
            <w:vAlign w:val="center"/>
          </w:tcPr>
          <w:p w14:paraId="1EA8AF2E" w14:textId="337BECFE" w:rsidR="004A15CB" w:rsidRPr="004A15CB" w:rsidRDefault="004A15CB" w:rsidP="00085E62">
            <w:pPr>
              <w:jc w:val="center"/>
              <w:rPr>
                <w:rFonts w:ascii="Times New Roman" w:eastAsia="Times New Roman" w:hAnsi="Times New Roman" w:cs="Times New Roman"/>
                <w:b/>
                <w:bCs/>
                <w:color w:val="4C4747"/>
                <w:lang w:eastAsia="es-DO"/>
              </w:rPr>
            </w:pPr>
            <w:r w:rsidRPr="004A15CB">
              <w:rPr>
                <w:rFonts w:ascii="Times New Roman" w:eastAsia="Times New Roman" w:hAnsi="Times New Roman" w:cs="Times New Roman"/>
                <w:b/>
                <w:color w:val="4C4747"/>
                <w:lang w:eastAsia="es-DO"/>
              </w:rPr>
              <w:t>Tratamiento de agua residual</w:t>
            </w:r>
          </w:p>
        </w:tc>
        <w:tc>
          <w:tcPr>
            <w:tcW w:w="1476" w:type="dxa"/>
            <w:vAlign w:val="center"/>
          </w:tcPr>
          <w:p w14:paraId="17F607F6" w14:textId="3D04022C" w:rsidR="004A15CB" w:rsidRPr="004A15CB" w:rsidRDefault="004A15CB" w:rsidP="00085E62">
            <w:pPr>
              <w:jc w:val="center"/>
              <w:rPr>
                <w:rFonts w:ascii="Times New Roman" w:eastAsia="Times New Roman" w:hAnsi="Times New Roman" w:cs="Times New Roman"/>
                <w:b/>
                <w:bCs/>
                <w:color w:val="4C4747"/>
                <w:lang w:eastAsia="es-DO"/>
              </w:rPr>
            </w:pPr>
            <w:r w:rsidRPr="004A15CB">
              <w:rPr>
                <w:rFonts w:ascii="Times New Roman" w:eastAsia="Times New Roman" w:hAnsi="Times New Roman" w:cs="Times New Roman"/>
                <w:b/>
                <w:color w:val="4C4747"/>
                <w:lang w:eastAsia="es-DO"/>
              </w:rPr>
              <w:t>Recaudación</w:t>
            </w:r>
          </w:p>
        </w:tc>
        <w:tc>
          <w:tcPr>
            <w:tcW w:w="1844" w:type="dxa"/>
            <w:vAlign w:val="center"/>
          </w:tcPr>
          <w:p w14:paraId="4F408460" w14:textId="343F970E" w:rsidR="004A15CB" w:rsidRPr="004A15CB" w:rsidRDefault="004A15CB" w:rsidP="00085E62">
            <w:pPr>
              <w:jc w:val="center"/>
              <w:rPr>
                <w:rFonts w:ascii="Times New Roman" w:eastAsia="Times New Roman" w:hAnsi="Times New Roman" w:cs="Times New Roman"/>
                <w:b/>
                <w:bCs/>
                <w:color w:val="4C4747"/>
                <w:lang w:eastAsia="es-DO"/>
              </w:rPr>
            </w:pPr>
            <w:r w:rsidRPr="004A15CB">
              <w:rPr>
                <w:rFonts w:ascii="Times New Roman" w:eastAsia="Times New Roman" w:hAnsi="Times New Roman" w:cs="Times New Roman"/>
                <w:b/>
                <w:color w:val="4C4747"/>
                <w:lang w:eastAsia="es-DO"/>
              </w:rPr>
              <w:t>Obras inauguradas</w:t>
            </w:r>
          </w:p>
        </w:tc>
      </w:tr>
      <w:tr w:rsidR="00380874" w:rsidRPr="008A2448" w14:paraId="1554CA95" w14:textId="77777777" w:rsidTr="00085E62">
        <w:trPr>
          <w:trHeight w:val="781"/>
        </w:trPr>
        <w:tc>
          <w:tcPr>
            <w:tcW w:w="0" w:type="auto"/>
            <w:vAlign w:val="center"/>
          </w:tcPr>
          <w:p w14:paraId="4CA2FCA1" w14:textId="67D35599"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Enero</w:t>
            </w:r>
          </w:p>
        </w:tc>
        <w:tc>
          <w:tcPr>
            <w:tcW w:w="0" w:type="auto"/>
            <w:vAlign w:val="center"/>
          </w:tcPr>
          <w:p w14:paraId="688F7D11" w14:textId="21F3CE6E" w:rsidR="00380874" w:rsidRPr="00380874" w:rsidRDefault="00380874" w:rsidP="00380874">
            <w:pPr>
              <w:jc w:val="center"/>
              <w:rPr>
                <w:rFonts w:ascii="Times New Roman" w:hAnsi="Times New Roman" w:cs="Times New Roman"/>
                <w:bCs/>
                <w:color w:val="4C4747"/>
              </w:rPr>
            </w:pPr>
            <w:r w:rsidRPr="00380874">
              <w:rPr>
                <w:rFonts w:ascii="Times New Roman" w:hAnsi="Times New Roman" w:cs="Times New Roman"/>
                <w:color w:val="4C4747"/>
              </w:rPr>
              <w:t>24,505,620.42</w:t>
            </w:r>
          </w:p>
        </w:tc>
        <w:tc>
          <w:tcPr>
            <w:tcW w:w="0" w:type="auto"/>
            <w:vAlign w:val="center"/>
          </w:tcPr>
          <w:p w14:paraId="60317178" w14:textId="6FE97DAF"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53,961,710.33</w:t>
            </w:r>
          </w:p>
        </w:tc>
        <w:tc>
          <w:tcPr>
            <w:tcW w:w="1476" w:type="dxa"/>
            <w:vAlign w:val="center"/>
          </w:tcPr>
          <w:p w14:paraId="08B6C779" w14:textId="4316F6B9"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3,086,864.64</w:t>
            </w:r>
          </w:p>
        </w:tc>
        <w:tc>
          <w:tcPr>
            <w:tcW w:w="1476" w:type="dxa"/>
            <w:vAlign w:val="center"/>
          </w:tcPr>
          <w:p w14:paraId="045AD9D8" w14:textId="4E917235" w:rsidR="00380874" w:rsidRPr="00380874" w:rsidRDefault="00380874" w:rsidP="00380874">
            <w:pPr>
              <w:jc w:val="center"/>
              <w:rPr>
                <w:rFonts w:ascii="Times New Roman" w:hAnsi="Times New Roman" w:cs="Times New Roman"/>
                <w:bCs/>
                <w:color w:val="4C4747"/>
              </w:rPr>
            </w:pPr>
            <w:r w:rsidRPr="00380874">
              <w:rPr>
                <w:rFonts w:ascii="Times New Roman" w:hAnsi="Times New Roman" w:cs="Times New Roman"/>
                <w:color w:val="4C4747"/>
              </w:rPr>
              <w:t>96,242,391.80</w:t>
            </w:r>
          </w:p>
        </w:tc>
        <w:tc>
          <w:tcPr>
            <w:tcW w:w="1844" w:type="dxa"/>
            <w:vAlign w:val="center"/>
          </w:tcPr>
          <w:p w14:paraId="549DDED6" w14:textId="7EB83297" w:rsidR="00380874" w:rsidRPr="00380874" w:rsidRDefault="00085E62" w:rsidP="00380874">
            <w:pPr>
              <w:jc w:val="center"/>
              <w:rPr>
                <w:rFonts w:ascii="Times New Roman" w:hAnsi="Times New Roman" w:cs="Times New Roman"/>
                <w:color w:val="4C4747"/>
              </w:rPr>
            </w:pPr>
            <w:r w:rsidRPr="00085E62">
              <w:rPr>
                <w:rFonts w:ascii="Times New Roman" w:hAnsi="Times New Roman" w:cs="Times New Roman"/>
                <w:color w:val="4C4747"/>
              </w:rPr>
              <w:t>Rehabilitación Planta Depuradora de Aguas Residuales de Fantino</w:t>
            </w:r>
          </w:p>
        </w:tc>
      </w:tr>
      <w:tr w:rsidR="00380874" w:rsidRPr="008A2448" w14:paraId="58619F8C" w14:textId="77777777" w:rsidTr="00085E62">
        <w:trPr>
          <w:trHeight w:val="781"/>
        </w:trPr>
        <w:tc>
          <w:tcPr>
            <w:tcW w:w="0" w:type="auto"/>
            <w:vAlign w:val="center"/>
          </w:tcPr>
          <w:p w14:paraId="70EC8194" w14:textId="42892419"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Febrero</w:t>
            </w:r>
          </w:p>
        </w:tc>
        <w:tc>
          <w:tcPr>
            <w:tcW w:w="0" w:type="auto"/>
            <w:vAlign w:val="center"/>
          </w:tcPr>
          <w:p w14:paraId="04FD8FA5" w14:textId="7A4312D6"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1,000,331,324.55</w:t>
            </w:r>
          </w:p>
        </w:tc>
        <w:tc>
          <w:tcPr>
            <w:tcW w:w="0" w:type="auto"/>
            <w:vAlign w:val="center"/>
          </w:tcPr>
          <w:p w14:paraId="5FEE2554" w14:textId="6B879224"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50,241,817.07</w:t>
            </w:r>
          </w:p>
        </w:tc>
        <w:tc>
          <w:tcPr>
            <w:tcW w:w="1476" w:type="dxa"/>
            <w:vAlign w:val="center"/>
          </w:tcPr>
          <w:p w14:paraId="498D1D4F" w14:textId="6303E97A"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3,030,189.70</w:t>
            </w:r>
          </w:p>
        </w:tc>
        <w:tc>
          <w:tcPr>
            <w:tcW w:w="1476" w:type="dxa"/>
            <w:vAlign w:val="center"/>
          </w:tcPr>
          <w:p w14:paraId="0D3B5F23" w14:textId="285BBD0A"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86,668,247.17</w:t>
            </w:r>
          </w:p>
        </w:tc>
        <w:tc>
          <w:tcPr>
            <w:tcW w:w="1844" w:type="dxa"/>
            <w:vAlign w:val="center"/>
          </w:tcPr>
          <w:p w14:paraId="434F9CE3" w14:textId="0D99A9B7" w:rsidR="00380874" w:rsidRPr="00380874" w:rsidRDefault="00085E62" w:rsidP="00380874">
            <w:pPr>
              <w:jc w:val="center"/>
              <w:rPr>
                <w:rFonts w:ascii="Times New Roman" w:hAnsi="Times New Roman" w:cs="Times New Roman"/>
                <w:color w:val="4C4747"/>
              </w:rPr>
            </w:pPr>
            <w:r w:rsidRPr="00085E62">
              <w:rPr>
                <w:rFonts w:ascii="Times New Roman" w:hAnsi="Times New Roman" w:cs="Times New Roman"/>
                <w:color w:val="4C4747"/>
              </w:rPr>
              <w:t>Nuevo Acueducto de Haina, provincia San Cristóbal</w:t>
            </w:r>
          </w:p>
        </w:tc>
      </w:tr>
      <w:tr w:rsidR="00380874" w:rsidRPr="008A2448" w14:paraId="40D7E37B" w14:textId="77777777" w:rsidTr="00085E62">
        <w:trPr>
          <w:trHeight w:val="781"/>
        </w:trPr>
        <w:tc>
          <w:tcPr>
            <w:tcW w:w="0" w:type="auto"/>
            <w:vAlign w:val="center"/>
          </w:tcPr>
          <w:p w14:paraId="3432B419" w14:textId="223AB444"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Marzo</w:t>
            </w:r>
          </w:p>
        </w:tc>
        <w:tc>
          <w:tcPr>
            <w:tcW w:w="0" w:type="auto"/>
            <w:vAlign w:val="center"/>
          </w:tcPr>
          <w:p w14:paraId="544C7D63" w14:textId="181A3EF5"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575,880,753.48</w:t>
            </w:r>
          </w:p>
        </w:tc>
        <w:tc>
          <w:tcPr>
            <w:tcW w:w="0" w:type="auto"/>
            <w:vAlign w:val="center"/>
          </w:tcPr>
          <w:p w14:paraId="7CD05D5A" w14:textId="4AFE5AC0"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50,988,677.34</w:t>
            </w:r>
          </w:p>
        </w:tc>
        <w:tc>
          <w:tcPr>
            <w:tcW w:w="1476" w:type="dxa"/>
            <w:vAlign w:val="center"/>
          </w:tcPr>
          <w:p w14:paraId="2CD6072C" w14:textId="2820D818"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2,985,500.57</w:t>
            </w:r>
          </w:p>
        </w:tc>
        <w:tc>
          <w:tcPr>
            <w:tcW w:w="1476" w:type="dxa"/>
            <w:vAlign w:val="center"/>
          </w:tcPr>
          <w:p w14:paraId="33851323" w14:textId="78BACB93"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119,619,045.13</w:t>
            </w:r>
          </w:p>
        </w:tc>
        <w:tc>
          <w:tcPr>
            <w:tcW w:w="1844" w:type="dxa"/>
            <w:vAlign w:val="center"/>
          </w:tcPr>
          <w:p w14:paraId="15936A2F" w14:textId="77777777" w:rsidR="00380874" w:rsidRDefault="00085E62" w:rsidP="00380874">
            <w:pPr>
              <w:jc w:val="center"/>
              <w:rPr>
                <w:rFonts w:ascii="Times New Roman" w:hAnsi="Times New Roman" w:cs="Times New Roman"/>
                <w:color w:val="4C4747"/>
              </w:rPr>
            </w:pPr>
            <w:r w:rsidRPr="00085E62">
              <w:rPr>
                <w:rFonts w:ascii="Times New Roman" w:hAnsi="Times New Roman" w:cs="Times New Roman"/>
                <w:color w:val="4C4747"/>
              </w:rPr>
              <w:t>Nuevo Acueducto Múltiple Angelina – Las Guaranas</w:t>
            </w:r>
          </w:p>
          <w:p w14:paraId="5ADDDEC3" w14:textId="77777777" w:rsidR="00085E62" w:rsidRDefault="00085E62" w:rsidP="00380874">
            <w:pPr>
              <w:jc w:val="center"/>
              <w:rPr>
                <w:rFonts w:ascii="Times New Roman" w:hAnsi="Times New Roman" w:cs="Times New Roman"/>
                <w:color w:val="4C4747"/>
              </w:rPr>
            </w:pPr>
          </w:p>
          <w:p w14:paraId="75DD0BB1" w14:textId="02874AF5" w:rsidR="00085E62" w:rsidRPr="00380874" w:rsidRDefault="00085E62" w:rsidP="00380874">
            <w:pPr>
              <w:jc w:val="center"/>
              <w:rPr>
                <w:rFonts w:ascii="Times New Roman" w:hAnsi="Times New Roman" w:cs="Times New Roman"/>
                <w:color w:val="4C4747"/>
              </w:rPr>
            </w:pPr>
            <w:r w:rsidRPr="00085E62">
              <w:rPr>
                <w:rFonts w:ascii="Times New Roman" w:hAnsi="Times New Roman" w:cs="Times New Roman"/>
                <w:color w:val="4C4747"/>
              </w:rPr>
              <w:t>Construcción Sistema de Saneamiento Arroyo Gurabo y su Entorno, Municipio Santiago de los Caballeros, Provincia Santiago (primera etapa),</w:t>
            </w:r>
          </w:p>
        </w:tc>
      </w:tr>
      <w:tr w:rsidR="00380874" w:rsidRPr="008A2448" w14:paraId="72579941" w14:textId="77777777" w:rsidTr="00085E62">
        <w:trPr>
          <w:trHeight w:val="781"/>
        </w:trPr>
        <w:tc>
          <w:tcPr>
            <w:tcW w:w="0" w:type="auto"/>
            <w:vAlign w:val="center"/>
          </w:tcPr>
          <w:p w14:paraId="353EBE40" w14:textId="41225EBC"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Abril</w:t>
            </w:r>
          </w:p>
        </w:tc>
        <w:tc>
          <w:tcPr>
            <w:tcW w:w="0" w:type="auto"/>
            <w:vAlign w:val="center"/>
          </w:tcPr>
          <w:p w14:paraId="7D90D13A" w14:textId="14E4A5B2"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407,501,891.89</w:t>
            </w:r>
          </w:p>
        </w:tc>
        <w:tc>
          <w:tcPr>
            <w:tcW w:w="0" w:type="auto"/>
            <w:vAlign w:val="center"/>
          </w:tcPr>
          <w:p w14:paraId="167E9CA7" w14:textId="1AEC5257"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50,326,251.83</w:t>
            </w:r>
          </w:p>
        </w:tc>
        <w:tc>
          <w:tcPr>
            <w:tcW w:w="1476" w:type="dxa"/>
            <w:vAlign w:val="center"/>
          </w:tcPr>
          <w:p w14:paraId="3FDDAE81" w14:textId="0F0EE458" w:rsidR="00380874" w:rsidRPr="00380874" w:rsidRDefault="00380874" w:rsidP="00380874">
            <w:pPr>
              <w:jc w:val="center"/>
              <w:rPr>
                <w:rFonts w:ascii="Times New Roman" w:hAnsi="Times New Roman" w:cs="Times New Roman"/>
                <w:color w:val="4C4747"/>
              </w:rPr>
            </w:pPr>
            <w:r w:rsidRPr="00380874">
              <w:rPr>
                <w:rFonts w:ascii="Times New Roman" w:hAnsi="Times New Roman" w:cs="Times New Roman"/>
                <w:color w:val="4C4747"/>
              </w:rPr>
              <w:t>3,026,613.29</w:t>
            </w:r>
          </w:p>
        </w:tc>
        <w:tc>
          <w:tcPr>
            <w:tcW w:w="1476" w:type="dxa"/>
            <w:vAlign w:val="center"/>
          </w:tcPr>
          <w:p w14:paraId="00D8CFFA" w14:textId="4E3CBEFD"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76,928,261.56</w:t>
            </w:r>
          </w:p>
        </w:tc>
        <w:tc>
          <w:tcPr>
            <w:tcW w:w="1844" w:type="dxa"/>
            <w:vAlign w:val="center"/>
          </w:tcPr>
          <w:p w14:paraId="45DBC552" w14:textId="77777777" w:rsidR="00380874" w:rsidRPr="00380874" w:rsidRDefault="00380874" w:rsidP="00380874">
            <w:pPr>
              <w:jc w:val="center"/>
              <w:rPr>
                <w:rFonts w:ascii="Times New Roman" w:hAnsi="Times New Roman" w:cs="Times New Roman"/>
                <w:color w:val="4C4747"/>
              </w:rPr>
            </w:pPr>
          </w:p>
        </w:tc>
      </w:tr>
      <w:tr w:rsidR="00380874" w:rsidRPr="008A2448" w14:paraId="2FE0F9D3" w14:textId="77777777" w:rsidTr="00085E62">
        <w:trPr>
          <w:trHeight w:val="781"/>
        </w:trPr>
        <w:tc>
          <w:tcPr>
            <w:tcW w:w="0" w:type="auto"/>
            <w:vAlign w:val="center"/>
          </w:tcPr>
          <w:p w14:paraId="259F39CB" w14:textId="5E991774"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Mayo</w:t>
            </w:r>
          </w:p>
        </w:tc>
        <w:tc>
          <w:tcPr>
            <w:tcW w:w="0" w:type="auto"/>
            <w:vAlign w:val="center"/>
          </w:tcPr>
          <w:p w14:paraId="18400C33" w14:textId="4416731F"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948,271,954.06</w:t>
            </w:r>
          </w:p>
        </w:tc>
        <w:tc>
          <w:tcPr>
            <w:tcW w:w="0" w:type="auto"/>
            <w:vAlign w:val="center"/>
          </w:tcPr>
          <w:p w14:paraId="16EC1725" w14:textId="771F9E3B"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50,896,739.20</w:t>
            </w:r>
          </w:p>
        </w:tc>
        <w:tc>
          <w:tcPr>
            <w:tcW w:w="1476" w:type="dxa"/>
            <w:vAlign w:val="center"/>
          </w:tcPr>
          <w:p w14:paraId="5B47750C" w14:textId="495AAC5B"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2,755,080.71</w:t>
            </w:r>
          </w:p>
        </w:tc>
        <w:tc>
          <w:tcPr>
            <w:tcW w:w="1476" w:type="dxa"/>
            <w:vAlign w:val="center"/>
          </w:tcPr>
          <w:p w14:paraId="195BECA4" w14:textId="21A8E9C3"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74,135,978.26</w:t>
            </w:r>
          </w:p>
        </w:tc>
        <w:tc>
          <w:tcPr>
            <w:tcW w:w="1844" w:type="dxa"/>
            <w:vAlign w:val="center"/>
          </w:tcPr>
          <w:p w14:paraId="40EAD384" w14:textId="75567C02" w:rsidR="00380874" w:rsidRPr="00380874" w:rsidRDefault="00085E62" w:rsidP="00380874">
            <w:pPr>
              <w:jc w:val="center"/>
              <w:rPr>
                <w:rFonts w:ascii="Times New Roman" w:eastAsia="Times New Roman" w:hAnsi="Times New Roman" w:cs="Times New Roman"/>
                <w:color w:val="4C4747"/>
                <w:lang w:eastAsia="es-DO"/>
              </w:rPr>
            </w:pPr>
            <w:r w:rsidRPr="00085E62">
              <w:rPr>
                <w:rFonts w:ascii="Times New Roman" w:eastAsia="Times New Roman" w:hAnsi="Times New Roman" w:cs="Times New Roman"/>
                <w:color w:val="4C4747"/>
                <w:lang w:eastAsia="es-DO"/>
              </w:rPr>
              <w:t>Nueva Planta Potabilizadora e Interconexión al Depósito Regulador del Acueducto de Monte Plata</w:t>
            </w:r>
          </w:p>
        </w:tc>
      </w:tr>
      <w:tr w:rsidR="00380874" w:rsidRPr="008A2448" w14:paraId="3E547004" w14:textId="77777777" w:rsidTr="00085E62">
        <w:trPr>
          <w:trHeight w:val="781"/>
        </w:trPr>
        <w:tc>
          <w:tcPr>
            <w:tcW w:w="0" w:type="auto"/>
            <w:vAlign w:val="center"/>
          </w:tcPr>
          <w:p w14:paraId="44854FAC" w14:textId="21AC66A5"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Junio</w:t>
            </w:r>
          </w:p>
        </w:tc>
        <w:tc>
          <w:tcPr>
            <w:tcW w:w="0" w:type="auto"/>
            <w:vAlign w:val="center"/>
          </w:tcPr>
          <w:p w14:paraId="494E4BFB" w14:textId="1995802E"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1,039,552,731.97</w:t>
            </w:r>
          </w:p>
        </w:tc>
        <w:tc>
          <w:tcPr>
            <w:tcW w:w="0" w:type="auto"/>
            <w:vAlign w:val="center"/>
          </w:tcPr>
          <w:p w14:paraId="5BC5B57F" w14:textId="13063A58"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49,806,008.07</w:t>
            </w:r>
          </w:p>
        </w:tc>
        <w:tc>
          <w:tcPr>
            <w:tcW w:w="1476" w:type="dxa"/>
            <w:vAlign w:val="center"/>
          </w:tcPr>
          <w:p w14:paraId="4AD0B6C2" w14:textId="3692F53A"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2,731,383.36</w:t>
            </w:r>
          </w:p>
        </w:tc>
        <w:tc>
          <w:tcPr>
            <w:tcW w:w="1476" w:type="dxa"/>
            <w:vAlign w:val="center"/>
          </w:tcPr>
          <w:p w14:paraId="4400005A" w14:textId="681C9F8D"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71,912,227.75</w:t>
            </w:r>
          </w:p>
        </w:tc>
        <w:tc>
          <w:tcPr>
            <w:tcW w:w="1844" w:type="dxa"/>
            <w:vAlign w:val="center"/>
          </w:tcPr>
          <w:p w14:paraId="4F1A484C" w14:textId="77777777" w:rsidR="00380874" w:rsidRPr="00380874" w:rsidRDefault="00380874" w:rsidP="00380874">
            <w:pPr>
              <w:jc w:val="center"/>
              <w:rPr>
                <w:rFonts w:ascii="Times New Roman" w:eastAsia="Times New Roman" w:hAnsi="Times New Roman" w:cs="Times New Roman"/>
                <w:color w:val="4C4747"/>
                <w:lang w:eastAsia="es-DO"/>
              </w:rPr>
            </w:pPr>
          </w:p>
        </w:tc>
      </w:tr>
      <w:tr w:rsidR="00380874" w:rsidRPr="008A2448" w14:paraId="7E4D3AFE" w14:textId="77777777" w:rsidTr="00085E62">
        <w:trPr>
          <w:trHeight w:val="781"/>
        </w:trPr>
        <w:tc>
          <w:tcPr>
            <w:tcW w:w="0" w:type="auto"/>
            <w:vAlign w:val="center"/>
          </w:tcPr>
          <w:p w14:paraId="485A0C37" w14:textId="6DDFF249"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Julio</w:t>
            </w:r>
          </w:p>
        </w:tc>
        <w:tc>
          <w:tcPr>
            <w:tcW w:w="0" w:type="auto"/>
            <w:vAlign w:val="center"/>
          </w:tcPr>
          <w:p w14:paraId="41936DC0" w14:textId="3003FD5A"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1,038,438,694.23</w:t>
            </w:r>
          </w:p>
        </w:tc>
        <w:tc>
          <w:tcPr>
            <w:tcW w:w="0" w:type="auto"/>
            <w:vAlign w:val="center"/>
          </w:tcPr>
          <w:p w14:paraId="4FE63B70" w14:textId="70F8EDA6"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50,698,644.76</w:t>
            </w:r>
          </w:p>
        </w:tc>
        <w:tc>
          <w:tcPr>
            <w:tcW w:w="1476" w:type="dxa"/>
            <w:vAlign w:val="center"/>
          </w:tcPr>
          <w:p w14:paraId="4E83059D" w14:textId="3ED68790"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2,797,250.90</w:t>
            </w:r>
          </w:p>
        </w:tc>
        <w:tc>
          <w:tcPr>
            <w:tcW w:w="1476" w:type="dxa"/>
            <w:vAlign w:val="center"/>
          </w:tcPr>
          <w:p w14:paraId="137B2E48" w14:textId="2D21C987"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196,829,526.43</w:t>
            </w:r>
          </w:p>
        </w:tc>
        <w:tc>
          <w:tcPr>
            <w:tcW w:w="1844" w:type="dxa"/>
            <w:vAlign w:val="center"/>
          </w:tcPr>
          <w:p w14:paraId="77AB3640" w14:textId="77777777" w:rsidR="00380874" w:rsidRPr="00380874" w:rsidRDefault="00380874" w:rsidP="00380874">
            <w:pPr>
              <w:jc w:val="center"/>
              <w:rPr>
                <w:rFonts w:ascii="Times New Roman" w:eastAsia="Times New Roman" w:hAnsi="Times New Roman" w:cs="Times New Roman"/>
                <w:color w:val="4C4747"/>
                <w:lang w:eastAsia="es-DO"/>
              </w:rPr>
            </w:pPr>
          </w:p>
        </w:tc>
      </w:tr>
      <w:tr w:rsidR="00380874" w:rsidRPr="008A2448" w14:paraId="5692F9B3" w14:textId="77777777" w:rsidTr="00085E62">
        <w:trPr>
          <w:trHeight w:val="781"/>
        </w:trPr>
        <w:tc>
          <w:tcPr>
            <w:tcW w:w="0" w:type="auto"/>
            <w:vAlign w:val="center"/>
          </w:tcPr>
          <w:p w14:paraId="73DD2B50" w14:textId="3225B015"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Agosto</w:t>
            </w:r>
          </w:p>
        </w:tc>
        <w:tc>
          <w:tcPr>
            <w:tcW w:w="0" w:type="auto"/>
            <w:vAlign w:val="center"/>
          </w:tcPr>
          <w:p w14:paraId="06D3A4CF" w14:textId="591855C5"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180,100,019.62</w:t>
            </w:r>
          </w:p>
        </w:tc>
        <w:tc>
          <w:tcPr>
            <w:tcW w:w="0" w:type="auto"/>
            <w:vAlign w:val="center"/>
          </w:tcPr>
          <w:p w14:paraId="00665FB6" w14:textId="18C1F58A"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51,480,137.93</w:t>
            </w:r>
          </w:p>
        </w:tc>
        <w:tc>
          <w:tcPr>
            <w:tcW w:w="1476" w:type="dxa"/>
            <w:vAlign w:val="center"/>
          </w:tcPr>
          <w:p w14:paraId="727279AB" w14:textId="471B82D1"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2,827,145.38</w:t>
            </w:r>
          </w:p>
        </w:tc>
        <w:tc>
          <w:tcPr>
            <w:tcW w:w="1476" w:type="dxa"/>
            <w:vAlign w:val="center"/>
          </w:tcPr>
          <w:p w14:paraId="2CB289F0" w14:textId="0D52BEA0"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133,383,112.54</w:t>
            </w:r>
          </w:p>
        </w:tc>
        <w:tc>
          <w:tcPr>
            <w:tcW w:w="1844" w:type="dxa"/>
            <w:vAlign w:val="center"/>
          </w:tcPr>
          <w:p w14:paraId="586284F1" w14:textId="77777777" w:rsidR="00380874" w:rsidRPr="00380874" w:rsidRDefault="00380874" w:rsidP="00380874">
            <w:pPr>
              <w:jc w:val="center"/>
              <w:rPr>
                <w:rFonts w:ascii="Times New Roman" w:eastAsia="Times New Roman" w:hAnsi="Times New Roman" w:cs="Times New Roman"/>
                <w:color w:val="4C4747"/>
                <w:lang w:eastAsia="es-DO"/>
              </w:rPr>
            </w:pPr>
          </w:p>
        </w:tc>
      </w:tr>
      <w:tr w:rsidR="00380874" w:rsidRPr="008A2448" w14:paraId="5DE030B4" w14:textId="77777777" w:rsidTr="00085E62">
        <w:trPr>
          <w:trHeight w:val="781"/>
        </w:trPr>
        <w:tc>
          <w:tcPr>
            <w:tcW w:w="0" w:type="auto"/>
            <w:vAlign w:val="center"/>
          </w:tcPr>
          <w:p w14:paraId="5F82344C" w14:textId="617F7E1A"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Septiembre</w:t>
            </w:r>
          </w:p>
        </w:tc>
        <w:tc>
          <w:tcPr>
            <w:tcW w:w="0" w:type="auto"/>
            <w:vAlign w:val="center"/>
          </w:tcPr>
          <w:p w14:paraId="211D3382" w14:textId="3A620F1F"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1,076,873,058.43</w:t>
            </w:r>
          </w:p>
        </w:tc>
        <w:tc>
          <w:tcPr>
            <w:tcW w:w="0" w:type="auto"/>
            <w:vAlign w:val="center"/>
          </w:tcPr>
          <w:p w14:paraId="784DCB47" w14:textId="63F568E7"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50,706,646.55</w:t>
            </w:r>
          </w:p>
        </w:tc>
        <w:tc>
          <w:tcPr>
            <w:tcW w:w="1476" w:type="dxa"/>
            <w:vAlign w:val="center"/>
          </w:tcPr>
          <w:p w14:paraId="5B7C66D1" w14:textId="05766E29"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2,955,931.69</w:t>
            </w:r>
          </w:p>
        </w:tc>
        <w:tc>
          <w:tcPr>
            <w:tcW w:w="1476" w:type="dxa"/>
            <w:vAlign w:val="center"/>
          </w:tcPr>
          <w:p w14:paraId="4E813BDD" w14:textId="3650D8E7"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80,962,473.02</w:t>
            </w:r>
          </w:p>
        </w:tc>
        <w:tc>
          <w:tcPr>
            <w:tcW w:w="1844" w:type="dxa"/>
            <w:vAlign w:val="center"/>
          </w:tcPr>
          <w:p w14:paraId="4EE26241" w14:textId="77777777" w:rsidR="00380874" w:rsidRPr="00380874" w:rsidRDefault="00380874" w:rsidP="00380874">
            <w:pPr>
              <w:jc w:val="center"/>
              <w:rPr>
                <w:rFonts w:ascii="Times New Roman" w:eastAsia="Times New Roman" w:hAnsi="Times New Roman" w:cs="Times New Roman"/>
                <w:color w:val="4C4747"/>
                <w:lang w:eastAsia="es-DO"/>
              </w:rPr>
            </w:pPr>
          </w:p>
        </w:tc>
      </w:tr>
      <w:tr w:rsidR="00380874" w:rsidRPr="008A2448" w14:paraId="229DFDEF" w14:textId="77777777" w:rsidTr="00085E62">
        <w:trPr>
          <w:trHeight w:val="781"/>
        </w:trPr>
        <w:tc>
          <w:tcPr>
            <w:tcW w:w="0" w:type="auto"/>
            <w:vAlign w:val="center"/>
          </w:tcPr>
          <w:p w14:paraId="7CB9421A" w14:textId="21BCB541"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Octubre</w:t>
            </w:r>
          </w:p>
        </w:tc>
        <w:tc>
          <w:tcPr>
            <w:tcW w:w="0" w:type="auto"/>
            <w:vAlign w:val="center"/>
          </w:tcPr>
          <w:p w14:paraId="6A29E20B" w14:textId="2B5EF946"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930,759,105.70</w:t>
            </w:r>
          </w:p>
        </w:tc>
        <w:tc>
          <w:tcPr>
            <w:tcW w:w="0" w:type="auto"/>
            <w:vAlign w:val="center"/>
          </w:tcPr>
          <w:p w14:paraId="63D1B0E9" w14:textId="58C6417B"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51,754,961.15</w:t>
            </w:r>
          </w:p>
        </w:tc>
        <w:tc>
          <w:tcPr>
            <w:tcW w:w="1476" w:type="dxa"/>
            <w:vAlign w:val="center"/>
          </w:tcPr>
          <w:p w14:paraId="7E7CD094" w14:textId="2B6CD364"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3,027,926.96</w:t>
            </w:r>
          </w:p>
        </w:tc>
        <w:tc>
          <w:tcPr>
            <w:tcW w:w="1476" w:type="dxa"/>
            <w:vAlign w:val="center"/>
          </w:tcPr>
          <w:p w14:paraId="155ABA39" w14:textId="741E60EF"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172,944,572.52</w:t>
            </w:r>
          </w:p>
        </w:tc>
        <w:tc>
          <w:tcPr>
            <w:tcW w:w="1844" w:type="dxa"/>
            <w:vAlign w:val="center"/>
          </w:tcPr>
          <w:p w14:paraId="54A6EB4E" w14:textId="77777777" w:rsidR="00380874" w:rsidRPr="00380874" w:rsidRDefault="00380874" w:rsidP="00380874">
            <w:pPr>
              <w:jc w:val="center"/>
              <w:rPr>
                <w:rFonts w:ascii="Times New Roman" w:eastAsia="Times New Roman" w:hAnsi="Times New Roman" w:cs="Times New Roman"/>
                <w:color w:val="4C4747"/>
                <w:lang w:eastAsia="es-DO"/>
              </w:rPr>
            </w:pPr>
          </w:p>
        </w:tc>
      </w:tr>
      <w:tr w:rsidR="00085E62" w:rsidRPr="008A2448" w14:paraId="257864E0" w14:textId="77777777" w:rsidTr="00085E62">
        <w:trPr>
          <w:trHeight w:val="781"/>
        </w:trPr>
        <w:tc>
          <w:tcPr>
            <w:tcW w:w="0" w:type="auto"/>
            <w:vAlign w:val="center"/>
          </w:tcPr>
          <w:p w14:paraId="4203C218" w14:textId="436CF685" w:rsidR="00085E62" w:rsidRPr="00380874" w:rsidRDefault="00085E62" w:rsidP="00085E62">
            <w:pPr>
              <w:jc w:val="center"/>
              <w:rPr>
                <w:rFonts w:ascii="Times New Roman" w:eastAsia="Times New Roman" w:hAnsi="Times New Roman" w:cs="Times New Roman"/>
                <w:color w:val="4C4747"/>
                <w:lang w:eastAsia="es-DO"/>
              </w:rPr>
            </w:pPr>
            <w:r>
              <w:rPr>
                <w:rFonts w:ascii="Times New Roman" w:eastAsia="Times New Roman" w:hAnsi="Times New Roman" w:cs="Times New Roman"/>
                <w:b/>
                <w:bCs/>
                <w:color w:val="4C4747"/>
                <w:sz w:val="20"/>
                <w:lang w:eastAsia="es-DO"/>
              </w:rPr>
              <w:t>Mes</w:t>
            </w:r>
          </w:p>
        </w:tc>
        <w:tc>
          <w:tcPr>
            <w:tcW w:w="0" w:type="auto"/>
            <w:vAlign w:val="center"/>
          </w:tcPr>
          <w:p w14:paraId="2539F0FB" w14:textId="463A1778" w:rsidR="00085E62" w:rsidRPr="00380874" w:rsidRDefault="00085E62" w:rsidP="00085E62">
            <w:pPr>
              <w:jc w:val="center"/>
              <w:rPr>
                <w:rFonts w:ascii="Times New Roman" w:eastAsia="Times New Roman" w:hAnsi="Times New Roman" w:cs="Times New Roman"/>
                <w:color w:val="4C4747"/>
                <w:lang w:eastAsia="es-DO"/>
              </w:rPr>
            </w:pPr>
            <w:r w:rsidRPr="004A15CB">
              <w:rPr>
                <w:rFonts w:ascii="Times New Roman" w:eastAsia="Times New Roman" w:hAnsi="Times New Roman" w:cs="Times New Roman"/>
                <w:b/>
                <w:color w:val="4C4747"/>
                <w:lang w:eastAsia="es-DO"/>
              </w:rPr>
              <w:t>Inversión servicio agua potable y saneamiento</w:t>
            </w:r>
          </w:p>
        </w:tc>
        <w:tc>
          <w:tcPr>
            <w:tcW w:w="0" w:type="auto"/>
            <w:vAlign w:val="center"/>
          </w:tcPr>
          <w:p w14:paraId="3ADE93FE" w14:textId="3DA3378D" w:rsidR="00085E62" w:rsidRPr="00380874" w:rsidRDefault="00085E62" w:rsidP="00085E62">
            <w:pPr>
              <w:jc w:val="center"/>
              <w:rPr>
                <w:rFonts w:ascii="Times New Roman" w:hAnsi="Times New Roman" w:cs="Times New Roman"/>
                <w:color w:val="4C4747"/>
              </w:rPr>
            </w:pPr>
            <w:r w:rsidRPr="004A15CB">
              <w:rPr>
                <w:rFonts w:ascii="Times New Roman" w:eastAsia="Times New Roman" w:hAnsi="Times New Roman" w:cs="Times New Roman"/>
                <w:b/>
                <w:color w:val="4C4747"/>
                <w:lang w:eastAsia="es-DO"/>
              </w:rPr>
              <w:t>Producción de agua potable (m</w:t>
            </w:r>
            <w:r w:rsidRPr="004A15CB">
              <w:rPr>
                <w:rFonts w:ascii="Times New Roman" w:eastAsia="Times New Roman" w:hAnsi="Times New Roman" w:cs="Times New Roman"/>
                <w:b/>
                <w:color w:val="4C4747"/>
                <w:vertAlign w:val="superscript"/>
                <w:lang w:eastAsia="es-DO"/>
              </w:rPr>
              <w:t>3</w:t>
            </w:r>
            <w:r w:rsidRPr="004A15CB">
              <w:rPr>
                <w:rFonts w:ascii="Times New Roman" w:eastAsia="Times New Roman" w:hAnsi="Times New Roman" w:cs="Times New Roman"/>
                <w:b/>
                <w:color w:val="4C4747"/>
                <w:lang w:eastAsia="es-DO"/>
              </w:rPr>
              <w:t>/mes)</w:t>
            </w:r>
          </w:p>
        </w:tc>
        <w:tc>
          <w:tcPr>
            <w:tcW w:w="1476" w:type="dxa"/>
            <w:vAlign w:val="center"/>
          </w:tcPr>
          <w:p w14:paraId="07E043B4" w14:textId="3996F7B6" w:rsidR="00085E62" w:rsidRPr="00380874" w:rsidRDefault="00085E62" w:rsidP="00085E62">
            <w:pPr>
              <w:jc w:val="center"/>
              <w:rPr>
                <w:rFonts w:ascii="Times New Roman" w:hAnsi="Times New Roman" w:cs="Times New Roman"/>
                <w:color w:val="4C4747"/>
              </w:rPr>
            </w:pPr>
            <w:r w:rsidRPr="004A15CB">
              <w:rPr>
                <w:rFonts w:ascii="Times New Roman" w:eastAsia="Times New Roman" w:hAnsi="Times New Roman" w:cs="Times New Roman"/>
                <w:b/>
                <w:color w:val="4C4747"/>
                <w:lang w:eastAsia="es-DO"/>
              </w:rPr>
              <w:t>Tratamiento de agua residual</w:t>
            </w:r>
          </w:p>
        </w:tc>
        <w:tc>
          <w:tcPr>
            <w:tcW w:w="1476" w:type="dxa"/>
            <w:vAlign w:val="center"/>
          </w:tcPr>
          <w:p w14:paraId="41920E5B" w14:textId="6FA9D2A3" w:rsidR="00085E62" w:rsidRPr="00380874" w:rsidRDefault="00085E62" w:rsidP="00085E62">
            <w:pPr>
              <w:jc w:val="center"/>
              <w:rPr>
                <w:rFonts w:ascii="Times New Roman" w:hAnsi="Times New Roman" w:cs="Times New Roman"/>
                <w:color w:val="4C4747"/>
              </w:rPr>
            </w:pPr>
            <w:r w:rsidRPr="004A15CB">
              <w:rPr>
                <w:rFonts w:ascii="Times New Roman" w:eastAsia="Times New Roman" w:hAnsi="Times New Roman" w:cs="Times New Roman"/>
                <w:b/>
                <w:color w:val="4C4747"/>
                <w:lang w:eastAsia="es-DO"/>
              </w:rPr>
              <w:t>Recaudación</w:t>
            </w:r>
          </w:p>
        </w:tc>
        <w:tc>
          <w:tcPr>
            <w:tcW w:w="1844" w:type="dxa"/>
            <w:vAlign w:val="center"/>
          </w:tcPr>
          <w:p w14:paraId="1B3D9B38" w14:textId="6102A907" w:rsidR="00085E62" w:rsidRPr="00085E62" w:rsidRDefault="00085E62" w:rsidP="00085E62">
            <w:pPr>
              <w:jc w:val="center"/>
              <w:rPr>
                <w:rFonts w:ascii="Times New Roman" w:eastAsia="Times New Roman" w:hAnsi="Times New Roman" w:cs="Times New Roman"/>
                <w:color w:val="4C4747"/>
                <w:lang w:eastAsia="es-DO"/>
              </w:rPr>
            </w:pPr>
            <w:r w:rsidRPr="004A15CB">
              <w:rPr>
                <w:rFonts w:ascii="Times New Roman" w:eastAsia="Times New Roman" w:hAnsi="Times New Roman" w:cs="Times New Roman"/>
                <w:b/>
                <w:color w:val="4C4747"/>
                <w:lang w:eastAsia="es-DO"/>
              </w:rPr>
              <w:t>Obras inauguradas</w:t>
            </w:r>
          </w:p>
        </w:tc>
      </w:tr>
      <w:tr w:rsidR="00380874" w:rsidRPr="008A2448" w14:paraId="2F2E4697" w14:textId="77777777" w:rsidTr="00085E62">
        <w:trPr>
          <w:trHeight w:val="781"/>
        </w:trPr>
        <w:tc>
          <w:tcPr>
            <w:tcW w:w="0" w:type="auto"/>
            <w:vAlign w:val="center"/>
          </w:tcPr>
          <w:p w14:paraId="7AE03F50" w14:textId="7D8EAA88"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Noviembre</w:t>
            </w:r>
          </w:p>
        </w:tc>
        <w:tc>
          <w:tcPr>
            <w:tcW w:w="0" w:type="auto"/>
            <w:vAlign w:val="center"/>
          </w:tcPr>
          <w:p w14:paraId="07E9E729" w14:textId="720DCD7D"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1,176,823,790.20</w:t>
            </w:r>
          </w:p>
        </w:tc>
        <w:tc>
          <w:tcPr>
            <w:tcW w:w="0" w:type="auto"/>
            <w:vAlign w:val="center"/>
          </w:tcPr>
          <w:p w14:paraId="3355D68E" w14:textId="48CAE42C"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50,350,554.83</w:t>
            </w:r>
          </w:p>
        </w:tc>
        <w:tc>
          <w:tcPr>
            <w:tcW w:w="1476" w:type="dxa"/>
            <w:vAlign w:val="center"/>
          </w:tcPr>
          <w:p w14:paraId="7F14C413" w14:textId="08F67B86"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2,096,933.90</w:t>
            </w:r>
          </w:p>
        </w:tc>
        <w:tc>
          <w:tcPr>
            <w:tcW w:w="1476" w:type="dxa"/>
            <w:vAlign w:val="center"/>
          </w:tcPr>
          <w:p w14:paraId="5AB2F979" w14:textId="4C79A137"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hAnsi="Times New Roman" w:cs="Times New Roman"/>
                <w:color w:val="4C4747"/>
              </w:rPr>
              <w:t>99,579,339.49</w:t>
            </w:r>
          </w:p>
        </w:tc>
        <w:tc>
          <w:tcPr>
            <w:tcW w:w="1844" w:type="dxa"/>
            <w:vAlign w:val="center"/>
          </w:tcPr>
          <w:p w14:paraId="1F197871" w14:textId="20235B6E" w:rsidR="00380874" w:rsidRPr="00380874" w:rsidRDefault="00085E62" w:rsidP="00380874">
            <w:pPr>
              <w:jc w:val="center"/>
              <w:rPr>
                <w:rFonts w:ascii="Times New Roman" w:eastAsia="Times New Roman" w:hAnsi="Times New Roman" w:cs="Times New Roman"/>
                <w:color w:val="4C4747"/>
                <w:lang w:eastAsia="es-DO"/>
              </w:rPr>
            </w:pPr>
            <w:r w:rsidRPr="00085E62">
              <w:rPr>
                <w:rFonts w:ascii="Times New Roman" w:eastAsia="Times New Roman" w:hAnsi="Times New Roman" w:cs="Times New Roman"/>
                <w:color w:val="4C4747"/>
                <w:lang w:eastAsia="es-DO"/>
              </w:rPr>
              <w:t>Alcantarillado Sanitario Villa Rivas</w:t>
            </w:r>
          </w:p>
        </w:tc>
      </w:tr>
      <w:tr w:rsidR="00380874" w:rsidRPr="008A2448" w14:paraId="1426641A" w14:textId="77777777" w:rsidTr="00085E62">
        <w:trPr>
          <w:trHeight w:val="781"/>
        </w:trPr>
        <w:tc>
          <w:tcPr>
            <w:tcW w:w="0" w:type="auto"/>
            <w:vAlign w:val="center"/>
          </w:tcPr>
          <w:p w14:paraId="1D56E9E5" w14:textId="47AED6B6"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Diciembre</w:t>
            </w:r>
          </w:p>
        </w:tc>
        <w:tc>
          <w:tcPr>
            <w:tcW w:w="0" w:type="auto"/>
            <w:vAlign w:val="center"/>
          </w:tcPr>
          <w:p w14:paraId="2A57C445" w14:textId="3BF6D404" w:rsidR="00380874" w:rsidRPr="00380874" w:rsidRDefault="00380874" w:rsidP="00380874">
            <w:pPr>
              <w:jc w:val="center"/>
              <w:rPr>
                <w:rFonts w:ascii="Times New Roman" w:eastAsia="Times New Roman" w:hAnsi="Times New Roman" w:cs="Times New Roman"/>
                <w:color w:val="4C4747"/>
                <w:lang w:eastAsia="es-DO"/>
              </w:rPr>
            </w:pPr>
            <w:r w:rsidRPr="00380874">
              <w:rPr>
                <w:rFonts w:ascii="Times New Roman" w:eastAsia="Times New Roman" w:hAnsi="Times New Roman" w:cs="Times New Roman"/>
                <w:color w:val="4C4747"/>
                <w:lang w:eastAsia="es-DO"/>
              </w:rPr>
              <w:t>1,467,674,429.43</w:t>
            </w:r>
          </w:p>
        </w:tc>
        <w:tc>
          <w:tcPr>
            <w:tcW w:w="0" w:type="auto"/>
            <w:vAlign w:val="center"/>
          </w:tcPr>
          <w:p w14:paraId="041148E3" w14:textId="3435B4A0" w:rsidR="00380874" w:rsidRPr="00380874" w:rsidRDefault="00380874" w:rsidP="00380874">
            <w:pPr>
              <w:jc w:val="center"/>
              <w:rPr>
                <w:rFonts w:ascii="Times New Roman" w:eastAsia="Times New Roman" w:hAnsi="Times New Roman" w:cs="Times New Roman"/>
                <w:color w:val="4C4747"/>
                <w:lang w:eastAsia="es-DO"/>
              </w:rPr>
            </w:pPr>
            <w:r>
              <w:rPr>
                <w:color w:val="4C4747"/>
              </w:rPr>
              <w:t>50,748,125.25</w:t>
            </w:r>
          </w:p>
        </w:tc>
        <w:tc>
          <w:tcPr>
            <w:tcW w:w="1476" w:type="dxa"/>
            <w:vAlign w:val="center"/>
          </w:tcPr>
          <w:p w14:paraId="2625DA53" w14:textId="31E7F014" w:rsidR="00380874" w:rsidRPr="00380874" w:rsidRDefault="00380874" w:rsidP="00380874">
            <w:pPr>
              <w:jc w:val="center"/>
              <w:rPr>
                <w:rFonts w:ascii="Times New Roman" w:eastAsia="Times New Roman" w:hAnsi="Times New Roman" w:cs="Times New Roman"/>
                <w:color w:val="4C4747"/>
                <w:lang w:eastAsia="es-DO"/>
              </w:rPr>
            </w:pPr>
            <w:r>
              <w:rPr>
                <w:color w:val="4C4747"/>
              </w:rPr>
              <w:t>2,245,826.14</w:t>
            </w:r>
          </w:p>
        </w:tc>
        <w:tc>
          <w:tcPr>
            <w:tcW w:w="1476" w:type="dxa"/>
            <w:vAlign w:val="center"/>
          </w:tcPr>
          <w:p w14:paraId="15355BED" w14:textId="6048E7D3" w:rsidR="00380874" w:rsidRPr="00380874" w:rsidRDefault="00380874" w:rsidP="00380874">
            <w:pPr>
              <w:jc w:val="center"/>
              <w:rPr>
                <w:rFonts w:ascii="Times New Roman" w:eastAsia="Times New Roman" w:hAnsi="Times New Roman" w:cs="Times New Roman"/>
                <w:color w:val="4C4747"/>
                <w:lang w:eastAsia="es-DO"/>
              </w:rPr>
            </w:pPr>
            <w:r>
              <w:rPr>
                <w:color w:val="4C4747"/>
              </w:rPr>
              <w:t>85,256,473.89</w:t>
            </w:r>
          </w:p>
        </w:tc>
        <w:tc>
          <w:tcPr>
            <w:tcW w:w="1844" w:type="dxa"/>
            <w:vAlign w:val="center"/>
          </w:tcPr>
          <w:p w14:paraId="3B14484C" w14:textId="67DB1BE1" w:rsidR="00380874" w:rsidRPr="00380874" w:rsidRDefault="00085E62" w:rsidP="00380874">
            <w:pPr>
              <w:jc w:val="center"/>
              <w:rPr>
                <w:rFonts w:ascii="Times New Roman" w:eastAsia="Times New Roman" w:hAnsi="Times New Roman" w:cs="Times New Roman"/>
                <w:color w:val="4C4747"/>
                <w:lang w:eastAsia="es-DO"/>
              </w:rPr>
            </w:pPr>
            <w:r w:rsidRPr="00085E62">
              <w:rPr>
                <w:rFonts w:ascii="Times New Roman" w:eastAsia="Times New Roman" w:hAnsi="Times New Roman" w:cs="Times New Roman"/>
                <w:color w:val="4C4747"/>
                <w:lang w:eastAsia="es-DO"/>
              </w:rPr>
              <w:t>Construcción Sistema de Saneamiento Arroyo Gurabo y su Entorno, Municipio Santiago de los Caballeros, Pro</w:t>
            </w:r>
            <w:r>
              <w:rPr>
                <w:rFonts w:ascii="Times New Roman" w:eastAsia="Times New Roman" w:hAnsi="Times New Roman" w:cs="Times New Roman"/>
                <w:color w:val="4C4747"/>
                <w:lang w:eastAsia="es-DO"/>
              </w:rPr>
              <w:t>vincia Santiago (segunda etapa)</w:t>
            </w:r>
          </w:p>
        </w:tc>
      </w:tr>
      <w:tr w:rsidR="00380874" w:rsidRPr="008A2448" w14:paraId="3982A070" w14:textId="77777777" w:rsidTr="00085E62">
        <w:trPr>
          <w:trHeight w:val="781"/>
        </w:trPr>
        <w:tc>
          <w:tcPr>
            <w:tcW w:w="0" w:type="auto"/>
            <w:vAlign w:val="center"/>
          </w:tcPr>
          <w:p w14:paraId="1FDB00C8" w14:textId="4410123B" w:rsidR="00380874" w:rsidRPr="00380874" w:rsidRDefault="00380874" w:rsidP="00380874">
            <w:pPr>
              <w:jc w:val="center"/>
              <w:rPr>
                <w:rFonts w:ascii="Times New Roman" w:eastAsia="Times New Roman" w:hAnsi="Times New Roman" w:cs="Times New Roman"/>
                <w:b/>
                <w:color w:val="4C4747"/>
                <w:lang w:eastAsia="es-DO"/>
              </w:rPr>
            </w:pPr>
            <w:r w:rsidRPr="00380874">
              <w:rPr>
                <w:rFonts w:ascii="Times New Roman" w:eastAsia="Times New Roman" w:hAnsi="Times New Roman" w:cs="Times New Roman"/>
                <w:b/>
                <w:color w:val="4C4747"/>
                <w:lang w:eastAsia="es-DO"/>
              </w:rPr>
              <w:t>Total</w:t>
            </w:r>
          </w:p>
        </w:tc>
        <w:tc>
          <w:tcPr>
            <w:tcW w:w="0" w:type="auto"/>
            <w:vAlign w:val="center"/>
          </w:tcPr>
          <w:p w14:paraId="2FB9A923" w14:textId="5258406E" w:rsidR="00380874" w:rsidRPr="00380874" w:rsidRDefault="00380874" w:rsidP="00380874">
            <w:pPr>
              <w:jc w:val="center"/>
              <w:rPr>
                <w:rFonts w:ascii="Times New Roman" w:eastAsia="Times New Roman" w:hAnsi="Times New Roman" w:cs="Times New Roman"/>
                <w:b/>
                <w:color w:val="4C4747"/>
                <w:lang w:eastAsia="es-DO"/>
              </w:rPr>
            </w:pPr>
            <w:r w:rsidRPr="00380874">
              <w:rPr>
                <w:rFonts w:ascii="Times New Roman" w:eastAsia="Times New Roman" w:hAnsi="Times New Roman" w:cs="Times New Roman"/>
                <w:b/>
                <w:color w:val="4C4747"/>
                <w:lang w:eastAsia="es-DO"/>
              </w:rPr>
              <w:t>9,866,713,373.98</w:t>
            </w:r>
          </w:p>
        </w:tc>
        <w:tc>
          <w:tcPr>
            <w:tcW w:w="0" w:type="auto"/>
            <w:vAlign w:val="center"/>
          </w:tcPr>
          <w:p w14:paraId="009A6B33" w14:textId="0B5F3C2A" w:rsidR="00380874" w:rsidRPr="00380874" w:rsidRDefault="00380874" w:rsidP="00380874">
            <w:pPr>
              <w:jc w:val="center"/>
              <w:rPr>
                <w:rFonts w:ascii="Times New Roman" w:eastAsia="Times New Roman" w:hAnsi="Times New Roman" w:cs="Times New Roman"/>
                <w:b/>
                <w:color w:val="4C4747"/>
                <w:lang w:eastAsia="es-DO"/>
              </w:rPr>
            </w:pPr>
            <w:r>
              <w:rPr>
                <w:b/>
                <w:bCs/>
                <w:color w:val="4C4747"/>
              </w:rPr>
              <w:t>9,866,713,373.98</w:t>
            </w:r>
          </w:p>
        </w:tc>
        <w:tc>
          <w:tcPr>
            <w:tcW w:w="1476" w:type="dxa"/>
            <w:vAlign w:val="center"/>
          </w:tcPr>
          <w:p w14:paraId="3F0F41F1" w14:textId="29F20848" w:rsidR="00380874" w:rsidRPr="00380874" w:rsidRDefault="00380874" w:rsidP="00380874">
            <w:pPr>
              <w:jc w:val="center"/>
              <w:rPr>
                <w:rFonts w:ascii="Times New Roman" w:eastAsia="Times New Roman" w:hAnsi="Times New Roman" w:cs="Times New Roman"/>
                <w:b/>
                <w:color w:val="4C4747"/>
                <w:lang w:eastAsia="es-DO"/>
              </w:rPr>
            </w:pPr>
            <w:r>
              <w:rPr>
                <w:b/>
                <w:bCs/>
                <w:color w:val="4C4747"/>
              </w:rPr>
              <w:t>9,866,713,373.98</w:t>
            </w:r>
          </w:p>
        </w:tc>
        <w:tc>
          <w:tcPr>
            <w:tcW w:w="1476" w:type="dxa"/>
            <w:vAlign w:val="center"/>
          </w:tcPr>
          <w:p w14:paraId="4761A028" w14:textId="67F2607E" w:rsidR="00380874" w:rsidRPr="00380874" w:rsidRDefault="00380874" w:rsidP="00380874">
            <w:pPr>
              <w:jc w:val="center"/>
              <w:rPr>
                <w:rFonts w:ascii="Times New Roman" w:eastAsia="Times New Roman" w:hAnsi="Times New Roman" w:cs="Times New Roman"/>
                <w:b/>
                <w:color w:val="4C4747"/>
                <w:lang w:eastAsia="es-DO"/>
              </w:rPr>
            </w:pPr>
            <w:r>
              <w:rPr>
                <w:b/>
                <w:bCs/>
                <w:color w:val="4C4747"/>
              </w:rPr>
              <w:t>9,866,713,373.98</w:t>
            </w:r>
          </w:p>
        </w:tc>
        <w:tc>
          <w:tcPr>
            <w:tcW w:w="1844" w:type="dxa"/>
            <w:vAlign w:val="center"/>
          </w:tcPr>
          <w:p w14:paraId="0749E92A" w14:textId="5E10E987" w:rsidR="00380874" w:rsidRPr="00380874" w:rsidRDefault="00380874" w:rsidP="00380874">
            <w:pPr>
              <w:jc w:val="center"/>
              <w:rPr>
                <w:rFonts w:ascii="Times New Roman" w:eastAsia="Times New Roman" w:hAnsi="Times New Roman" w:cs="Times New Roman"/>
                <w:b/>
                <w:color w:val="4C4747"/>
                <w:lang w:eastAsia="es-DO"/>
              </w:rPr>
            </w:pPr>
            <w:r w:rsidRPr="00380874">
              <w:rPr>
                <w:rFonts w:ascii="Times New Roman" w:eastAsia="Times New Roman" w:hAnsi="Times New Roman" w:cs="Times New Roman"/>
                <w:b/>
                <w:color w:val="4C4747"/>
                <w:lang w:eastAsia="es-DO"/>
              </w:rPr>
              <w:t>7</w:t>
            </w:r>
          </w:p>
        </w:tc>
      </w:tr>
    </w:tbl>
    <w:p w14:paraId="5531463F" w14:textId="6E24ABAB" w:rsidR="004A7FAF" w:rsidRDefault="004A7FAF">
      <w:pPr>
        <w:sectPr w:rsidR="004A7FAF" w:rsidSect="004A15CB">
          <w:pgSz w:w="12242" w:h="15842"/>
          <w:pgMar w:top="1701" w:right="2160" w:bottom="1440" w:left="2160" w:header="198" w:footer="237" w:gutter="0"/>
          <w:cols w:space="720"/>
          <w:titlePg/>
          <w:docGrid w:linePitch="245"/>
        </w:sectPr>
      </w:pPr>
      <w:r>
        <w:br w:type="page"/>
      </w:r>
    </w:p>
    <w:p w14:paraId="01FD2233" w14:textId="6842F81D" w:rsidR="00D525F9" w:rsidRDefault="00D525F9" w:rsidP="006F4E27">
      <w:pPr>
        <w:pStyle w:val="Ttulo2"/>
        <w:numPr>
          <w:ilvl w:val="0"/>
          <w:numId w:val="12"/>
        </w:numPr>
        <w:ind w:left="-567" w:firstLine="709"/>
        <w:jc w:val="both"/>
        <w:rPr>
          <w:color w:val="767171"/>
        </w:rPr>
      </w:pPr>
      <w:bookmarkStart w:id="39" w:name="_Toc155261658"/>
      <w:r>
        <w:rPr>
          <w:color w:val="767171"/>
        </w:rPr>
        <w:lastRenderedPageBreak/>
        <w:t>MATRIZ DE LOS PRINCIPALES INDICADORES DE GESTION POR PROCESOS</w:t>
      </w:r>
      <w:bookmarkEnd w:id="39"/>
    </w:p>
    <w:p w14:paraId="6BACC446" w14:textId="3F8BE056" w:rsidR="007E524D" w:rsidRPr="007E524D" w:rsidRDefault="007E524D" w:rsidP="007E524D">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7E524D">
        <w:rPr>
          <w:rFonts w:ascii="Times New Roman" w:eastAsia="Times New Roman" w:hAnsi="Times New Roman" w:cs="Times New Roman"/>
          <w:color w:val="4C4747"/>
          <w:sz w:val="24"/>
          <w:szCs w:val="24"/>
        </w:rPr>
        <w:t>DIRECCION DE OPERACIONES:</w:t>
      </w:r>
    </w:p>
    <w:p w14:paraId="17D61F60" w14:textId="7B57F04C" w:rsidR="00D525F9" w:rsidRPr="00CD0B15" w:rsidRDefault="00F115E0" w:rsidP="00CD0B15">
      <w:pPr>
        <w:ind w:left="-284"/>
        <w:rPr>
          <w:lang w:val="es-ES"/>
        </w:rPr>
      </w:pPr>
      <w:r w:rsidRPr="00F115E0">
        <w:rPr>
          <w:lang w:val="es-ES"/>
        </w:rPr>
        <w:drawing>
          <wp:inline distT="0" distB="0" distL="0" distR="0" wp14:anchorId="77AA8E1E" wp14:editId="1CA78B68">
            <wp:extent cx="5422789" cy="6871924"/>
            <wp:effectExtent l="0" t="0" r="6985"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59136" cy="6917983"/>
                    </a:xfrm>
                    <a:prstGeom prst="rect">
                      <a:avLst/>
                    </a:prstGeom>
                  </pic:spPr>
                </pic:pic>
              </a:graphicData>
            </a:graphic>
          </wp:inline>
        </w:drawing>
      </w:r>
    </w:p>
    <w:p w14:paraId="17129B40" w14:textId="63C98AC1" w:rsidR="00D525F9" w:rsidRDefault="00D525F9" w:rsidP="00D525F9"/>
    <w:p w14:paraId="339B1366" w14:textId="1F99E1FB" w:rsidR="007E524D" w:rsidRPr="007E524D" w:rsidRDefault="007E524D" w:rsidP="007E524D">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7E524D">
        <w:rPr>
          <w:rFonts w:ascii="Times New Roman" w:eastAsia="Times New Roman" w:hAnsi="Times New Roman" w:cs="Times New Roman"/>
          <w:color w:val="4C4747"/>
          <w:sz w:val="24"/>
          <w:szCs w:val="24"/>
        </w:rPr>
        <w:t>DIRE</w:t>
      </w:r>
      <w:r>
        <w:rPr>
          <w:rFonts w:ascii="Times New Roman" w:eastAsia="Times New Roman" w:hAnsi="Times New Roman" w:cs="Times New Roman"/>
          <w:color w:val="4C4747"/>
          <w:sz w:val="24"/>
          <w:szCs w:val="24"/>
        </w:rPr>
        <w:t>CCION DE CALIDAD DE AGUA:</w:t>
      </w:r>
    </w:p>
    <w:p w14:paraId="45DD08EC" w14:textId="4C36A0A4" w:rsidR="00D525F9" w:rsidRDefault="00F115E0" w:rsidP="00F115E0">
      <w:pPr>
        <w:ind w:left="-426"/>
      </w:pPr>
      <w:r w:rsidRPr="00F115E0">
        <w:drawing>
          <wp:inline distT="0" distB="0" distL="0" distR="0" wp14:anchorId="66BD8147" wp14:editId="594A345C">
            <wp:extent cx="5732696" cy="6210300"/>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48913" cy="6227868"/>
                    </a:xfrm>
                    <a:prstGeom prst="rect">
                      <a:avLst/>
                    </a:prstGeom>
                  </pic:spPr>
                </pic:pic>
              </a:graphicData>
            </a:graphic>
          </wp:inline>
        </w:drawing>
      </w:r>
    </w:p>
    <w:p w14:paraId="3CE1BB71" w14:textId="51B27ED6" w:rsidR="000B1BC7" w:rsidRDefault="000B1BC7" w:rsidP="00D525F9"/>
    <w:p w14:paraId="2D708292" w14:textId="5D3E62BD" w:rsidR="000B1BC7" w:rsidRDefault="000B1BC7" w:rsidP="00D525F9"/>
    <w:p w14:paraId="3D5ED76F" w14:textId="77777777" w:rsidR="007E524D" w:rsidRDefault="007E524D" w:rsidP="00D525F9"/>
    <w:p w14:paraId="4933A7C9" w14:textId="7FD0933C" w:rsidR="000B1BC7" w:rsidRPr="007E524D" w:rsidRDefault="007E524D" w:rsidP="007E524D">
      <w:pPr>
        <w:pBdr>
          <w:top w:val="nil"/>
          <w:left w:val="nil"/>
          <w:bottom w:val="nil"/>
          <w:right w:val="nil"/>
          <w:between w:val="nil"/>
        </w:pBdr>
        <w:spacing w:line="360" w:lineRule="auto"/>
        <w:jc w:val="both"/>
        <w:rPr>
          <w:rFonts w:ascii="Times New Roman" w:eastAsia="Times New Roman" w:hAnsi="Times New Roman" w:cs="Times New Roman"/>
          <w:color w:val="4C4747"/>
          <w:sz w:val="24"/>
          <w:szCs w:val="24"/>
        </w:rPr>
      </w:pPr>
      <w:r w:rsidRPr="007E524D">
        <w:rPr>
          <w:rFonts w:ascii="Times New Roman" w:eastAsia="Times New Roman" w:hAnsi="Times New Roman" w:cs="Times New Roman"/>
          <w:color w:val="4C4747"/>
          <w:sz w:val="24"/>
          <w:szCs w:val="24"/>
        </w:rPr>
        <w:t>DIRECCION DE INGENERIA:</w:t>
      </w:r>
    </w:p>
    <w:p w14:paraId="7FAD67EB" w14:textId="4AA09329" w:rsidR="007E524D" w:rsidRDefault="00F115E0" w:rsidP="0096727E">
      <w:pPr>
        <w:ind w:left="-284"/>
      </w:pPr>
      <w:r w:rsidRPr="00F115E0">
        <w:drawing>
          <wp:inline distT="0" distB="0" distL="0" distR="0" wp14:anchorId="0D3A5687" wp14:editId="5FE53959">
            <wp:extent cx="5030470" cy="376110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30470" cy="3761105"/>
                    </a:xfrm>
                    <a:prstGeom prst="rect">
                      <a:avLst/>
                    </a:prstGeom>
                  </pic:spPr>
                </pic:pic>
              </a:graphicData>
            </a:graphic>
          </wp:inline>
        </w:drawing>
      </w:r>
    </w:p>
    <w:p w14:paraId="7CF2446F" w14:textId="77777777" w:rsidR="0096727E" w:rsidRDefault="0096727E">
      <w:pPr>
        <w:rPr>
          <w:rFonts w:ascii="Times New Roman" w:eastAsia="Times New Roman" w:hAnsi="Times New Roman" w:cs="Times New Roman"/>
          <w:color w:val="4C4747"/>
          <w:sz w:val="24"/>
          <w:szCs w:val="24"/>
        </w:rPr>
      </w:pPr>
      <w:r>
        <w:rPr>
          <w:rFonts w:ascii="Times New Roman" w:eastAsia="Times New Roman" w:hAnsi="Times New Roman" w:cs="Times New Roman"/>
          <w:color w:val="4C4747"/>
          <w:sz w:val="24"/>
          <w:szCs w:val="24"/>
        </w:rPr>
        <w:br w:type="page"/>
      </w:r>
    </w:p>
    <w:p w14:paraId="2EE1CB29" w14:textId="3FECDD4A" w:rsidR="000B1BC7" w:rsidRPr="0096727E" w:rsidRDefault="007E524D" w:rsidP="007E524D">
      <w:pPr>
        <w:spacing w:line="240" w:lineRule="auto"/>
        <w:rPr>
          <w:rFonts w:ascii="Times New Roman" w:eastAsia="Times New Roman" w:hAnsi="Times New Roman" w:cs="Times New Roman"/>
          <w:color w:val="4C4747"/>
          <w:sz w:val="24"/>
          <w:szCs w:val="24"/>
        </w:rPr>
      </w:pPr>
      <w:r w:rsidRPr="0096727E">
        <w:rPr>
          <w:rFonts w:ascii="Times New Roman" w:eastAsia="Times New Roman" w:hAnsi="Times New Roman" w:cs="Times New Roman"/>
          <w:color w:val="4C4747"/>
          <w:sz w:val="24"/>
          <w:szCs w:val="24"/>
        </w:rPr>
        <w:lastRenderedPageBreak/>
        <w:t xml:space="preserve">DIRECCION COMERCIAL: </w:t>
      </w:r>
    </w:p>
    <w:p w14:paraId="56346C04" w14:textId="3940C6AD" w:rsidR="007E524D" w:rsidRDefault="00F115E0" w:rsidP="00F115E0">
      <w:pPr>
        <w:ind w:left="-426"/>
      </w:pPr>
      <w:r w:rsidRPr="00F115E0">
        <w:drawing>
          <wp:inline distT="0" distB="0" distL="0" distR="0" wp14:anchorId="0512B1B2" wp14:editId="7C255A7D">
            <wp:extent cx="5922999" cy="4610100"/>
            <wp:effectExtent l="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9296" cy="4622785"/>
                    </a:xfrm>
                    <a:prstGeom prst="rect">
                      <a:avLst/>
                    </a:prstGeom>
                  </pic:spPr>
                </pic:pic>
              </a:graphicData>
            </a:graphic>
          </wp:inline>
        </w:drawing>
      </w:r>
    </w:p>
    <w:p w14:paraId="2A723847" w14:textId="77777777" w:rsidR="0096727E" w:rsidRDefault="0096727E">
      <w:r>
        <w:br w:type="page"/>
      </w:r>
    </w:p>
    <w:p w14:paraId="2E84AB7D" w14:textId="447DD571" w:rsidR="000B1BC7" w:rsidRPr="0096727E" w:rsidRDefault="007E524D" w:rsidP="0096727E">
      <w:pPr>
        <w:spacing w:line="240" w:lineRule="auto"/>
        <w:rPr>
          <w:rFonts w:ascii="Times New Roman" w:eastAsia="Times New Roman" w:hAnsi="Times New Roman" w:cs="Times New Roman"/>
          <w:color w:val="4C4747"/>
          <w:sz w:val="24"/>
          <w:szCs w:val="24"/>
        </w:rPr>
      </w:pPr>
      <w:r w:rsidRPr="0096727E">
        <w:rPr>
          <w:rFonts w:ascii="Times New Roman" w:eastAsia="Times New Roman" w:hAnsi="Times New Roman" w:cs="Times New Roman"/>
          <w:color w:val="4C4747"/>
          <w:sz w:val="24"/>
          <w:szCs w:val="24"/>
        </w:rPr>
        <w:lastRenderedPageBreak/>
        <w:t xml:space="preserve">DIRECCION DE TRATAMIENTO DE AGUA: </w:t>
      </w:r>
    </w:p>
    <w:p w14:paraId="05174B3F" w14:textId="0A0F9BA8" w:rsidR="007E524D" w:rsidRDefault="00F115E0" w:rsidP="000B07A6">
      <w:pPr>
        <w:ind w:left="-142"/>
      </w:pPr>
      <w:r w:rsidRPr="00F115E0">
        <w:drawing>
          <wp:inline distT="0" distB="0" distL="0" distR="0" wp14:anchorId="13D34098" wp14:editId="439C9F27">
            <wp:extent cx="5266871" cy="67341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574" cy="6744024"/>
                    </a:xfrm>
                    <a:prstGeom prst="rect">
                      <a:avLst/>
                    </a:prstGeom>
                  </pic:spPr>
                </pic:pic>
              </a:graphicData>
            </a:graphic>
          </wp:inline>
        </w:drawing>
      </w:r>
    </w:p>
    <w:p w14:paraId="1BD784F9" w14:textId="245DF999" w:rsidR="000B1BC7" w:rsidRDefault="000B1BC7" w:rsidP="00D525F9"/>
    <w:p w14:paraId="00000353" w14:textId="28DEAF70" w:rsidR="001C376A" w:rsidRPr="006F4E27" w:rsidRDefault="00E950CF" w:rsidP="006F4E27">
      <w:pPr>
        <w:pStyle w:val="Ttulo2"/>
        <w:numPr>
          <w:ilvl w:val="0"/>
          <w:numId w:val="12"/>
        </w:numPr>
        <w:ind w:left="-567" w:firstLine="709"/>
        <w:jc w:val="both"/>
        <w:rPr>
          <w:color w:val="767171"/>
        </w:rPr>
      </w:pPr>
      <w:bookmarkStart w:id="40" w:name="_Toc155261659"/>
      <w:r w:rsidRPr="006F4E27">
        <w:rPr>
          <w:color w:val="767171"/>
        </w:rPr>
        <w:lastRenderedPageBreak/>
        <w:t>INDICADORES DEL SISTEMA DE MONITOREO Y MEDICIÓN DE LA GESTIÓN PÚBLICA</w:t>
      </w:r>
      <w:r w:rsidR="004B4190" w:rsidRPr="006F4E27">
        <w:rPr>
          <w:color w:val="767171"/>
        </w:rPr>
        <w:t xml:space="preserve"> (SMMGP)</w:t>
      </w:r>
      <w:bookmarkEnd w:id="40"/>
    </w:p>
    <w:p w14:paraId="00000354" w14:textId="77777777" w:rsidR="001C376A" w:rsidRDefault="001C376A"/>
    <w:tbl>
      <w:tblPr>
        <w:tblStyle w:val="a5"/>
        <w:tblpPr w:leftFromText="141" w:rightFromText="141" w:bottomFromText="160" w:vertAnchor="text" w:tblpX="-162"/>
        <w:tblW w:w="8360" w:type="dxa"/>
        <w:tblInd w:w="0" w:type="dxa"/>
        <w:tblBorders>
          <w:top w:val="single" w:sz="4" w:space="0" w:color="7F7F7F"/>
          <w:left w:val="single" w:sz="4" w:space="0" w:color="5B9BD5"/>
          <w:bottom w:val="single" w:sz="4" w:space="0" w:color="7F7F7F"/>
          <w:right w:val="single" w:sz="4" w:space="0" w:color="5B9BD5"/>
          <w:insideH w:val="single" w:sz="4" w:space="0" w:color="FFFFFF"/>
          <w:insideV w:val="single" w:sz="4" w:space="0" w:color="FFFFFF"/>
        </w:tblBorders>
        <w:tblLayout w:type="fixed"/>
        <w:tblLook w:val="04A0" w:firstRow="1" w:lastRow="0" w:firstColumn="1" w:lastColumn="0" w:noHBand="0" w:noVBand="1"/>
      </w:tblPr>
      <w:tblGrid>
        <w:gridCol w:w="928"/>
        <w:gridCol w:w="929"/>
        <w:gridCol w:w="928"/>
        <w:gridCol w:w="506"/>
        <w:gridCol w:w="423"/>
        <w:gridCol w:w="619"/>
        <w:gridCol w:w="309"/>
        <w:gridCol w:w="929"/>
        <w:gridCol w:w="928"/>
        <w:gridCol w:w="929"/>
        <w:gridCol w:w="932"/>
      </w:tblGrid>
      <w:tr w:rsidR="00675CAC" w:rsidRPr="0022013E" w14:paraId="214F006A" w14:textId="77777777" w:rsidTr="00675CAC">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360" w:type="dxa"/>
            <w:gridSpan w:val="11"/>
            <w:tcBorders>
              <w:top w:val="single" w:sz="4" w:space="0" w:color="auto"/>
              <w:left w:val="single" w:sz="4" w:space="0" w:color="auto"/>
              <w:right w:val="single" w:sz="4" w:space="0" w:color="auto"/>
            </w:tcBorders>
            <w:shd w:val="clear" w:color="auto" w:fill="2C3764"/>
            <w:vAlign w:val="center"/>
          </w:tcPr>
          <w:p w14:paraId="00000355" w14:textId="3B2008AB" w:rsidR="00675CAC" w:rsidRPr="0022013E" w:rsidRDefault="00675CAC" w:rsidP="00675CAC">
            <w:pPr>
              <w:spacing w:after="0"/>
              <w:jc w:val="center"/>
              <w:rPr>
                <w:rFonts w:ascii="Times New Roman" w:eastAsia="Times New Roman" w:hAnsi="Times New Roman" w:cs="Times New Roman"/>
                <w:color w:val="FFFFFF"/>
                <w:sz w:val="18"/>
                <w:szCs w:val="24"/>
              </w:rPr>
            </w:pPr>
            <w:r w:rsidRPr="0022013E">
              <w:rPr>
                <w:rFonts w:ascii="Times New Roman" w:eastAsia="Times New Roman" w:hAnsi="Times New Roman" w:cs="Times New Roman"/>
                <w:color w:val="FFFFFF"/>
                <w:sz w:val="18"/>
                <w:szCs w:val="24"/>
              </w:rPr>
              <w:t>RESUMEN DE LOS INDICADORES DEL SMMGP</w:t>
            </w:r>
          </w:p>
        </w:tc>
      </w:tr>
      <w:tr w:rsidR="000201A7" w:rsidRPr="0022013E" w14:paraId="6ECFA51E" w14:textId="77777777" w:rsidTr="00675CA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291" w:type="dxa"/>
            <w:gridSpan w:val="4"/>
            <w:tcBorders>
              <w:left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5E" w14:textId="77777777" w:rsidR="000201A7" w:rsidRPr="00675CAC" w:rsidRDefault="000201A7" w:rsidP="006C183B">
            <w:pPr>
              <w:spacing w:after="0" w:line="240" w:lineRule="auto"/>
              <w:rPr>
                <w:rFonts w:ascii="Times New Roman" w:eastAsia="Times New Roman" w:hAnsi="Times New Roman" w:cs="Times New Roman"/>
                <w:color w:val="4C4747"/>
                <w:sz w:val="18"/>
                <w:szCs w:val="24"/>
              </w:rPr>
            </w:pPr>
            <w:r w:rsidRPr="00675CAC">
              <w:rPr>
                <w:rFonts w:ascii="Times New Roman" w:eastAsia="Times New Roman" w:hAnsi="Times New Roman" w:cs="Times New Roman"/>
                <w:color w:val="4C4747"/>
                <w:sz w:val="18"/>
                <w:szCs w:val="24"/>
              </w:rPr>
              <w:t>Fecha del Corte:</w:t>
            </w:r>
          </w:p>
        </w:tc>
        <w:tc>
          <w:tcPr>
            <w:tcW w:w="1042" w:type="dxa"/>
            <w:gridSpan w:val="2"/>
            <w:tcBorders>
              <w:left w:val="single" w:sz="4" w:space="0" w:color="FFFFFF"/>
              <w:right w:val="single" w:sz="4" w:space="0" w:color="FFFFFF"/>
            </w:tcBorders>
            <w:shd w:val="clear" w:color="auto" w:fill="FFFFFF" w:themeFill="background1"/>
          </w:tcPr>
          <w:p w14:paraId="70DAC976" w14:textId="77777777" w:rsidR="000201A7" w:rsidRPr="00675CAC" w:rsidRDefault="000201A7" w:rsidP="006C183B">
            <w:pPr>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8"/>
                <w:szCs w:val="24"/>
              </w:rPr>
            </w:pPr>
          </w:p>
        </w:tc>
        <w:tc>
          <w:tcPr>
            <w:tcW w:w="4027" w:type="dxa"/>
            <w:gridSpan w:val="5"/>
            <w:tcBorders>
              <w:left w:val="single" w:sz="4" w:space="0" w:color="FFFFFF"/>
              <w:right w:val="single" w:sz="4" w:space="0" w:color="auto"/>
            </w:tcBorders>
            <w:shd w:val="clear" w:color="auto" w:fill="FFFFFF" w:themeFill="background1"/>
            <w:tcMar>
              <w:top w:w="0" w:type="dxa"/>
              <w:left w:w="115" w:type="dxa"/>
              <w:bottom w:w="0" w:type="dxa"/>
              <w:right w:w="115" w:type="dxa"/>
            </w:tcMar>
          </w:tcPr>
          <w:p w14:paraId="00000362" w14:textId="34A674C7" w:rsidR="000201A7" w:rsidRPr="00675CAC" w:rsidRDefault="000201A7" w:rsidP="006C183B">
            <w:pPr>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18"/>
                <w:szCs w:val="24"/>
              </w:rPr>
            </w:pPr>
            <w:r w:rsidRPr="00675CAC">
              <w:rPr>
                <w:rFonts w:ascii="Times New Roman" w:eastAsia="Times New Roman" w:hAnsi="Times New Roman" w:cs="Times New Roman"/>
                <w:b/>
                <w:color w:val="4C4747"/>
                <w:sz w:val="18"/>
                <w:szCs w:val="24"/>
              </w:rPr>
              <w:t>15 de diciembre del 2023</w:t>
            </w:r>
          </w:p>
        </w:tc>
      </w:tr>
      <w:tr w:rsidR="00675CAC" w:rsidRPr="0022013E" w14:paraId="2EFE5C19" w14:textId="77777777" w:rsidTr="00675CAC">
        <w:trPr>
          <w:trHeight w:val="566"/>
        </w:trPr>
        <w:tc>
          <w:tcPr>
            <w:cnfStyle w:val="001000000000" w:firstRow="0" w:lastRow="0" w:firstColumn="1" w:lastColumn="0" w:oddVBand="0" w:evenVBand="0" w:oddHBand="0" w:evenHBand="0" w:firstRowFirstColumn="0" w:firstRowLastColumn="0" w:lastRowFirstColumn="0" w:lastRowLastColumn="0"/>
            <w:tcW w:w="8360" w:type="dxa"/>
            <w:gridSpan w:val="11"/>
            <w:tcBorders>
              <w:top w:val="single" w:sz="4" w:space="0" w:color="7F7F7F"/>
              <w:left w:val="single" w:sz="4" w:space="0" w:color="auto"/>
              <w:bottom w:val="single" w:sz="4" w:space="0" w:color="7F7F7F"/>
              <w:right w:val="single" w:sz="4" w:space="0" w:color="auto"/>
            </w:tcBorders>
            <w:shd w:val="clear" w:color="auto" w:fill="2C3764"/>
            <w:vAlign w:val="center"/>
          </w:tcPr>
          <w:p w14:paraId="00000367" w14:textId="146FA589" w:rsidR="00675CAC" w:rsidRPr="0022013E" w:rsidRDefault="00675CAC" w:rsidP="00675CAC">
            <w:pPr>
              <w:spacing w:after="0"/>
              <w:jc w:val="center"/>
              <w:rPr>
                <w:rFonts w:ascii="Times New Roman" w:eastAsia="Times New Roman" w:hAnsi="Times New Roman" w:cs="Times New Roman"/>
                <w:sz w:val="18"/>
                <w:szCs w:val="24"/>
              </w:rPr>
            </w:pPr>
            <w:r w:rsidRPr="0022013E">
              <w:rPr>
                <w:rFonts w:ascii="Times New Roman" w:eastAsia="Times New Roman" w:hAnsi="Times New Roman" w:cs="Times New Roman"/>
                <w:color w:val="FFFFFF"/>
                <w:sz w:val="18"/>
                <w:szCs w:val="24"/>
              </w:rPr>
              <w:t>INSTITUTO NACIONAL DE AGUAS POTABLES Y ALCANTARILLADOS</w:t>
            </w:r>
          </w:p>
        </w:tc>
      </w:tr>
      <w:tr w:rsidR="0022013E" w:rsidRPr="0022013E" w14:paraId="6F1FE9A5" w14:textId="77777777" w:rsidTr="00675CAC">
        <w:trPr>
          <w:cnfStyle w:val="000000100000" w:firstRow="0" w:lastRow="0" w:firstColumn="0" w:lastColumn="0" w:oddVBand="0" w:evenVBand="0" w:oddHBand="1" w:evenHBand="0" w:firstRowFirstColumn="0" w:firstRowLastColumn="0" w:lastRowFirstColumn="0" w:lastRowLastColumn="0"/>
          <w:cantSplit/>
          <w:trHeight w:val="1552"/>
        </w:trPr>
        <w:tc>
          <w:tcPr>
            <w:cnfStyle w:val="001000000000" w:firstRow="0" w:lastRow="0" w:firstColumn="1" w:lastColumn="0" w:oddVBand="0" w:evenVBand="0" w:oddHBand="0" w:evenHBand="0" w:firstRowFirstColumn="0" w:firstRowLastColumn="0" w:lastRowFirstColumn="0" w:lastRowLastColumn="0"/>
            <w:tcW w:w="928" w:type="dxa"/>
            <w:tcBorders>
              <w:left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0" w14:textId="77777777" w:rsidR="000201A7" w:rsidRPr="00675CAC" w:rsidRDefault="000201A7" w:rsidP="006C183B">
            <w:pPr>
              <w:spacing w:after="0"/>
              <w:rPr>
                <w:rFonts w:ascii="Times New Roman" w:eastAsia="Times New Roman" w:hAnsi="Times New Roman" w:cs="Times New Roman"/>
                <w:color w:val="4C4747"/>
                <w:sz w:val="16"/>
                <w:szCs w:val="16"/>
              </w:rPr>
            </w:pPr>
            <w:r w:rsidRPr="00675CAC">
              <w:rPr>
                <w:rFonts w:ascii="Times New Roman" w:eastAsia="Times New Roman" w:hAnsi="Times New Roman" w:cs="Times New Roman"/>
                <w:color w:val="4C4747"/>
                <w:sz w:val="16"/>
                <w:szCs w:val="16"/>
              </w:rPr>
              <w:t>INICIATIVAS (METAS PRESIDENCIALES)</w:t>
            </w:r>
          </w:p>
        </w:tc>
        <w:tc>
          <w:tcPr>
            <w:tcW w:w="929" w:type="dxa"/>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1" w14:textId="77777777" w:rsidR="000201A7" w:rsidRPr="00675CAC" w:rsidRDefault="000201A7" w:rsidP="006C183B">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6"/>
              </w:rPr>
            </w:pPr>
            <w:r w:rsidRPr="00675CAC">
              <w:rPr>
                <w:rFonts w:ascii="Times New Roman" w:eastAsia="Times New Roman" w:hAnsi="Times New Roman" w:cs="Times New Roman"/>
                <w:b/>
                <w:color w:val="4C4747"/>
                <w:sz w:val="16"/>
                <w:szCs w:val="16"/>
              </w:rPr>
              <w:t>OBRAS</w:t>
            </w:r>
          </w:p>
        </w:tc>
        <w:tc>
          <w:tcPr>
            <w:tcW w:w="928" w:type="dxa"/>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2" w14:textId="77777777" w:rsidR="000201A7" w:rsidRPr="00675CAC" w:rsidRDefault="000201A7" w:rsidP="006C183B">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6"/>
              </w:rPr>
            </w:pPr>
            <w:r w:rsidRPr="00675CAC">
              <w:rPr>
                <w:rFonts w:ascii="Times New Roman" w:eastAsia="Times New Roman" w:hAnsi="Times New Roman" w:cs="Times New Roman"/>
                <w:b/>
                <w:color w:val="4C4747"/>
                <w:sz w:val="16"/>
                <w:szCs w:val="16"/>
              </w:rPr>
              <w:t>SISMAP</w:t>
            </w:r>
          </w:p>
        </w:tc>
        <w:tc>
          <w:tcPr>
            <w:tcW w:w="929" w:type="dxa"/>
            <w:gridSpan w:val="2"/>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3" w14:textId="77777777" w:rsidR="000201A7" w:rsidRPr="00675CAC" w:rsidRDefault="000201A7" w:rsidP="006C183B">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6"/>
              </w:rPr>
            </w:pPr>
            <w:r w:rsidRPr="00675CAC">
              <w:rPr>
                <w:rFonts w:ascii="Times New Roman" w:eastAsia="Times New Roman" w:hAnsi="Times New Roman" w:cs="Times New Roman"/>
                <w:b/>
                <w:color w:val="4C4747"/>
                <w:sz w:val="16"/>
                <w:szCs w:val="16"/>
              </w:rPr>
              <w:t>ITICGE</w:t>
            </w:r>
          </w:p>
        </w:tc>
        <w:tc>
          <w:tcPr>
            <w:tcW w:w="928" w:type="dxa"/>
            <w:gridSpan w:val="2"/>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4" w14:textId="77777777" w:rsidR="000201A7" w:rsidRPr="00675CAC" w:rsidRDefault="000201A7" w:rsidP="006C183B">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6"/>
              </w:rPr>
            </w:pPr>
            <w:r w:rsidRPr="00675CAC">
              <w:rPr>
                <w:rFonts w:ascii="Times New Roman" w:eastAsia="Times New Roman" w:hAnsi="Times New Roman" w:cs="Times New Roman"/>
                <w:b/>
                <w:color w:val="4C4747"/>
                <w:sz w:val="16"/>
                <w:szCs w:val="16"/>
              </w:rPr>
              <w:t>NOBACI</w:t>
            </w:r>
          </w:p>
        </w:tc>
        <w:tc>
          <w:tcPr>
            <w:tcW w:w="929" w:type="dxa"/>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5" w14:textId="77777777" w:rsidR="000201A7" w:rsidRPr="00675CAC" w:rsidRDefault="000201A7" w:rsidP="006C183B">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4"/>
              </w:rPr>
            </w:pPr>
            <w:r w:rsidRPr="00675CAC">
              <w:rPr>
                <w:rFonts w:ascii="Times New Roman" w:eastAsia="Times New Roman" w:hAnsi="Times New Roman" w:cs="Times New Roman"/>
                <w:b/>
                <w:color w:val="4C4747"/>
                <w:sz w:val="16"/>
                <w:szCs w:val="14"/>
              </w:rPr>
              <w:t>CUMPLIMIENTO DE LA LEY 200-04</w:t>
            </w:r>
          </w:p>
        </w:tc>
        <w:tc>
          <w:tcPr>
            <w:tcW w:w="928" w:type="dxa"/>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6" w14:textId="77777777" w:rsidR="000201A7" w:rsidRPr="00675CAC" w:rsidRDefault="000201A7" w:rsidP="006C183B">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4"/>
              </w:rPr>
            </w:pPr>
            <w:r w:rsidRPr="00675CAC">
              <w:rPr>
                <w:rFonts w:ascii="Times New Roman" w:eastAsia="Times New Roman" w:hAnsi="Times New Roman" w:cs="Times New Roman"/>
                <w:b/>
                <w:color w:val="4C4747"/>
                <w:sz w:val="16"/>
                <w:szCs w:val="14"/>
              </w:rPr>
              <w:t>CONTRATACIONES</w:t>
            </w:r>
          </w:p>
          <w:p w14:paraId="00000377" w14:textId="77777777" w:rsidR="000201A7" w:rsidRPr="00675CAC" w:rsidRDefault="000201A7" w:rsidP="006C183B">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4"/>
              </w:rPr>
            </w:pPr>
            <w:r w:rsidRPr="00675CAC">
              <w:rPr>
                <w:rFonts w:ascii="Times New Roman" w:eastAsia="Times New Roman" w:hAnsi="Times New Roman" w:cs="Times New Roman"/>
                <w:b/>
                <w:color w:val="4C4747"/>
                <w:sz w:val="16"/>
                <w:szCs w:val="14"/>
              </w:rPr>
              <w:t>PÚBLICAS</w:t>
            </w:r>
          </w:p>
        </w:tc>
        <w:tc>
          <w:tcPr>
            <w:tcW w:w="929" w:type="dxa"/>
            <w:tcBorders>
              <w:left w:val="single" w:sz="4" w:space="0" w:color="FFFFFF"/>
              <w:right w:val="single" w:sz="4" w:space="0" w:color="FFFFFF"/>
            </w:tcBorders>
            <w:shd w:val="clear" w:color="auto" w:fill="FFFFFF" w:themeFill="background1"/>
            <w:tcMar>
              <w:top w:w="0" w:type="dxa"/>
              <w:left w:w="115" w:type="dxa"/>
              <w:bottom w:w="0" w:type="dxa"/>
              <w:right w:w="115" w:type="dxa"/>
            </w:tcMar>
            <w:vAlign w:val="center"/>
          </w:tcPr>
          <w:p w14:paraId="00000378" w14:textId="77777777" w:rsidR="000201A7" w:rsidRPr="00675CAC" w:rsidRDefault="000201A7" w:rsidP="006C183B">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6"/>
              </w:rPr>
            </w:pPr>
            <w:r w:rsidRPr="00675CAC">
              <w:rPr>
                <w:rFonts w:ascii="Times New Roman" w:eastAsia="Times New Roman" w:hAnsi="Times New Roman" w:cs="Times New Roman"/>
                <w:b/>
                <w:color w:val="4C4747"/>
                <w:sz w:val="16"/>
                <w:szCs w:val="16"/>
              </w:rPr>
              <w:t>SISACNOC</w:t>
            </w:r>
          </w:p>
        </w:tc>
        <w:tc>
          <w:tcPr>
            <w:tcW w:w="932" w:type="dxa"/>
            <w:tcBorders>
              <w:left w:val="single" w:sz="4" w:space="0" w:color="FFFFFF"/>
              <w:right w:val="single" w:sz="4" w:space="0" w:color="auto"/>
            </w:tcBorders>
            <w:shd w:val="clear" w:color="auto" w:fill="FFFFFF" w:themeFill="background1"/>
            <w:vAlign w:val="center"/>
          </w:tcPr>
          <w:p w14:paraId="32517282" w14:textId="342741E5" w:rsidR="000201A7" w:rsidRPr="00675CAC" w:rsidRDefault="000201A7" w:rsidP="006C183B">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C4747"/>
                <w:sz w:val="16"/>
                <w:szCs w:val="16"/>
              </w:rPr>
            </w:pPr>
            <w:r w:rsidRPr="00675CAC">
              <w:rPr>
                <w:rFonts w:ascii="Times New Roman" w:eastAsia="Times New Roman" w:hAnsi="Times New Roman" w:cs="Times New Roman"/>
                <w:b/>
                <w:color w:val="4C4747"/>
                <w:sz w:val="16"/>
                <w:szCs w:val="16"/>
              </w:rPr>
              <w:t>PROMEDIO</w:t>
            </w:r>
          </w:p>
        </w:tc>
      </w:tr>
      <w:tr w:rsidR="0022013E" w:rsidRPr="0022013E" w14:paraId="3653527B" w14:textId="77777777" w:rsidTr="00675CAC">
        <w:trPr>
          <w:trHeight w:val="1130"/>
        </w:trPr>
        <w:tc>
          <w:tcPr>
            <w:cnfStyle w:val="001000000000" w:firstRow="0" w:lastRow="0" w:firstColumn="1" w:lastColumn="0" w:oddVBand="0" w:evenVBand="0" w:oddHBand="0" w:evenHBand="0" w:firstRowFirstColumn="0" w:firstRowLastColumn="0" w:lastRowFirstColumn="0" w:lastRowLastColumn="0"/>
            <w:tcW w:w="928" w:type="dxa"/>
            <w:tcBorders>
              <w:top w:val="single" w:sz="4" w:space="0" w:color="7F7F7F"/>
              <w:left w:val="single" w:sz="4" w:space="0" w:color="auto"/>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A" w14:textId="77777777" w:rsidR="000201A7" w:rsidRPr="00675CAC" w:rsidRDefault="000201A7" w:rsidP="006C183B">
            <w:pPr>
              <w:spacing w:after="0" w:line="240" w:lineRule="auto"/>
              <w:jc w:val="center"/>
              <w:rPr>
                <w:rFonts w:ascii="Times New Roman" w:eastAsia="Times New Roman" w:hAnsi="Times New Roman" w:cs="Times New Roman"/>
                <w:color w:val="4C4747"/>
                <w:sz w:val="18"/>
                <w:szCs w:val="24"/>
              </w:rPr>
            </w:pPr>
            <w:r w:rsidRPr="00675CAC">
              <w:rPr>
                <w:rFonts w:ascii="Times New Roman" w:eastAsia="Times New Roman" w:hAnsi="Times New Roman" w:cs="Times New Roman"/>
                <w:color w:val="4C4747"/>
                <w:sz w:val="18"/>
                <w:szCs w:val="24"/>
              </w:rPr>
              <w:t>100%</w:t>
            </w:r>
          </w:p>
        </w:tc>
        <w:tc>
          <w:tcPr>
            <w:tcW w:w="929" w:type="dxa"/>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B"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100%</w:t>
            </w:r>
          </w:p>
        </w:tc>
        <w:tc>
          <w:tcPr>
            <w:tcW w:w="928" w:type="dxa"/>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C"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87%</w:t>
            </w:r>
          </w:p>
        </w:tc>
        <w:tc>
          <w:tcPr>
            <w:tcW w:w="929" w:type="dxa"/>
            <w:gridSpan w:val="2"/>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D"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91%</w:t>
            </w:r>
          </w:p>
        </w:tc>
        <w:tc>
          <w:tcPr>
            <w:tcW w:w="928" w:type="dxa"/>
            <w:gridSpan w:val="2"/>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E"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97%</w:t>
            </w:r>
          </w:p>
        </w:tc>
        <w:tc>
          <w:tcPr>
            <w:tcW w:w="929" w:type="dxa"/>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7F"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100%</w:t>
            </w:r>
          </w:p>
        </w:tc>
        <w:tc>
          <w:tcPr>
            <w:tcW w:w="928" w:type="dxa"/>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80"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89%</w:t>
            </w:r>
          </w:p>
        </w:tc>
        <w:tc>
          <w:tcPr>
            <w:tcW w:w="929" w:type="dxa"/>
            <w:tcBorders>
              <w:top w:val="single" w:sz="4" w:space="0" w:color="7F7F7F"/>
              <w:left w:val="single" w:sz="4" w:space="0" w:color="FFFFFF"/>
              <w:bottom w:val="single" w:sz="4" w:space="0" w:color="auto"/>
              <w:right w:val="single" w:sz="4" w:space="0" w:color="FFFFFF"/>
            </w:tcBorders>
            <w:shd w:val="clear" w:color="auto" w:fill="FFFFFF" w:themeFill="background1"/>
            <w:tcMar>
              <w:top w:w="0" w:type="dxa"/>
              <w:left w:w="115" w:type="dxa"/>
              <w:bottom w:w="0" w:type="dxa"/>
              <w:right w:w="115" w:type="dxa"/>
            </w:tcMar>
            <w:vAlign w:val="center"/>
          </w:tcPr>
          <w:p w14:paraId="00000381" w14:textId="77777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24"/>
              </w:rPr>
            </w:pPr>
            <w:r w:rsidRPr="00675CAC">
              <w:rPr>
                <w:rFonts w:ascii="Times New Roman" w:eastAsia="Times New Roman" w:hAnsi="Times New Roman" w:cs="Times New Roman"/>
                <w:b/>
                <w:color w:val="4C4747"/>
                <w:sz w:val="18"/>
                <w:szCs w:val="24"/>
              </w:rPr>
              <w:t>88%</w:t>
            </w:r>
          </w:p>
        </w:tc>
        <w:tc>
          <w:tcPr>
            <w:tcW w:w="932" w:type="dxa"/>
            <w:tcBorders>
              <w:top w:val="single" w:sz="4" w:space="0" w:color="7F7F7F"/>
              <w:left w:val="single" w:sz="4" w:space="0" w:color="FFFFFF"/>
              <w:bottom w:val="single" w:sz="4" w:space="0" w:color="auto"/>
              <w:right w:val="single" w:sz="4" w:space="0" w:color="auto"/>
            </w:tcBorders>
            <w:shd w:val="clear" w:color="auto" w:fill="FFFFFF" w:themeFill="background1"/>
            <w:vAlign w:val="center"/>
          </w:tcPr>
          <w:p w14:paraId="7063E50E" w14:textId="261DB777" w:rsidR="000201A7" w:rsidRPr="00675CAC" w:rsidRDefault="000201A7" w:rsidP="006C183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C4747"/>
                <w:sz w:val="18"/>
                <w:szCs w:val="16"/>
              </w:rPr>
            </w:pPr>
            <w:r w:rsidRPr="00675CAC">
              <w:rPr>
                <w:rFonts w:ascii="Times New Roman" w:eastAsia="Times New Roman" w:hAnsi="Times New Roman" w:cs="Times New Roman"/>
                <w:b/>
                <w:color w:val="4C4747"/>
                <w:sz w:val="18"/>
                <w:szCs w:val="24"/>
              </w:rPr>
              <w:t>94%</w:t>
            </w:r>
          </w:p>
        </w:tc>
      </w:tr>
    </w:tbl>
    <w:p w14:paraId="00000383" w14:textId="77777777" w:rsidR="001C376A" w:rsidRDefault="001C376A">
      <w:pPr>
        <w:spacing w:line="360" w:lineRule="auto"/>
        <w:jc w:val="both"/>
      </w:pPr>
    </w:p>
    <w:p w14:paraId="00000384"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5"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6"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7"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8"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9"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A"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B"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C"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D" w14:textId="77777777" w:rsidR="001C376A" w:rsidRDefault="001C376A">
      <w:pPr>
        <w:spacing w:line="360" w:lineRule="auto"/>
        <w:jc w:val="both"/>
        <w:rPr>
          <w:rFonts w:ascii="Times New Roman" w:eastAsia="Times New Roman" w:hAnsi="Times New Roman" w:cs="Times New Roman"/>
          <w:color w:val="767171"/>
          <w:sz w:val="24"/>
          <w:szCs w:val="24"/>
        </w:rPr>
      </w:pPr>
    </w:p>
    <w:p w14:paraId="0000038E" w14:textId="11CF5C3B" w:rsidR="001C376A" w:rsidRPr="006F4E27" w:rsidRDefault="00E950CF" w:rsidP="006F4E27">
      <w:pPr>
        <w:pStyle w:val="Ttulo2"/>
        <w:numPr>
          <w:ilvl w:val="0"/>
          <w:numId w:val="12"/>
        </w:numPr>
        <w:ind w:left="-567" w:firstLine="709"/>
        <w:jc w:val="both"/>
        <w:rPr>
          <w:color w:val="767171"/>
        </w:rPr>
      </w:pPr>
      <w:bookmarkStart w:id="41" w:name="_Toc155261660"/>
      <w:r w:rsidRPr="006F4E27">
        <w:rPr>
          <w:color w:val="767171"/>
        </w:rPr>
        <w:lastRenderedPageBreak/>
        <w:t>BALANCES DE CUENTAS, EJECUCIONES DE GASTO, CUENTAS POR PAGAR Y CUENTAS POR COBRAR</w:t>
      </w:r>
      <w:bookmarkEnd w:id="41"/>
    </w:p>
    <w:tbl>
      <w:tblPr>
        <w:tblW w:w="7495" w:type="dxa"/>
        <w:tblInd w:w="-289" w:type="dxa"/>
        <w:tblLook w:val="04A0" w:firstRow="1" w:lastRow="0" w:firstColumn="1" w:lastColumn="0" w:noHBand="0" w:noVBand="1"/>
      </w:tblPr>
      <w:tblGrid>
        <w:gridCol w:w="5252"/>
        <w:gridCol w:w="2243"/>
      </w:tblGrid>
      <w:tr w:rsidR="00225734" w:rsidRPr="00225734" w14:paraId="788B1BBE" w14:textId="77777777" w:rsidTr="00CD1F29">
        <w:trPr>
          <w:trHeight w:val="198"/>
        </w:trPr>
        <w:tc>
          <w:tcPr>
            <w:tcW w:w="5252" w:type="dxa"/>
            <w:tcBorders>
              <w:top w:val="single" w:sz="4" w:space="0" w:color="auto"/>
              <w:left w:val="single" w:sz="4" w:space="0" w:color="auto"/>
              <w:bottom w:val="nil"/>
              <w:right w:val="nil"/>
            </w:tcBorders>
            <w:shd w:val="clear" w:color="000000" w:fill="FFFFFF"/>
            <w:noWrap/>
            <w:vAlign w:val="center"/>
            <w:hideMark/>
          </w:tcPr>
          <w:p w14:paraId="1C4164E2" w14:textId="5117AE84" w:rsidR="00225734" w:rsidRPr="00225734" w:rsidRDefault="00225734"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b/>
                <w:bCs/>
                <w:sz w:val="24"/>
                <w:szCs w:val="24"/>
              </w:rPr>
              <w:t> </w:t>
            </w:r>
          </w:p>
        </w:tc>
        <w:tc>
          <w:tcPr>
            <w:tcW w:w="2243" w:type="dxa"/>
            <w:tcBorders>
              <w:top w:val="single" w:sz="4" w:space="0" w:color="auto"/>
              <w:left w:val="nil"/>
              <w:bottom w:val="nil"/>
              <w:right w:val="single" w:sz="4" w:space="0" w:color="auto"/>
            </w:tcBorders>
            <w:shd w:val="clear" w:color="000000" w:fill="FFFFFF"/>
            <w:noWrap/>
            <w:vAlign w:val="center"/>
            <w:hideMark/>
          </w:tcPr>
          <w:p w14:paraId="13C7F192" w14:textId="77777777" w:rsidR="00225734" w:rsidRPr="00225734" w:rsidRDefault="00225734" w:rsidP="00225734">
            <w:pPr>
              <w:spacing w:after="0" w:line="240" w:lineRule="auto"/>
              <w:rPr>
                <w:rFonts w:ascii="Times New Roman" w:eastAsia="Times New Roman" w:hAnsi="Times New Roman" w:cs="Times New Roman"/>
                <w:color w:val="000000"/>
                <w:sz w:val="24"/>
                <w:szCs w:val="24"/>
              </w:rPr>
            </w:pPr>
            <w:r w:rsidRPr="00225734">
              <w:rPr>
                <w:rFonts w:ascii="Times New Roman" w:eastAsia="Times New Roman" w:hAnsi="Times New Roman" w:cs="Times New Roman"/>
                <w:color w:val="000000"/>
                <w:sz w:val="24"/>
                <w:szCs w:val="24"/>
              </w:rPr>
              <w:t> </w:t>
            </w:r>
          </w:p>
        </w:tc>
      </w:tr>
      <w:tr w:rsidR="00225734" w:rsidRPr="00225734" w14:paraId="34EEC370" w14:textId="77777777" w:rsidTr="00CD1F29">
        <w:trPr>
          <w:trHeight w:val="297"/>
        </w:trPr>
        <w:tc>
          <w:tcPr>
            <w:tcW w:w="5252" w:type="dxa"/>
            <w:tcBorders>
              <w:top w:val="nil"/>
              <w:left w:val="single" w:sz="4" w:space="0" w:color="auto"/>
              <w:bottom w:val="nil"/>
              <w:right w:val="nil"/>
            </w:tcBorders>
            <w:shd w:val="clear" w:color="000000" w:fill="FFFFFF"/>
            <w:noWrap/>
            <w:vAlign w:val="center"/>
          </w:tcPr>
          <w:p w14:paraId="0BB44096" w14:textId="00ADB4DD" w:rsidR="00225734" w:rsidRPr="00225734" w:rsidRDefault="0022013E"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noProof/>
                <w:color w:val="000000"/>
                <w:sz w:val="24"/>
                <w:szCs w:val="24"/>
                <w:lang w:val="en-US"/>
              </w:rPr>
              <w:drawing>
                <wp:anchor distT="0" distB="0" distL="114300" distR="114300" simplePos="0" relativeHeight="251746304" behindDoc="0" locked="0" layoutInCell="1" allowOverlap="1" wp14:anchorId="026C5EF1" wp14:editId="18149C6A">
                  <wp:simplePos x="0" y="0"/>
                  <wp:positionH relativeFrom="column">
                    <wp:posOffset>1741805</wp:posOffset>
                  </wp:positionH>
                  <wp:positionV relativeFrom="paragraph">
                    <wp:posOffset>-136525</wp:posOffset>
                  </wp:positionV>
                  <wp:extent cx="701675" cy="644525"/>
                  <wp:effectExtent l="0" t="0" r="3175" b="3175"/>
                  <wp:wrapNone/>
                  <wp:docPr id="93" name="Imagen 93" descr="logo de inapa">
                    <a:extLst xmlns:a="http://schemas.openxmlformats.org/drawingml/2006/main">
                      <a:ext uri="{FF2B5EF4-FFF2-40B4-BE49-F238E27FC236}">
                        <a16:creationId xmlns:a16="http://schemas.microsoft.com/office/drawing/2014/main" id="{9D9CC962-21F1-4FBE-A651-CCF06FF42658}"/>
                      </a:ext>
                    </a:extLst>
                  </wp:docPr>
                  <wp:cNvGraphicFramePr/>
                  <a:graphic xmlns:a="http://schemas.openxmlformats.org/drawingml/2006/main">
                    <a:graphicData uri="http://schemas.openxmlformats.org/drawingml/2006/picture">
                      <pic:pic xmlns:pic="http://schemas.openxmlformats.org/drawingml/2006/picture">
                        <pic:nvPicPr>
                          <pic:cNvPr id="2" name="Picture 1" descr="logo de inapa">
                            <a:extLst>
                              <a:ext uri="{FF2B5EF4-FFF2-40B4-BE49-F238E27FC236}">
                                <a16:creationId xmlns:a16="http://schemas.microsoft.com/office/drawing/2014/main" id="{9D9CC962-21F1-4FBE-A651-CCF06FF42658}"/>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01675" cy="6445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243" w:type="dxa"/>
            <w:tcBorders>
              <w:top w:val="nil"/>
              <w:left w:val="nil"/>
              <w:bottom w:val="nil"/>
              <w:right w:val="single" w:sz="4" w:space="0" w:color="auto"/>
            </w:tcBorders>
            <w:shd w:val="clear" w:color="000000" w:fill="FFFFFF"/>
            <w:noWrap/>
            <w:vAlign w:val="center"/>
            <w:hideMark/>
          </w:tcPr>
          <w:p w14:paraId="1D1E7803" w14:textId="77777777" w:rsidR="00225734" w:rsidRPr="00225734" w:rsidRDefault="00225734"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b/>
                <w:bCs/>
                <w:sz w:val="24"/>
                <w:szCs w:val="24"/>
              </w:rPr>
              <w:t> </w:t>
            </w:r>
          </w:p>
        </w:tc>
      </w:tr>
      <w:tr w:rsidR="00225734" w:rsidRPr="00225734" w14:paraId="179B999D" w14:textId="77777777" w:rsidTr="00CD1F29">
        <w:trPr>
          <w:trHeight w:val="297"/>
        </w:trPr>
        <w:tc>
          <w:tcPr>
            <w:tcW w:w="5252" w:type="dxa"/>
            <w:tcBorders>
              <w:top w:val="nil"/>
              <w:left w:val="single" w:sz="4" w:space="0" w:color="auto"/>
              <w:bottom w:val="nil"/>
              <w:right w:val="nil"/>
            </w:tcBorders>
            <w:shd w:val="clear" w:color="000000" w:fill="FFFFFF"/>
            <w:noWrap/>
            <w:vAlign w:val="center"/>
            <w:hideMark/>
          </w:tcPr>
          <w:p w14:paraId="46CC69F1" w14:textId="34A6DE5F" w:rsidR="00225734" w:rsidRPr="00225734" w:rsidRDefault="00225734"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b/>
                <w:bCs/>
                <w:sz w:val="24"/>
                <w:szCs w:val="24"/>
              </w:rPr>
              <w:t> </w:t>
            </w:r>
          </w:p>
        </w:tc>
        <w:tc>
          <w:tcPr>
            <w:tcW w:w="2243" w:type="dxa"/>
            <w:tcBorders>
              <w:top w:val="nil"/>
              <w:left w:val="nil"/>
              <w:bottom w:val="nil"/>
              <w:right w:val="single" w:sz="4" w:space="0" w:color="auto"/>
            </w:tcBorders>
            <w:shd w:val="clear" w:color="000000" w:fill="FFFFFF"/>
            <w:noWrap/>
            <w:vAlign w:val="center"/>
            <w:hideMark/>
          </w:tcPr>
          <w:p w14:paraId="2B091C9E" w14:textId="77777777" w:rsidR="00225734" w:rsidRPr="00225734" w:rsidRDefault="00225734"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b/>
                <w:bCs/>
                <w:sz w:val="24"/>
                <w:szCs w:val="24"/>
              </w:rPr>
              <w:t> </w:t>
            </w:r>
          </w:p>
        </w:tc>
      </w:tr>
      <w:tr w:rsidR="00225734" w:rsidRPr="00225734" w14:paraId="1F933E73" w14:textId="77777777" w:rsidTr="00CD1F29">
        <w:trPr>
          <w:trHeight w:val="297"/>
        </w:trPr>
        <w:tc>
          <w:tcPr>
            <w:tcW w:w="5252" w:type="dxa"/>
            <w:tcBorders>
              <w:top w:val="nil"/>
              <w:left w:val="single" w:sz="4" w:space="0" w:color="auto"/>
              <w:bottom w:val="nil"/>
              <w:right w:val="nil"/>
            </w:tcBorders>
            <w:shd w:val="clear" w:color="000000" w:fill="FFFFFF"/>
            <w:noWrap/>
            <w:vAlign w:val="center"/>
            <w:hideMark/>
          </w:tcPr>
          <w:p w14:paraId="4760E910" w14:textId="77777777" w:rsidR="00225734" w:rsidRPr="00225734" w:rsidRDefault="00225734"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b/>
                <w:bCs/>
                <w:sz w:val="24"/>
                <w:szCs w:val="24"/>
              </w:rPr>
              <w:t> </w:t>
            </w:r>
          </w:p>
        </w:tc>
        <w:tc>
          <w:tcPr>
            <w:tcW w:w="2243" w:type="dxa"/>
            <w:tcBorders>
              <w:top w:val="nil"/>
              <w:left w:val="nil"/>
              <w:bottom w:val="nil"/>
              <w:right w:val="single" w:sz="4" w:space="0" w:color="auto"/>
            </w:tcBorders>
            <w:shd w:val="clear" w:color="000000" w:fill="FFFFFF"/>
            <w:noWrap/>
            <w:vAlign w:val="center"/>
            <w:hideMark/>
          </w:tcPr>
          <w:p w14:paraId="6BD9DA29" w14:textId="77777777" w:rsidR="00225734" w:rsidRPr="00225734" w:rsidRDefault="00225734" w:rsidP="00225734">
            <w:pPr>
              <w:spacing w:after="0" w:line="240" w:lineRule="auto"/>
              <w:rPr>
                <w:rFonts w:ascii="Times New Roman" w:eastAsia="Times New Roman" w:hAnsi="Times New Roman" w:cs="Times New Roman"/>
                <w:b/>
                <w:bCs/>
                <w:sz w:val="24"/>
                <w:szCs w:val="24"/>
              </w:rPr>
            </w:pPr>
            <w:r w:rsidRPr="00225734">
              <w:rPr>
                <w:rFonts w:ascii="Times New Roman" w:eastAsia="Times New Roman" w:hAnsi="Times New Roman" w:cs="Times New Roman"/>
                <w:b/>
                <w:bCs/>
                <w:sz w:val="24"/>
                <w:szCs w:val="24"/>
              </w:rPr>
              <w:t> </w:t>
            </w:r>
          </w:p>
        </w:tc>
      </w:tr>
      <w:tr w:rsidR="00225734" w:rsidRPr="00225734" w14:paraId="28000E38" w14:textId="77777777" w:rsidTr="00CD1F29">
        <w:trPr>
          <w:trHeight w:val="257"/>
        </w:trPr>
        <w:tc>
          <w:tcPr>
            <w:tcW w:w="7495" w:type="dxa"/>
            <w:gridSpan w:val="2"/>
            <w:tcBorders>
              <w:top w:val="nil"/>
              <w:left w:val="single" w:sz="4" w:space="0" w:color="auto"/>
              <w:bottom w:val="nil"/>
              <w:right w:val="single" w:sz="4" w:space="0" w:color="000000"/>
            </w:tcBorders>
            <w:shd w:val="clear" w:color="000000" w:fill="203764"/>
            <w:noWrap/>
            <w:vAlign w:val="center"/>
            <w:hideMark/>
          </w:tcPr>
          <w:p w14:paraId="6ECF7673" w14:textId="77777777" w:rsidR="00225734" w:rsidRPr="00225734" w:rsidRDefault="00225734" w:rsidP="00225734">
            <w:pPr>
              <w:spacing w:after="0" w:line="240" w:lineRule="auto"/>
              <w:jc w:val="center"/>
              <w:rPr>
                <w:rFonts w:ascii="Times New Roman" w:eastAsia="Times New Roman" w:hAnsi="Times New Roman" w:cs="Times New Roman"/>
                <w:b/>
                <w:bCs/>
                <w:color w:val="FFFFFF"/>
                <w:sz w:val="24"/>
                <w:szCs w:val="24"/>
              </w:rPr>
            </w:pPr>
            <w:r w:rsidRPr="00225734">
              <w:rPr>
                <w:rFonts w:ascii="Times New Roman" w:eastAsia="Times New Roman" w:hAnsi="Times New Roman" w:cs="Times New Roman"/>
                <w:b/>
                <w:bCs/>
                <w:color w:val="FFFFFF"/>
                <w:sz w:val="24"/>
                <w:szCs w:val="24"/>
              </w:rPr>
              <w:t>INSTITUTO NACIONAL DE AGUAS POTABLES Y ALCANTARILLADOS</w:t>
            </w:r>
          </w:p>
        </w:tc>
      </w:tr>
      <w:tr w:rsidR="00225734" w:rsidRPr="00225734" w14:paraId="4B4F8795" w14:textId="77777777" w:rsidTr="00CD1F29">
        <w:trPr>
          <w:trHeight w:val="238"/>
        </w:trPr>
        <w:tc>
          <w:tcPr>
            <w:tcW w:w="7495" w:type="dxa"/>
            <w:gridSpan w:val="2"/>
            <w:tcBorders>
              <w:top w:val="nil"/>
              <w:left w:val="single" w:sz="4" w:space="0" w:color="auto"/>
              <w:bottom w:val="nil"/>
              <w:right w:val="single" w:sz="4" w:space="0" w:color="000000"/>
            </w:tcBorders>
            <w:shd w:val="clear" w:color="000000" w:fill="203764"/>
            <w:noWrap/>
            <w:vAlign w:val="center"/>
            <w:hideMark/>
          </w:tcPr>
          <w:p w14:paraId="2FB19936" w14:textId="77777777" w:rsidR="00225734" w:rsidRPr="00225734" w:rsidRDefault="00225734" w:rsidP="00225734">
            <w:pPr>
              <w:spacing w:after="0" w:line="240" w:lineRule="auto"/>
              <w:jc w:val="center"/>
              <w:rPr>
                <w:rFonts w:ascii="Times New Roman" w:eastAsia="Times New Roman" w:hAnsi="Times New Roman" w:cs="Times New Roman"/>
                <w:b/>
                <w:bCs/>
                <w:color w:val="FFFFFF"/>
                <w:sz w:val="24"/>
                <w:szCs w:val="24"/>
                <w:lang w:val="en-US"/>
              </w:rPr>
            </w:pPr>
            <w:r w:rsidRPr="00225734">
              <w:rPr>
                <w:rFonts w:ascii="Times New Roman" w:eastAsia="Times New Roman" w:hAnsi="Times New Roman" w:cs="Times New Roman"/>
                <w:b/>
                <w:bCs/>
                <w:color w:val="FFFFFF"/>
                <w:sz w:val="24"/>
                <w:szCs w:val="24"/>
                <w:lang w:val="en-US"/>
              </w:rPr>
              <w:t>Balance General</w:t>
            </w:r>
          </w:p>
        </w:tc>
      </w:tr>
      <w:tr w:rsidR="00225734" w:rsidRPr="00225734" w14:paraId="41672C65" w14:textId="77777777" w:rsidTr="00CD1F29">
        <w:trPr>
          <w:trHeight w:val="238"/>
        </w:trPr>
        <w:tc>
          <w:tcPr>
            <w:tcW w:w="7495" w:type="dxa"/>
            <w:gridSpan w:val="2"/>
            <w:tcBorders>
              <w:top w:val="nil"/>
              <w:left w:val="single" w:sz="4" w:space="0" w:color="auto"/>
              <w:bottom w:val="nil"/>
              <w:right w:val="single" w:sz="4" w:space="0" w:color="000000"/>
            </w:tcBorders>
            <w:shd w:val="clear" w:color="000000" w:fill="203764"/>
            <w:noWrap/>
            <w:vAlign w:val="center"/>
            <w:hideMark/>
          </w:tcPr>
          <w:p w14:paraId="45113D3D" w14:textId="77777777" w:rsidR="00225734" w:rsidRPr="00225734" w:rsidRDefault="00225734" w:rsidP="00225734">
            <w:pPr>
              <w:spacing w:after="0" w:line="240" w:lineRule="auto"/>
              <w:jc w:val="center"/>
              <w:rPr>
                <w:rFonts w:ascii="Times New Roman" w:eastAsia="Times New Roman" w:hAnsi="Times New Roman" w:cs="Times New Roman"/>
                <w:b/>
                <w:bCs/>
                <w:color w:val="FFFFFF"/>
                <w:sz w:val="24"/>
                <w:szCs w:val="24"/>
                <w:lang w:val="en-US"/>
              </w:rPr>
            </w:pPr>
            <w:r w:rsidRPr="00225734">
              <w:rPr>
                <w:rFonts w:ascii="Times New Roman" w:eastAsia="Times New Roman" w:hAnsi="Times New Roman" w:cs="Times New Roman"/>
                <w:b/>
                <w:bCs/>
                <w:color w:val="FFFFFF"/>
                <w:sz w:val="24"/>
                <w:szCs w:val="24"/>
                <w:lang w:val="en-US"/>
              </w:rPr>
              <w:t xml:space="preserve">  Al 30 de Noviembre de 2023</w:t>
            </w:r>
          </w:p>
        </w:tc>
      </w:tr>
      <w:tr w:rsidR="00225734" w:rsidRPr="00225734" w14:paraId="746AF400" w14:textId="77777777" w:rsidTr="00CD1F29">
        <w:trPr>
          <w:trHeight w:val="257"/>
        </w:trPr>
        <w:tc>
          <w:tcPr>
            <w:tcW w:w="7495" w:type="dxa"/>
            <w:gridSpan w:val="2"/>
            <w:tcBorders>
              <w:top w:val="nil"/>
              <w:left w:val="single" w:sz="4" w:space="0" w:color="auto"/>
              <w:bottom w:val="nil"/>
              <w:right w:val="single" w:sz="4" w:space="0" w:color="000000"/>
            </w:tcBorders>
            <w:shd w:val="clear" w:color="000000" w:fill="203764"/>
            <w:noWrap/>
            <w:vAlign w:val="center"/>
            <w:hideMark/>
          </w:tcPr>
          <w:p w14:paraId="2E1EF35D" w14:textId="77777777" w:rsidR="00225734" w:rsidRPr="00225734" w:rsidRDefault="00225734" w:rsidP="00225734">
            <w:pPr>
              <w:spacing w:after="0" w:line="240" w:lineRule="auto"/>
              <w:jc w:val="center"/>
              <w:rPr>
                <w:rFonts w:ascii="Times New Roman" w:eastAsia="Times New Roman" w:hAnsi="Times New Roman" w:cs="Times New Roman"/>
                <w:b/>
                <w:bCs/>
                <w:color w:val="FFFFFF"/>
                <w:sz w:val="24"/>
                <w:szCs w:val="24"/>
                <w:lang w:val="en-US"/>
              </w:rPr>
            </w:pPr>
            <w:r w:rsidRPr="00225734">
              <w:rPr>
                <w:rFonts w:ascii="Times New Roman" w:eastAsia="Times New Roman" w:hAnsi="Times New Roman" w:cs="Times New Roman"/>
                <w:b/>
                <w:bCs/>
                <w:color w:val="FFFFFF"/>
                <w:sz w:val="24"/>
                <w:szCs w:val="24"/>
                <w:lang w:val="en-US"/>
              </w:rPr>
              <w:t xml:space="preserve"> ( VALORES EN RD$)</w:t>
            </w:r>
          </w:p>
        </w:tc>
      </w:tr>
      <w:tr w:rsidR="00225734" w:rsidRPr="00225734" w14:paraId="65296C32" w14:textId="77777777" w:rsidTr="00CD1F29">
        <w:trPr>
          <w:trHeight w:val="138"/>
        </w:trPr>
        <w:tc>
          <w:tcPr>
            <w:tcW w:w="5252" w:type="dxa"/>
            <w:vMerge w:val="restart"/>
            <w:tcBorders>
              <w:top w:val="nil"/>
              <w:left w:val="single" w:sz="4" w:space="0" w:color="auto"/>
              <w:bottom w:val="nil"/>
              <w:right w:val="nil"/>
            </w:tcBorders>
            <w:shd w:val="clear" w:color="000000" w:fill="FFFFFF"/>
            <w:noWrap/>
            <w:vAlign w:val="center"/>
            <w:hideMark/>
          </w:tcPr>
          <w:p w14:paraId="5F75E1E7"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ACTIVOS</w:t>
            </w:r>
          </w:p>
        </w:tc>
        <w:tc>
          <w:tcPr>
            <w:tcW w:w="2243" w:type="dxa"/>
            <w:tcBorders>
              <w:top w:val="nil"/>
              <w:left w:val="nil"/>
              <w:bottom w:val="nil"/>
              <w:right w:val="single" w:sz="4" w:space="0" w:color="auto"/>
            </w:tcBorders>
            <w:shd w:val="clear" w:color="000000" w:fill="FFFFFF"/>
            <w:noWrap/>
            <w:vAlign w:val="bottom"/>
            <w:hideMark/>
          </w:tcPr>
          <w:p w14:paraId="48685248"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 </w:t>
            </w:r>
          </w:p>
        </w:tc>
      </w:tr>
      <w:tr w:rsidR="00225734" w:rsidRPr="00225734" w14:paraId="7BF114B6" w14:textId="77777777" w:rsidTr="00CD1F29">
        <w:trPr>
          <w:trHeight w:val="159"/>
        </w:trPr>
        <w:tc>
          <w:tcPr>
            <w:tcW w:w="5252" w:type="dxa"/>
            <w:vMerge/>
            <w:tcBorders>
              <w:top w:val="nil"/>
              <w:left w:val="single" w:sz="4" w:space="0" w:color="auto"/>
              <w:bottom w:val="nil"/>
              <w:right w:val="nil"/>
            </w:tcBorders>
            <w:vAlign w:val="center"/>
            <w:hideMark/>
          </w:tcPr>
          <w:p w14:paraId="0128A46B"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p>
        </w:tc>
        <w:tc>
          <w:tcPr>
            <w:tcW w:w="2243" w:type="dxa"/>
            <w:tcBorders>
              <w:top w:val="nil"/>
              <w:left w:val="nil"/>
              <w:bottom w:val="nil"/>
              <w:right w:val="single" w:sz="4" w:space="0" w:color="auto"/>
            </w:tcBorders>
            <w:shd w:val="clear" w:color="000000" w:fill="FFFFFF"/>
            <w:noWrap/>
            <w:vAlign w:val="bottom"/>
            <w:hideMark/>
          </w:tcPr>
          <w:p w14:paraId="0F383FB7"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 </w:t>
            </w:r>
          </w:p>
        </w:tc>
      </w:tr>
      <w:tr w:rsidR="00225734" w:rsidRPr="00225734" w14:paraId="2503C077"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6AB48F86"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ACTIVOS CORRIENTES</w:t>
            </w:r>
          </w:p>
        </w:tc>
        <w:tc>
          <w:tcPr>
            <w:tcW w:w="2243" w:type="dxa"/>
            <w:tcBorders>
              <w:top w:val="nil"/>
              <w:left w:val="nil"/>
              <w:bottom w:val="nil"/>
              <w:right w:val="single" w:sz="4" w:space="0" w:color="auto"/>
            </w:tcBorders>
            <w:shd w:val="clear" w:color="000000" w:fill="FFFFFF"/>
            <w:vAlign w:val="center"/>
            <w:hideMark/>
          </w:tcPr>
          <w:p w14:paraId="2BF30496" w14:textId="77777777" w:rsidR="00225734" w:rsidRPr="00675CAC" w:rsidRDefault="00225734" w:rsidP="00225734">
            <w:pPr>
              <w:spacing w:after="0" w:line="240" w:lineRule="auto"/>
              <w:jc w:val="center"/>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 </w:t>
            </w:r>
          </w:p>
        </w:tc>
      </w:tr>
      <w:tr w:rsidR="00225734" w:rsidRPr="00225734" w14:paraId="4384A7F8"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1BFB6422" w14:textId="77777777" w:rsidR="00225734" w:rsidRPr="00675CAC" w:rsidRDefault="00225734" w:rsidP="00225734">
            <w:pPr>
              <w:spacing w:after="0" w:line="240" w:lineRule="auto"/>
              <w:rPr>
                <w:rFonts w:ascii="Times New Roman" w:eastAsia="Times New Roman" w:hAnsi="Times New Roman" w:cs="Times New Roman"/>
                <w:color w:val="4C4747"/>
                <w:sz w:val="22"/>
                <w:szCs w:val="24"/>
              </w:rPr>
            </w:pPr>
            <w:r w:rsidRPr="00675CAC">
              <w:rPr>
                <w:rFonts w:ascii="Times New Roman" w:eastAsia="Times New Roman" w:hAnsi="Times New Roman" w:cs="Times New Roman"/>
                <w:color w:val="4C4747"/>
                <w:sz w:val="22"/>
                <w:szCs w:val="24"/>
              </w:rPr>
              <w:t>DISPONIBILIDADES EN CAJA Y BANCOS</w:t>
            </w:r>
          </w:p>
        </w:tc>
        <w:tc>
          <w:tcPr>
            <w:tcW w:w="2243" w:type="dxa"/>
            <w:tcBorders>
              <w:top w:val="nil"/>
              <w:left w:val="nil"/>
              <w:bottom w:val="nil"/>
              <w:right w:val="single" w:sz="4" w:space="0" w:color="auto"/>
            </w:tcBorders>
            <w:shd w:val="clear" w:color="000000" w:fill="FFFFFF"/>
            <w:vAlign w:val="center"/>
            <w:hideMark/>
          </w:tcPr>
          <w:p w14:paraId="163D2A18"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4,167,949,005.43</w:t>
            </w:r>
          </w:p>
        </w:tc>
      </w:tr>
      <w:tr w:rsidR="00225734" w:rsidRPr="00225734" w14:paraId="309CD854"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532CB959" w14:textId="77777777" w:rsidR="00225734" w:rsidRPr="00675CAC" w:rsidRDefault="00225734" w:rsidP="00225734">
            <w:pPr>
              <w:spacing w:after="0" w:line="240" w:lineRule="auto"/>
              <w:rPr>
                <w:rFonts w:ascii="Times New Roman" w:eastAsia="Times New Roman" w:hAnsi="Times New Roman" w:cs="Times New Roman"/>
                <w:color w:val="4C4747"/>
                <w:sz w:val="22"/>
                <w:szCs w:val="24"/>
              </w:rPr>
            </w:pPr>
            <w:r w:rsidRPr="00675CAC">
              <w:rPr>
                <w:rFonts w:ascii="Times New Roman" w:eastAsia="Times New Roman" w:hAnsi="Times New Roman" w:cs="Times New Roman"/>
                <w:color w:val="4C4747"/>
                <w:sz w:val="22"/>
                <w:szCs w:val="24"/>
              </w:rPr>
              <w:t>CUENTAS Y DOCUMENTOS POR COBRAR A CORTO PLAZO</w:t>
            </w:r>
          </w:p>
        </w:tc>
        <w:tc>
          <w:tcPr>
            <w:tcW w:w="2243" w:type="dxa"/>
            <w:tcBorders>
              <w:top w:val="nil"/>
              <w:left w:val="nil"/>
              <w:bottom w:val="nil"/>
              <w:right w:val="single" w:sz="4" w:space="0" w:color="auto"/>
            </w:tcBorders>
            <w:shd w:val="clear" w:color="000000" w:fill="FFFFFF"/>
            <w:vAlign w:val="center"/>
            <w:hideMark/>
          </w:tcPr>
          <w:p w14:paraId="75CF6684"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7,409,291,804.64</w:t>
            </w:r>
          </w:p>
        </w:tc>
      </w:tr>
      <w:tr w:rsidR="00225734" w:rsidRPr="00225734" w14:paraId="1329C044"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0C23EA75"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GASTOS PAGADOS POR ADELANTADO</w:t>
            </w:r>
          </w:p>
        </w:tc>
        <w:tc>
          <w:tcPr>
            <w:tcW w:w="2243" w:type="dxa"/>
            <w:tcBorders>
              <w:top w:val="nil"/>
              <w:left w:val="nil"/>
              <w:bottom w:val="nil"/>
              <w:right w:val="single" w:sz="4" w:space="0" w:color="auto"/>
            </w:tcBorders>
            <w:shd w:val="clear" w:color="000000" w:fill="FFFFFF"/>
            <w:vAlign w:val="center"/>
            <w:hideMark/>
          </w:tcPr>
          <w:p w14:paraId="58E6391C"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69,962,581.40</w:t>
            </w:r>
          </w:p>
        </w:tc>
      </w:tr>
      <w:tr w:rsidR="00225734" w:rsidRPr="00225734" w14:paraId="6D4636A1"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43C1A30E"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INVENTARIOS</w:t>
            </w:r>
          </w:p>
        </w:tc>
        <w:tc>
          <w:tcPr>
            <w:tcW w:w="2243" w:type="dxa"/>
            <w:tcBorders>
              <w:top w:val="nil"/>
              <w:left w:val="nil"/>
              <w:bottom w:val="single" w:sz="4" w:space="0" w:color="auto"/>
              <w:right w:val="single" w:sz="4" w:space="0" w:color="auto"/>
            </w:tcBorders>
            <w:shd w:val="clear" w:color="000000" w:fill="FFFFFF"/>
            <w:vAlign w:val="center"/>
            <w:hideMark/>
          </w:tcPr>
          <w:p w14:paraId="76992C52"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393,715,457.20</w:t>
            </w:r>
          </w:p>
        </w:tc>
      </w:tr>
      <w:tr w:rsidR="00225734" w:rsidRPr="00225734" w14:paraId="300883A6"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39AAAD9C"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ACTIVOS CORRIENTES</w:t>
            </w:r>
          </w:p>
        </w:tc>
        <w:tc>
          <w:tcPr>
            <w:tcW w:w="2243" w:type="dxa"/>
            <w:tcBorders>
              <w:top w:val="nil"/>
              <w:left w:val="nil"/>
              <w:bottom w:val="nil"/>
              <w:right w:val="single" w:sz="4" w:space="0" w:color="auto"/>
            </w:tcBorders>
            <w:shd w:val="clear" w:color="000000" w:fill="FFFFFF"/>
            <w:vAlign w:val="center"/>
            <w:hideMark/>
          </w:tcPr>
          <w:p w14:paraId="63D2FB88"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12,040,918,848.67</w:t>
            </w:r>
          </w:p>
        </w:tc>
      </w:tr>
      <w:tr w:rsidR="00225734" w:rsidRPr="00225734" w14:paraId="3D53BB92"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51AF38B7"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ACTIVOS NO CORRIENTES</w:t>
            </w:r>
          </w:p>
        </w:tc>
        <w:tc>
          <w:tcPr>
            <w:tcW w:w="2243" w:type="dxa"/>
            <w:tcBorders>
              <w:top w:val="nil"/>
              <w:left w:val="nil"/>
              <w:bottom w:val="nil"/>
              <w:right w:val="single" w:sz="4" w:space="0" w:color="auto"/>
            </w:tcBorders>
            <w:shd w:val="clear" w:color="000000" w:fill="FFFFFF"/>
            <w:vAlign w:val="center"/>
            <w:hideMark/>
          </w:tcPr>
          <w:p w14:paraId="4A1FB446"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 </w:t>
            </w:r>
          </w:p>
        </w:tc>
      </w:tr>
      <w:tr w:rsidR="00225734" w:rsidRPr="00225734" w14:paraId="162E0CC3"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504F9738" w14:textId="77777777" w:rsidR="00225734" w:rsidRPr="00675CAC" w:rsidRDefault="00225734" w:rsidP="00225734">
            <w:pPr>
              <w:spacing w:after="0" w:line="240" w:lineRule="auto"/>
              <w:rPr>
                <w:rFonts w:ascii="Times New Roman" w:eastAsia="Times New Roman" w:hAnsi="Times New Roman" w:cs="Times New Roman"/>
                <w:color w:val="4C4747"/>
                <w:sz w:val="22"/>
                <w:szCs w:val="24"/>
              </w:rPr>
            </w:pPr>
            <w:r w:rsidRPr="00675CAC">
              <w:rPr>
                <w:rFonts w:ascii="Times New Roman" w:eastAsia="Times New Roman" w:hAnsi="Times New Roman" w:cs="Times New Roman"/>
                <w:color w:val="4C4747"/>
                <w:sz w:val="22"/>
                <w:szCs w:val="24"/>
              </w:rPr>
              <w:t>BIENES DE USO (ACTIVOS NO FINANCIEROS)</w:t>
            </w:r>
          </w:p>
        </w:tc>
        <w:tc>
          <w:tcPr>
            <w:tcW w:w="2243" w:type="dxa"/>
            <w:tcBorders>
              <w:top w:val="nil"/>
              <w:left w:val="nil"/>
              <w:bottom w:val="nil"/>
              <w:right w:val="single" w:sz="4" w:space="0" w:color="auto"/>
            </w:tcBorders>
            <w:shd w:val="clear" w:color="000000" w:fill="FFFFFF"/>
            <w:vAlign w:val="center"/>
            <w:hideMark/>
          </w:tcPr>
          <w:p w14:paraId="18692E9D"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79,508,640,216.48</w:t>
            </w:r>
          </w:p>
        </w:tc>
      </w:tr>
      <w:tr w:rsidR="00225734" w:rsidRPr="00225734" w14:paraId="645462C0"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7FAC5281"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BIENES INTANGIBLES</w:t>
            </w:r>
          </w:p>
        </w:tc>
        <w:tc>
          <w:tcPr>
            <w:tcW w:w="2243" w:type="dxa"/>
            <w:tcBorders>
              <w:top w:val="nil"/>
              <w:left w:val="nil"/>
              <w:bottom w:val="single" w:sz="4" w:space="0" w:color="auto"/>
              <w:right w:val="single" w:sz="4" w:space="0" w:color="auto"/>
            </w:tcBorders>
            <w:shd w:val="clear" w:color="000000" w:fill="FFFFFF"/>
            <w:vAlign w:val="center"/>
            <w:hideMark/>
          </w:tcPr>
          <w:p w14:paraId="10E60B83"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50,809,734.21</w:t>
            </w:r>
          </w:p>
        </w:tc>
      </w:tr>
      <w:tr w:rsidR="00225734" w:rsidRPr="00225734" w14:paraId="49F08FAD"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145D4881"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ACTIVOS NO CORRIENTES</w:t>
            </w:r>
          </w:p>
        </w:tc>
        <w:tc>
          <w:tcPr>
            <w:tcW w:w="2243" w:type="dxa"/>
            <w:tcBorders>
              <w:top w:val="nil"/>
              <w:left w:val="nil"/>
              <w:bottom w:val="nil"/>
              <w:right w:val="single" w:sz="4" w:space="0" w:color="auto"/>
            </w:tcBorders>
            <w:shd w:val="clear" w:color="000000" w:fill="FFFFFF"/>
            <w:vAlign w:val="center"/>
            <w:hideMark/>
          </w:tcPr>
          <w:p w14:paraId="59B32DCA"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79,564,545,213.44</w:t>
            </w:r>
          </w:p>
        </w:tc>
      </w:tr>
      <w:tr w:rsidR="00225734" w:rsidRPr="00225734" w14:paraId="71152C2D"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2CC4ABE7"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ACTIVOS</w:t>
            </w:r>
          </w:p>
        </w:tc>
        <w:tc>
          <w:tcPr>
            <w:tcW w:w="2243" w:type="dxa"/>
            <w:tcBorders>
              <w:top w:val="nil"/>
              <w:left w:val="nil"/>
              <w:bottom w:val="double" w:sz="6" w:space="0" w:color="auto"/>
              <w:right w:val="single" w:sz="4" w:space="0" w:color="auto"/>
            </w:tcBorders>
            <w:shd w:val="clear" w:color="000000" w:fill="FFFFFF"/>
            <w:vAlign w:val="center"/>
            <w:hideMark/>
          </w:tcPr>
          <w:p w14:paraId="10037E69"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91,605,464,062.10</w:t>
            </w:r>
          </w:p>
        </w:tc>
      </w:tr>
      <w:tr w:rsidR="00225734" w:rsidRPr="00225734" w14:paraId="23F90629"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544CB6BA"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PASIVOS</w:t>
            </w:r>
          </w:p>
        </w:tc>
        <w:tc>
          <w:tcPr>
            <w:tcW w:w="2243" w:type="dxa"/>
            <w:tcBorders>
              <w:top w:val="nil"/>
              <w:left w:val="nil"/>
              <w:bottom w:val="nil"/>
              <w:right w:val="single" w:sz="4" w:space="0" w:color="auto"/>
            </w:tcBorders>
            <w:shd w:val="clear" w:color="000000" w:fill="FFFFFF"/>
            <w:vAlign w:val="center"/>
            <w:hideMark/>
          </w:tcPr>
          <w:p w14:paraId="1E0AEB7E"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 </w:t>
            </w:r>
          </w:p>
        </w:tc>
      </w:tr>
      <w:tr w:rsidR="00225734" w:rsidRPr="00225734" w14:paraId="6DDAE14F" w14:textId="77777777" w:rsidTr="00CD1F29">
        <w:trPr>
          <w:trHeight w:val="227"/>
        </w:trPr>
        <w:tc>
          <w:tcPr>
            <w:tcW w:w="5252" w:type="dxa"/>
            <w:tcBorders>
              <w:top w:val="nil"/>
              <w:left w:val="single" w:sz="4" w:space="0" w:color="auto"/>
              <w:bottom w:val="nil"/>
              <w:right w:val="nil"/>
            </w:tcBorders>
            <w:shd w:val="clear" w:color="000000" w:fill="FFFFFF"/>
            <w:noWrap/>
            <w:vAlign w:val="center"/>
            <w:hideMark/>
          </w:tcPr>
          <w:p w14:paraId="236E0E04"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PASIVOS CORRIENTES</w:t>
            </w:r>
          </w:p>
        </w:tc>
        <w:tc>
          <w:tcPr>
            <w:tcW w:w="2243" w:type="dxa"/>
            <w:tcBorders>
              <w:top w:val="nil"/>
              <w:left w:val="nil"/>
              <w:bottom w:val="nil"/>
              <w:right w:val="single" w:sz="4" w:space="0" w:color="auto"/>
            </w:tcBorders>
            <w:shd w:val="clear" w:color="000000" w:fill="FFFFFF"/>
            <w:vAlign w:val="center"/>
            <w:hideMark/>
          </w:tcPr>
          <w:p w14:paraId="501C6EFE" w14:textId="77777777" w:rsidR="00225734" w:rsidRPr="00675CAC" w:rsidRDefault="00225734" w:rsidP="00225734">
            <w:pPr>
              <w:spacing w:after="0" w:line="240" w:lineRule="auto"/>
              <w:jc w:val="center"/>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 </w:t>
            </w:r>
          </w:p>
        </w:tc>
      </w:tr>
      <w:tr w:rsidR="00225734" w:rsidRPr="00225734" w14:paraId="433C0727"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01028824" w14:textId="77777777" w:rsidR="00225734" w:rsidRPr="00675CAC" w:rsidRDefault="00225734" w:rsidP="00225734">
            <w:pPr>
              <w:spacing w:after="0" w:line="240" w:lineRule="auto"/>
              <w:rPr>
                <w:rFonts w:ascii="Times New Roman" w:eastAsia="Times New Roman" w:hAnsi="Times New Roman" w:cs="Times New Roman"/>
                <w:color w:val="4C4747"/>
                <w:sz w:val="22"/>
                <w:szCs w:val="24"/>
              </w:rPr>
            </w:pPr>
            <w:r w:rsidRPr="00675CAC">
              <w:rPr>
                <w:rFonts w:ascii="Times New Roman" w:eastAsia="Times New Roman" w:hAnsi="Times New Roman" w:cs="Times New Roman"/>
                <w:color w:val="4C4747"/>
                <w:sz w:val="22"/>
                <w:szCs w:val="24"/>
              </w:rPr>
              <w:t>DEDUCCIONES Y RETENCIONES POR PAGAR</w:t>
            </w:r>
          </w:p>
        </w:tc>
        <w:tc>
          <w:tcPr>
            <w:tcW w:w="2243" w:type="dxa"/>
            <w:tcBorders>
              <w:top w:val="nil"/>
              <w:left w:val="nil"/>
              <w:bottom w:val="nil"/>
              <w:right w:val="single" w:sz="4" w:space="0" w:color="auto"/>
            </w:tcBorders>
            <w:shd w:val="clear" w:color="000000" w:fill="FFFFFF"/>
            <w:vAlign w:val="center"/>
            <w:hideMark/>
          </w:tcPr>
          <w:p w14:paraId="592D8B0B"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1,053,495,136.75</w:t>
            </w:r>
          </w:p>
        </w:tc>
      </w:tr>
      <w:tr w:rsidR="00225734" w:rsidRPr="00225734" w14:paraId="6DFE75A1"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70EB4685" w14:textId="77777777" w:rsidR="00225734" w:rsidRPr="00675CAC" w:rsidRDefault="00225734" w:rsidP="00225734">
            <w:pPr>
              <w:spacing w:after="0" w:line="240" w:lineRule="auto"/>
              <w:rPr>
                <w:rFonts w:ascii="Times New Roman" w:eastAsia="Times New Roman" w:hAnsi="Times New Roman" w:cs="Times New Roman"/>
                <w:color w:val="4C4747"/>
                <w:sz w:val="22"/>
                <w:szCs w:val="24"/>
              </w:rPr>
            </w:pPr>
            <w:r w:rsidRPr="00675CAC">
              <w:rPr>
                <w:rFonts w:ascii="Times New Roman" w:eastAsia="Times New Roman" w:hAnsi="Times New Roman" w:cs="Times New Roman"/>
                <w:color w:val="4C4747"/>
                <w:sz w:val="22"/>
                <w:szCs w:val="24"/>
              </w:rPr>
              <w:t>CUENTAS POR PAGAR A CORTO PLAZO</w:t>
            </w:r>
          </w:p>
        </w:tc>
        <w:tc>
          <w:tcPr>
            <w:tcW w:w="2243" w:type="dxa"/>
            <w:tcBorders>
              <w:top w:val="nil"/>
              <w:left w:val="nil"/>
              <w:bottom w:val="nil"/>
              <w:right w:val="single" w:sz="4" w:space="0" w:color="auto"/>
            </w:tcBorders>
            <w:shd w:val="clear" w:color="000000" w:fill="FFFFFF"/>
            <w:vAlign w:val="center"/>
            <w:hideMark/>
          </w:tcPr>
          <w:p w14:paraId="0CFD56FA"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1,919,805,764.49</w:t>
            </w:r>
          </w:p>
        </w:tc>
      </w:tr>
      <w:tr w:rsidR="00225734" w:rsidRPr="00225734" w14:paraId="0F54692E"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55F3A643"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PASIVOS CORRIENTES</w:t>
            </w:r>
          </w:p>
        </w:tc>
        <w:tc>
          <w:tcPr>
            <w:tcW w:w="2243" w:type="dxa"/>
            <w:tcBorders>
              <w:top w:val="nil"/>
              <w:left w:val="nil"/>
              <w:bottom w:val="nil"/>
              <w:right w:val="single" w:sz="4" w:space="0" w:color="auto"/>
            </w:tcBorders>
            <w:shd w:val="clear" w:color="000000" w:fill="FFFFFF"/>
            <w:vAlign w:val="center"/>
            <w:hideMark/>
          </w:tcPr>
          <w:p w14:paraId="7F3E2D15"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2,973,300,901.24</w:t>
            </w:r>
          </w:p>
        </w:tc>
      </w:tr>
      <w:tr w:rsidR="00225734" w:rsidRPr="00225734" w14:paraId="4EDF66F1"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3453C894"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PASIVOS NO CORRIENTES</w:t>
            </w:r>
          </w:p>
        </w:tc>
        <w:tc>
          <w:tcPr>
            <w:tcW w:w="2243" w:type="dxa"/>
            <w:tcBorders>
              <w:top w:val="nil"/>
              <w:left w:val="nil"/>
              <w:bottom w:val="nil"/>
              <w:right w:val="single" w:sz="4" w:space="0" w:color="auto"/>
            </w:tcBorders>
            <w:shd w:val="clear" w:color="000000" w:fill="FFFFFF"/>
            <w:vAlign w:val="center"/>
            <w:hideMark/>
          </w:tcPr>
          <w:p w14:paraId="0D429875"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 </w:t>
            </w:r>
          </w:p>
        </w:tc>
      </w:tr>
      <w:tr w:rsidR="00225734" w:rsidRPr="00225734" w14:paraId="1129144D"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6B7D0C5B" w14:textId="77777777" w:rsidR="00225734" w:rsidRPr="00675CAC" w:rsidRDefault="00225734" w:rsidP="00225734">
            <w:pPr>
              <w:spacing w:after="0" w:line="240" w:lineRule="auto"/>
              <w:rPr>
                <w:rFonts w:ascii="Times New Roman" w:eastAsia="Times New Roman" w:hAnsi="Times New Roman" w:cs="Times New Roman"/>
                <w:color w:val="4C4747"/>
                <w:sz w:val="22"/>
                <w:szCs w:val="24"/>
              </w:rPr>
            </w:pPr>
            <w:r w:rsidRPr="00675CAC">
              <w:rPr>
                <w:rFonts w:ascii="Times New Roman" w:eastAsia="Times New Roman" w:hAnsi="Times New Roman" w:cs="Times New Roman"/>
                <w:color w:val="4C4747"/>
                <w:sz w:val="22"/>
                <w:szCs w:val="24"/>
              </w:rPr>
              <w:t>ANTICIPOS POR VENTAS DE BIENES Y SERVICIOS A LARGO PLAZO</w:t>
            </w:r>
          </w:p>
        </w:tc>
        <w:tc>
          <w:tcPr>
            <w:tcW w:w="2243" w:type="dxa"/>
            <w:tcBorders>
              <w:top w:val="nil"/>
              <w:left w:val="nil"/>
              <w:bottom w:val="nil"/>
              <w:right w:val="single" w:sz="4" w:space="0" w:color="auto"/>
            </w:tcBorders>
            <w:shd w:val="clear" w:color="000000" w:fill="FFFFFF"/>
            <w:vAlign w:val="center"/>
            <w:hideMark/>
          </w:tcPr>
          <w:p w14:paraId="374FF2F9"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49,436,382.98</w:t>
            </w:r>
          </w:p>
        </w:tc>
      </w:tr>
      <w:tr w:rsidR="00225734" w:rsidRPr="00225734" w14:paraId="0E7A012A"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6FFC7947"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PASIVOS NO CORRIENTES</w:t>
            </w:r>
          </w:p>
        </w:tc>
        <w:tc>
          <w:tcPr>
            <w:tcW w:w="2243" w:type="dxa"/>
            <w:tcBorders>
              <w:top w:val="nil"/>
              <w:left w:val="nil"/>
              <w:bottom w:val="nil"/>
              <w:right w:val="single" w:sz="4" w:space="0" w:color="auto"/>
            </w:tcBorders>
            <w:shd w:val="clear" w:color="000000" w:fill="FFFFFF"/>
            <w:vAlign w:val="center"/>
            <w:hideMark/>
          </w:tcPr>
          <w:p w14:paraId="43C5988C"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49,436,382.98</w:t>
            </w:r>
          </w:p>
        </w:tc>
      </w:tr>
      <w:tr w:rsidR="00225734" w:rsidRPr="00225734" w14:paraId="581C13F2"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798B549D"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PASIVOS</w:t>
            </w:r>
          </w:p>
        </w:tc>
        <w:tc>
          <w:tcPr>
            <w:tcW w:w="2243" w:type="dxa"/>
            <w:tcBorders>
              <w:top w:val="nil"/>
              <w:left w:val="nil"/>
              <w:bottom w:val="nil"/>
              <w:right w:val="single" w:sz="4" w:space="0" w:color="auto"/>
            </w:tcBorders>
            <w:shd w:val="clear" w:color="000000" w:fill="FFFFFF"/>
            <w:vAlign w:val="center"/>
            <w:hideMark/>
          </w:tcPr>
          <w:p w14:paraId="7139F941"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3,022,737,284.22</w:t>
            </w:r>
          </w:p>
        </w:tc>
      </w:tr>
      <w:tr w:rsidR="00225734" w:rsidRPr="00225734" w14:paraId="6425D808"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483602F4"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PATRIMONIO</w:t>
            </w:r>
          </w:p>
        </w:tc>
        <w:tc>
          <w:tcPr>
            <w:tcW w:w="2243" w:type="dxa"/>
            <w:tcBorders>
              <w:top w:val="nil"/>
              <w:left w:val="nil"/>
              <w:bottom w:val="nil"/>
              <w:right w:val="single" w:sz="4" w:space="0" w:color="auto"/>
            </w:tcBorders>
            <w:shd w:val="clear" w:color="000000" w:fill="FFFFFF"/>
            <w:vAlign w:val="center"/>
            <w:hideMark/>
          </w:tcPr>
          <w:p w14:paraId="5B1C34E3"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 </w:t>
            </w:r>
          </w:p>
        </w:tc>
      </w:tr>
      <w:tr w:rsidR="00225734" w:rsidRPr="00225734" w14:paraId="5573D1ED"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1ADD9682"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PATRIMONIO INICIAL</w:t>
            </w:r>
          </w:p>
        </w:tc>
        <w:tc>
          <w:tcPr>
            <w:tcW w:w="2243" w:type="dxa"/>
            <w:tcBorders>
              <w:top w:val="nil"/>
              <w:left w:val="nil"/>
              <w:bottom w:val="nil"/>
              <w:right w:val="single" w:sz="4" w:space="0" w:color="auto"/>
            </w:tcBorders>
            <w:shd w:val="clear" w:color="000000" w:fill="FFFFFF"/>
            <w:vAlign w:val="center"/>
            <w:hideMark/>
          </w:tcPr>
          <w:p w14:paraId="41E3A669"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 xml:space="preserve">90,721,937,330.79 </w:t>
            </w:r>
          </w:p>
        </w:tc>
      </w:tr>
      <w:tr w:rsidR="00225734" w:rsidRPr="00225734" w14:paraId="296A0EA8"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57494B63"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RESULTADO DE EJERCICIOS ANTERIORES</w:t>
            </w:r>
          </w:p>
        </w:tc>
        <w:tc>
          <w:tcPr>
            <w:tcW w:w="2243" w:type="dxa"/>
            <w:tcBorders>
              <w:top w:val="nil"/>
              <w:left w:val="nil"/>
              <w:bottom w:val="nil"/>
              <w:right w:val="single" w:sz="4" w:space="0" w:color="auto"/>
            </w:tcBorders>
            <w:shd w:val="clear" w:color="000000" w:fill="FFFFFF"/>
            <w:vAlign w:val="center"/>
            <w:hideMark/>
          </w:tcPr>
          <w:p w14:paraId="31DDEA16"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(11,462,252,612.22)</w:t>
            </w:r>
          </w:p>
        </w:tc>
      </w:tr>
      <w:tr w:rsidR="00225734" w:rsidRPr="00225734" w14:paraId="10C426A2" w14:textId="77777777" w:rsidTr="00CD1F29">
        <w:trPr>
          <w:trHeight w:val="225"/>
        </w:trPr>
        <w:tc>
          <w:tcPr>
            <w:tcW w:w="5252" w:type="dxa"/>
            <w:tcBorders>
              <w:top w:val="nil"/>
              <w:left w:val="single" w:sz="4" w:space="0" w:color="auto"/>
              <w:bottom w:val="nil"/>
              <w:right w:val="nil"/>
            </w:tcBorders>
            <w:shd w:val="clear" w:color="000000" w:fill="FFFFFF"/>
            <w:noWrap/>
            <w:vAlign w:val="center"/>
            <w:hideMark/>
          </w:tcPr>
          <w:p w14:paraId="64C11381" w14:textId="77777777" w:rsidR="00225734" w:rsidRPr="00675CAC" w:rsidRDefault="00225734" w:rsidP="00225734">
            <w:pPr>
              <w:spacing w:after="0" w:line="240" w:lineRule="auto"/>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RESULTADO NETO DEL EJERCICIO</w:t>
            </w:r>
          </w:p>
        </w:tc>
        <w:tc>
          <w:tcPr>
            <w:tcW w:w="2243" w:type="dxa"/>
            <w:tcBorders>
              <w:top w:val="nil"/>
              <w:left w:val="nil"/>
              <w:bottom w:val="single" w:sz="4" w:space="0" w:color="auto"/>
              <w:right w:val="single" w:sz="4" w:space="0" w:color="auto"/>
            </w:tcBorders>
            <w:shd w:val="clear" w:color="000000" w:fill="FFFFFF"/>
            <w:vAlign w:val="center"/>
            <w:hideMark/>
          </w:tcPr>
          <w:p w14:paraId="5E1618D9" w14:textId="77777777" w:rsidR="00225734" w:rsidRPr="00675CAC" w:rsidRDefault="00225734" w:rsidP="00225734">
            <w:pPr>
              <w:spacing w:after="0" w:line="240" w:lineRule="auto"/>
              <w:jc w:val="right"/>
              <w:rPr>
                <w:rFonts w:ascii="Times New Roman" w:eastAsia="Times New Roman" w:hAnsi="Times New Roman" w:cs="Times New Roman"/>
                <w:color w:val="4C4747"/>
                <w:sz w:val="22"/>
                <w:szCs w:val="24"/>
                <w:lang w:val="en-US"/>
              </w:rPr>
            </w:pPr>
            <w:r w:rsidRPr="00675CAC">
              <w:rPr>
                <w:rFonts w:ascii="Times New Roman" w:eastAsia="Times New Roman" w:hAnsi="Times New Roman" w:cs="Times New Roman"/>
                <w:color w:val="4C4747"/>
                <w:sz w:val="22"/>
                <w:szCs w:val="24"/>
                <w:lang w:val="en-US"/>
              </w:rPr>
              <w:t xml:space="preserve">9,323,042,059.31 </w:t>
            </w:r>
          </w:p>
        </w:tc>
      </w:tr>
      <w:tr w:rsidR="00225734" w:rsidRPr="00225734" w14:paraId="59FAC826" w14:textId="77777777" w:rsidTr="00CD1F29">
        <w:trPr>
          <w:trHeight w:val="217"/>
        </w:trPr>
        <w:tc>
          <w:tcPr>
            <w:tcW w:w="5252" w:type="dxa"/>
            <w:tcBorders>
              <w:top w:val="nil"/>
              <w:left w:val="single" w:sz="4" w:space="0" w:color="auto"/>
              <w:right w:val="nil"/>
            </w:tcBorders>
            <w:shd w:val="clear" w:color="000000" w:fill="FFFFFF"/>
            <w:noWrap/>
            <w:vAlign w:val="center"/>
            <w:hideMark/>
          </w:tcPr>
          <w:p w14:paraId="500ADA9C"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rPr>
            </w:pPr>
            <w:r w:rsidRPr="00675CAC">
              <w:rPr>
                <w:rFonts w:ascii="Times New Roman" w:eastAsia="Times New Roman" w:hAnsi="Times New Roman" w:cs="Times New Roman"/>
                <w:b/>
                <w:bCs/>
                <w:color w:val="4C4747"/>
                <w:sz w:val="22"/>
                <w:szCs w:val="24"/>
              </w:rPr>
              <w:t>TOTAL PATRIMONIO NETO DEL GOBIERNO CENTRAL</w:t>
            </w:r>
          </w:p>
        </w:tc>
        <w:tc>
          <w:tcPr>
            <w:tcW w:w="2243" w:type="dxa"/>
            <w:tcBorders>
              <w:top w:val="nil"/>
              <w:left w:val="nil"/>
              <w:right w:val="single" w:sz="4" w:space="0" w:color="auto"/>
            </w:tcBorders>
            <w:shd w:val="clear" w:color="000000" w:fill="FFFFFF"/>
            <w:vAlign w:val="center"/>
            <w:hideMark/>
          </w:tcPr>
          <w:p w14:paraId="4B7170A2"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88,582,726,777.88</w:t>
            </w:r>
          </w:p>
        </w:tc>
      </w:tr>
      <w:tr w:rsidR="00225734" w:rsidRPr="00225734" w14:paraId="6104DFF1" w14:textId="77777777" w:rsidTr="00CD1F29">
        <w:trPr>
          <w:trHeight w:val="217"/>
        </w:trPr>
        <w:tc>
          <w:tcPr>
            <w:tcW w:w="5252" w:type="dxa"/>
            <w:tcBorders>
              <w:top w:val="nil"/>
              <w:left w:val="single" w:sz="4" w:space="0" w:color="auto"/>
              <w:bottom w:val="single" w:sz="4" w:space="0" w:color="auto"/>
              <w:right w:val="nil"/>
            </w:tcBorders>
            <w:shd w:val="clear" w:color="000000" w:fill="FFFFFF"/>
            <w:noWrap/>
            <w:vAlign w:val="center"/>
            <w:hideMark/>
          </w:tcPr>
          <w:p w14:paraId="04DD36B8" w14:textId="77777777" w:rsidR="00225734" w:rsidRPr="00675CAC" w:rsidRDefault="00225734" w:rsidP="00225734">
            <w:pPr>
              <w:spacing w:after="0" w:line="240" w:lineRule="auto"/>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TOTAL PASIVOS Y PATRIMONIO</w:t>
            </w:r>
          </w:p>
        </w:tc>
        <w:tc>
          <w:tcPr>
            <w:tcW w:w="2243" w:type="dxa"/>
            <w:tcBorders>
              <w:top w:val="nil"/>
              <w:left w:val="nil"/>
              <w:bottom w:val="single" w:sz="4" w:space="0" w:color="auto"/>
              <w:right w:val="single" w:sz="4" w:space="0" w:color="auto"/>
            </w:tcBorders>
            <w:shd w:val="clear" w:color="000000" w:fill="FFFFFF"/>
            <w:vAlign w:val="center"/>
            <w:hideMark/>
          </w:tcPr>
          <w:p w14:paraId="3588ED50" w14:textId="77777777" w:rsidR="00225734" w:rsidRPr="00675CAC" w:rsidRDefault="00225734" w:rsidP="00225734">
            <w:pPr>
              <w:spacing w:after="0" w:line="240" w:lineRule="auto"/>
              <w:jc w:val="right"/>
              <w:rPr>
                <w:rFonts w:ascii="Times New Roman" w:eastAsia="Times New Roman" w:hAnsi="Times New Roman" w:cs="Times New Roman"/>
                <w:b/>
                <w:bCs/>
                <w:color w:val="4C4747"/>
                <w:sz w:val="22"/>
                <w:szCs w:val="24"/>
                <w:lang w:val="en-US"/>
              </w:rPr>
            </w:pPr>
            <w:r w:rsidRPr="00675CAC">
              <w:rPr>
                <w:rFonts w:ascii="Times New Roman" w:eastAsia="Times New Roman" w:hAnsi="Times New Roman" w:cs="Times New Roman"/>
                <w:b/>
                <w:bCs/>
                <w:color w:val="4C4747"/>
                <w:sz w:val="22"/>
                <w:szCs w:val="24"/>
                <w:lang w:val="en-US"/>
              </w:rPr>
              <w:t>91,605,464,062.10</w:t>
            </w:r>
          </w:p>
        </w:tc>
      </w:tr>
    </w:tbl>
    <w:p w14:paraId="00000390" w14:textId="5F70B8BF" w:rsidR="001C376A" w:rsidRDefault="001C376A">
      <w:pPr>
        <w:spacing w:line="360" w:lineRule="auto"/>
        <w:rPr>
          <w:rFonts w:ascii="Times New Roman" w:eastAsia="Times New Roman" w:hAnsi="Times New Roman" w:cs="Times New Roman"/>
          <w:color w:val="2C3764"/>
          <w:sz w:val="24"/>
          <w:szCs w:val="24"/>
        </w:rPr>
      </w:pPr>
    </w:p>
    <w:p w14:paraId="00000391" w14:textId="77777777" w:rsidR="001C376A" w:rsidRDefault="001C376A">
      <w:pPr>
        <w:spacing w:line="360" w:lineRule="auto"/>
        <w:rPr>
          <w:rFonts w:ascii="Times New Roman" w:eastAsia="Times New Roman" w:hAnsi="Times New Roman" w:cs="Times New Roman"/>
          <w:color w:val="2C3764"/>
          <w:sz w:val="24"/>
          <w:szCs w:val="24"/>
          <w:highlight w:val="yellow"/>
        </w:rPr>
      </w:pPr>
    </w:p>
    <w:p w14:paraId="00000392" w14:textId="1C1EB9BA" w:rsidR="001C376A" w:rsidRPr="006F4E27" w:rsidRDefault="00E950CF" w:rsidP="006F4E27">
      <w:pPr>
        <w:pStyle w:val="Ttulo2"/>
        <w:numPr>
          <w:ilvl w:val="0"/>
          <w:numId w:val="12"/>
        </w:numPr>
        <w:ind w:left="-567" w:firstLine="709"/>
        <w:jc w:val="both"/>
        <w:rPr>
          <w:color w:val="767171"/>
        </w:rPr>
      </w:pPr>
      <w:bookmarkStart w:id="42" w:name="_Toc155261661"/>
      <w:r w:rsidRPr="006F4E27">
        <w:rPr>
          <w:color w:val="767171"/>
        </w:rPr>
        <w:lastRenderedPageBreak/>
        <w:t>EJECUCIÓN PRESUPUESTARIA DE GASTOS Y APLICACIONES FINANCIERAS</w:t>
      </w:r>
      <w:bookmarkEnd w:id="42"/>
    </w:p>
    <w:tbl>
      <w:tblPr>
        <w:tblW w:w="8593" w:type="dxa"/>
        <w:tblInd w:w="-851" w:type="dxa"/>
        <w:tblLook w:val="04A0" w:firstRow="1" w:lastRow="0" w:firstColumn="1" w:lastColumn="0" w:noHBand="0" w:noVBand="1"/>
      </w:tblPr>
      <w:tblGrid>
        <w:gridCol w:w="1999"/>
        <w:gridCol w:w="1130"/>
        <w:gridCol w:w="1209"/>
        <w:gridCol w:w="1209"/>
        <w:gridCol w:w="1209"/>
        <w:gridCol w:w="887"/>
        <w:gridCol w:w="1130"/>
      </w:tblGrid>
      <w:tr w:rsidR="00225734" w:rsidRPr="00225734" w14:paraId="0CC2222B" w14:textId="77777777" w:rsidTr="00675CAC">
        <w:trPr>
          <w:trHeight w:val="501"/>
        </w:trPr>
        <w:tc>
          <w:tcPr>
            <w:tcW w:w="8593" w:type="dxa"/>
            <w:gridSpan w:val="7"/>
            <w:tcBorders>
              <w:top w:val="nil"/>
              <w:left w:val="nil"/>
              <w:bottom w:val="nil"/>
              <w:right w:val="nil"/>
            </w:tcBorders>
            <w:shd w:val="clear" w:color="auto" w:fill="auto"/>
            <w:noWrap/>
            <w:vAlign w:val="center"/>
            <w:hideMark/>
          </w:tcPr>
          <w:tbl>
            <w:tblPr>
              <w:tblW w:w="4859" w:type="dxa"/>
              <w:tblCellSpacing w:w="0" w:type="dxa"/>
              <w:tblInd w:w="1144" w:type="dxa"/>
              <w:tblCellMar>
                <w:left w:w="0" w:type="dxa"/>
                <w:right w:w="0" w:type="dxa"/>
              </w:tblCellMar>
              <w:tblLook w:val="04A0" w:firstRow="1" w:lastRow="0" w:firstColumn="1" w:lastColumn="0" w:noHBand="0" w:noVBand="1"/>
            </w:tblPr>
            <w:tblGrid>
              <w:gridCol w:w="4859"/>
            </w:tblGrid>
            <w:tr w:rsidR="00675CAC" w:rsidRPr="00675CAC" w14:paraId="5EB5F362" w14:textId="77777777" w:rsidTr="00675CAC">
              <w:trPr>
                <w:trHeight w:val="393"/>
                <w:tblCellSpacing w:w="0" w:type="dxa"/>
              </w:trPr>
              <w:tc>
                <w:tcPr>
                  <w:tcW w:w="4859" w:type="dxa"/>
                  <w:tcBorders>
                    <w:top w:val="nil"/>
                    <w:left w:val="single" w:sz="4" w:space="0" w:color="FFFFFF"/>
                    <w:bottom w:val="nil"/>
                    <w:right w:val="nil"/>
                  </w:tcBorders>
                  <w:shd w:val="clear" w:color="auto" w:fill="auto"/>
                  <w:hideMark/>
                </w:tcPr>
                <w:p w14:paraId="2BE3D6D8" w14:textId="767EECDD" w:rsidR="00225734" w:rsidRPr="00675CAC" w:rsidRDefault="00225734" w:rsidP="00D144B1">
                  <w:pPr>
                    <w:spacing w:after="0" w:line="240" w:lineRule="auto"/>
                    <w:jc w:val="center"/>
                    <w:rPr>
                      <w:rFonts w:ascii="Times New Roman" w:eastAsia="Times New Roman" w:hAnsi="Times New Roman" w:cs="Times New Roman"/>
                      <w:color w:val="4C4747"/>
                      <w:sz w:val="28"/>
                      <w:szCs w:val="36"/>
                    </w:rPr>
                  </w:pPr>
                  <w:r w:rsidRPr="00675CAC">
                    <w:rPr>
                      <w:rFonts w:ascii="Times New Roman" w:eastAsia="Times New Roman" w:hAnsi="Times New Roman" w:cs="Times New Roman"/>
                      <w:noProof/>
                      <w:color w:val="4C4747"/>
                      <w:sz w:val="28"/>
                      <w:szCs w:val="22"/>
                      <w:lang w:val="en-US"/>
                    </w:rPr>
                    <w:drawing>
                      <wp:anchor distT="0" distB="0" distL="114300" distR="114300" simplePos="0" relativeHeight="251748352" behindDoc="0" locked="0" layoutInCell="1" allowOverlap="1" wp14:anchorId="7A8CBEDB" wp14:editId="5CBCDB09">
                        <wp:simplePos x="0" y="0"/>
                        <wp:positionH relativeFrom="column">
                          <wp:posOffset>10991850</wp:posOffset>
                        </wp:positionH>
                        <wp:positionV relativeFrom="paragraph">
                          <wp:posOffset>47625</wp:posOffset>
                        </wp:positionV>
                        <wp:extent cx="771525" cy="762000"/>
                        <wp:effectExtent l="0" t="0" r="0" b="0"/>
                        <wp:wrapNone/>
                        <wp:docPr id="94" name="Imagen 94" descr="CONVENIO CON EL INSTITUTO NACIONAL DE AGUAS POTABLES Y ..."/>
                        <wp:cNvGraphicFramePr/>
                        <a:graphic xmlns:a="http://schemas.openxmlformats.org/drawingml/2006/main">
                          <a:graphicData uri="http://schemas.openxmlformats.org/drawingml/2006/picture">
                            <pic:pic xmlns:pic="http://schemas.openxmlformats.org/drawingml/2006/picture">
                              <pic:nvPicPr>
                                <pic:cNvPr id="4" name="Imagen 3" descr="CONVENIO CON EL INSTITUTO NACIONAL DE AGUAS POTABLES Y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7175" cy="76663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75CAC">
                    <w:rPr>
                      <w:rFonts w:ascii="Times New Roman" w:eastAsia="Times New Roman" w:hAnsi="Times New Roman" w:cs="Times New Roman"/>
                      <w:color w:val="4C4747"/>
                      <w:sz w:val="28"/>
                      <w:szCs w:val="36"/>
                    </w:rPr>
                    <w:t>INSTITUTO NACIONAL DE AGUAS POTABLES Y ALCANTARILLADOS</w:t>
                  </w:r>
                </w:p>
              </w:tc>
            </w:tr>
          </w:tbl>
          <w:p w14:paraId="0546EB6B" w14:textId="77777777" w:rsidR="00225734" w:rsidRPr="00225734" w:rsidRDefault="00225734" w:rsidP="00D144B1">
            <w:pPr>
              <w:spacing w:after="0" w:line="240" w:lineRule="auto"/>
              <w:jc w:val="center"/>
              <w:rPr>
                <w:rFonts w:ascii="Times New Roman" w:eastAsia="Times New Roman" w:hAnsi="Times New Roman" w:cs="Times New Roman"/>
                <w:color w:val="000000"/>
                <w:sz w:val="22"/>
                <w:szCs w:val="22"/>
              </w:rPr>
            </w:pPr>
          </w:p>
        </w:tc>
      </w:tr>
      <w:tr w:rsidR="006C183B" w:rsidRPr="00D144B1" w14:paraId="2E4A6B07" w14:textId="77777777" w:rsidTr="00675CAC">
        <w:trPr>
          <w:trHeight w:val="612"/>
        </w:trPr>
        <w:tc>
          <w:tcPr>
            <w:tcW w:w="1962"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16CA603B" w14:textId="77777777" w:rsidR="00225734" w:rsidRPr="00E355D4" w:rsidRDefault="00225734" w:rsidP="00225734">
            <w:pPr>
              <w:spacing w:after="0" w:line="240" w:lineRule="auto"/>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DETALLE</w:t>
            </w:r>
          </w:p>
        </w:tc>
        <w:tc>
          <w:tcPr>
            <w:tcW w:w="1105"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6CDA7014" w14:textId="77777777" w:rsidR="00225734" w:rsidRPr="00E355D4" w:rsidRDefault="00225734" w:rsidP="00225734">
            <w:pPr>
              <w:spacing w:after="0" w:line="240" w:lineRule="auto"/>
              <w:jc w:val="center"/>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Presupuesto Inicial</w:t>
            </w:r>
          </w:p>
        </w:tc>
        <w:tc>
          <w:tcPr>
            <w:tcW w:w="1183"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130A9565" w14:textId="77777777" w:rsidR="00225734" w:rsidRPr="00E355D4" w:rsidRDefault="00225734" w:rsidP="00225734">
            <w:pPr>
              <w:spacing w:after="0" w:line="240" w:lineRule="auto"/>
              <w:jc w:val="center"/>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Presupuesto Vigente</w:t>
            </w:r>
          </w:p>
        </w:tc>
        <w:tc>
          <w:tcPr>
            <w:tcW w:w="1183"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18120D59" w14:textId="77777777" w:rsidR="00225734" w:rsidRPr="00E355D4" w:rsidRDefault="00225734" w:rsidP="00225734">
            <w:pPr>
              <w:spacing w:after="0" w:line="240" w:lineRule="auto"/>
              <w:jc w:val="center"/>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Ejecucion</w:t>
            </w:r>
          </w:p>
        </w:tc>
        <w:tc>
          <w:tcPr>
            <w:tcW w:w="1183"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0796D804" w14:textId="77777777" w:rsidR="00225734" w:rsidRPr="00E355D4" w:rsidRDefault="00225734" w:rsidP="00225734">
            <w:pPr>
              <w:spacing w:after="0" w:line="240" w:lineRule="auto"/>
              <w:jc w:val="center"/>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Ejecucion Proyectada</w:t>
            </w:r>
          </w:p>
        </w:tc>
        <w:tc>
          <w:tcPr>
            <w:tcW w:w="868"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40E9CC46" w14:textId="77777777" w:rsidR="00225734" w:rsidRPr="00E355D4" w:rsidRDefault="00225734" w:rsidP="00225734">
            <w:pPr>
              <w:spacing w:after="0" w:line="240" w:lineRule="auto"/>
              <w:jc w:val="center"/>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 xml:space="preserve">% Ejecución </w:t>
            </w:r>
          </w:p>
        </w:tc>
        <w:tc>
          <w:tcPr>
            <w:tcW w:w="1105" w:type="dxa"/>
            <w:vMerge w:val="restart"/>
            <w:tcBorders>
              <w:top w:val="single" w:sz="8" w:space="0" w:color="auto"/>
              <w:left w:val="single" w:sz="8" w:space="0" w:color="auto"/>
              <w:bottom w:val="single" w:sz="8" w:space="0" w:color="000000"/>
              <w:right w:val="single" w:sz="8" w:space="0" w:color="auto"/>
            </w:tcBorders>
            <w:shd w:val="clear" w:color="000000" w:fill="2F5496"/>
            <w:noWrap/>
            <w:vAlign w:val="center"/>
            <w:hideMark/>
          </w:tcPr>
          <w:p w14:paraId="644E6375" w14:textId="77777777" w:rsidR="00225734" w:rsidRPr="00E355D4" w:rsidRDefault="00225734" w:rsidP="00225734">
            <w:pPr>
              <w:spacing w:after="0" w:line="240" w:lineRule="auto"/>
              <w:jc w:val="center"/>
              <w:rPr>
                <w:rFonts w:ascii="Times New Roman" w:eastAsia="Times New Roman" w:hAnsi="Times New Roman" w:cs="Times New Roman"/>
                <w:b/>
                <w:bCs/>
                <w:color w:val="FFFFFF"/>
                <w:sz w:val="20"/>
                <w:szCs w:val="24"/>
                <w:lang w:val="en-US"/>
              </w:rPr>
            </w:pPr>
            <w:r w:rsidRPr="00E355D4">
              <w:rPr>
                <w:rFonts w:ascii="Times New Roman" w:eastAsia="Times New Roman" w:hAnsi="Times New Roman" w:cs="Times New Roman"/>
                <w:b/>
                <w:bCs/>
                <w:color w:val="FFFFFF"/>
                <w:sz w:val="20"/>
                <w:szCs w:val="24"/>
                <w:lang w:val="en-US"/>
              </w:rPr>
              <w:t>Variación o Disponible</w:t>
            </w:r>
          </w:p>
        </w:tc>
      </w:tr>
      <w:tr w:rsidR="006C183B" w:rsidRPr="00D144B1" w14:paraId="3BD14FF6" w14:textId="77777777" w:rsidTr="00675CAC">
        <w:trPr>
          <w:trHeight w:val="500"/>
        </w:trPr>
        <w:tc>
          <w:tcPr>
            <w:tcW w:w="1962" w:type="dxa"/>
            <w:vMerge/>
            <w:tcBorders>
              <w:top w:val="single" w:sz="8" w:space="0" w:color="auto"/>
              <w:left w:val="single" w:sz="8" w:space="0" w:color="auto"/>
              <w:bottom w:val="single" w:sz="8" w:space="0" w:color="000000"/>
              <w:right w:val="single" w:sz="8" w:space="0" w:color="auto"/>
            </w:tcBorders>
            <w:vAlign w:val="center"/>
            <w:hideMark/>
          </w:tcPr>
          <w:p w14:paraId="77F8B81E"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c>
          <w:tcPr>
            <w:tcW w:w="1105" w:type="dxa"/>
            <w:vMerge/>
            <w:tcBorders>
              <w:top w:val="single" w:sz="8" w:space="0" w:color="auto"/>
              <w:left w:val="single" w:sz="8" w:space="0" w:color="auto"/>
              <w:bottom w:val="single" w:sz="8" w:space="0" w:color="000000"/>
              <w:right w:val="single" w:sz="8" w:space="0" w:color="auto"/>
            </w:tcBorders>
            <w:vAlign w:val="center"/>
            <w:hideMark/>
          </w:tcPr>
          <w:p w14:paraId="1BBC492B"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c>
          <w:tcPr>
            <w:tcW w:w="1183" w:type="dxa"/>
            <w:vMerge/>
            <w:tcBorders>
              <w:top w:val="single" w:sz="8" w:space="0" w:color="auto"/>
              <w:left w:val="single" w:sz="8" w:space="0" w:color="auto"/>
              <w:bottom w:val="single" w:sz="8" w:space="0" w:color="000000"/>
              <w:right w:val="single" w:sz="8" w:space="0" w:color="auto"/>
            </w:tcBorders>
            <w:vAlign w:val="center"/>
            <w:hideMark/>
          </w:tcPr>
          <w:p w14:paraId="214FAA40"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c>
          <w:tcPr>
            <w:tcW w:w="1183" w:type="dxa"/>
            <w:vMerge/>
            <w:tcBorders>
              <w:top w:val="single" w:sz="8" w:space="0" w:color="auto"/>
              <w:left w:val="single" w:sz="8" w:space="0" w:color="auto"/>
              <w:bottom w:val="single" w:sz="8" w:space="0" w:color="000000"/>
              <w:right w:val="single" w:sz="8" w:space="0" w:color="auto"/>
            </w:tcBorders>
            <w:vAlign w:val="center"/>
            <w:hideMark/>
          </w:tcPr>
          <w:p w14:paraId="08431280"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c>
          <w:tcPr>
            <w:tcW w:w="1183" w:type="dxa"/>
            <w:vMerge/>
            <w:tcBorders>
              <w:top w:val="single" w:sz="8" w:space="0" w:color="auto"/>
              <w:left w:val="single" w:sz="8" w:space="0" w:color="auto"/>
              <w:bottom w:val="single" w:sz="8" w:space="0" w:color="000000"/>
              <w:right w:val="single" w:sz="8" w:space="0" w:color="auto"/>
            </w:tcBorders>
            <w:vAlign w:val="center"/>
            <w:hideMark/>
          </w:tcPr>
          <w:p w14:paraId="1029634A"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c>
          <w:tcPr>
            <w:tcW w:w="868" w:type="dxa"/>
            <w:vMerge/>
            <w:tcBorders>
              <w:top w:val="single" w:sz="8" w:space="0" w:color="auto"/>
              <w:left w:val="single" w:sz="8" w:space="0" w:color="auto"/>
              <w:bottom w:val="single" w:sz="8" w:space="0" w:color="000000"/>
              <w:right w:val="single" w:sz="8" w:space="0" w:color="auto"/>
            </w:tcBorders>
            <w:vAlign w:val="center"/>
            <w:hideMark/>
          </w:tcPr>
          <w:p w14:paraId="1ED2B67F"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c>
          <w:tcPr>
            <w:tcW w:w="1105" w:type="dxa"/>
            <w:vMerge/>
            <w:tcBorders>
              <w:top w:val="single" w:sz="8" w:space="0" w:color="auto"/>
              <w:left w:val="single" w:sz="8" w:space="0" w:color="auto"/>
              <w:bottom w:val="single" w:sz="8" w:space="0" w:color="000000"/>
              <w:right w:val="single" w:sz="8" w:space="0" w:color="auto"/>
            </w:tcBorders>
            <w:vAlign w:val="center"/>
            <w:hideMark/>
          </w:tcPr>
          <w:p w14:paraId="14AFEAD9" w14:textId="77777777" w:rsidR="00225734" w:rsidRPr="00225734" w:rsidRDefault="00225734" w:rsidP="00225734">
            <w:pPr>
              <w:spacing w:after="0" w:line="240" w:lineRule="auto"/>
              <w:rPr>
                <w:rFonts w:ascii="Times New Roman" w:eastAsia="Times New Roman" w:hAnsi="Times New Roman" w:cs="Times New Roman"/>
                <w:b/>
                <w:bCs/>
                <w:color w:val="FFFFFF"/>
                <w:sz w:val="24"/>
                <w:szCs w:val="24"/>
                <w:lang w:val="en-US"/>
              </w:rPr>
            </w:pPr>
          </w:p>
        </w:tc>
      </w:tr>
      <w:tr w:rsidR="006C183B" w:rsidRPr="00D144B1" w14:paraId="5B6FED92" w14:textId="77777777" w:rsidTr="00675CAC">
        <w:trPr>
          <w:trHeight w:val="448"/>
        </w:trPr>
        <w:tc>
          <w:tcPr>
            <w:tcW w:w="1962" w:type="dxa"/>
            <w:tcBorders>
              <w:top w:val="nil"/>
              <w:left w:val="single" w:sz="8" w:space="0" w:color="auto"/>
              <w:bottom w:val="single" w:sz="4" w:space="0" w:color="9BC2E6"/>
              <w:right w:val="nil"/>
            </w:tcBorders>
            <w:shd w:val="clear" w:color="auto" w:fill="auto"/>
            <w:noWrap/>
            <w:vAlign w:val="bottom"/>
            <w:hideMark/>
          </w:tcPr>
          <w:p w14:paraId="67F574FE"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2 - GASTOS</w:t>
            </w:r>
          </w:p>
        </w:tc>
        <w:tc>
          <w:tcPr>
            <w:tcW w:w="1105" w:type="dxa"/>
            <w:tcBorders>
              <w:top w:val="nil"/>
              <w:left w:val="nil"/>
              <w:bottom w:val="single" w:sz="4" w:space="0" w:color="9BC2E6"/>
              <w:right w:val="nil"/>
            </w:tcBorders>
            <w:shd w:val="clear" w:color="auto" w:fill="auto"/>
            <w:noWrap/>
            <w:vAlign w:val="bottom"/>
            <w:hideMark/>
          </w:tcPr>
          <w:p w14:paraId="4E96324D"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 </w:t>
            </w:r>
          </w:p>
        </w:tc>
        <w:tc>
          <w:tcPr>
            <w:tcW w:w="1183" w:type="dxa"/>
            <w:tcBorders>
              <w:top w:val="nil"/>
              <w:left w:val="nil"/>
              <w:bottom w:val="single" w:sz="4" w:space="0" w:color="9BC2E6"/>
              <w:right w:val="nil"/>
            </w:tcBorders>
            <w:shd w:val="clear" w:color="auto" w:fill="auto"/>
            <w:noWrap/>
            <w:vAlign w:val="bottom"/>
            <w:hideMark/>
          </w:tcPr>
          <w:p w14:paraId="7314A1BD"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 </w:t>
            </w:r>
          </w:p>
        </w:tc>
        <w:tc>
          <w:tcPr>
            <w:tcW w:w="1183" w:type="dxa"/>
            <w:tcBorders>
              <w:top w:val="nil"/>
              <w:left w:val="nil"/>
              <w:bottom w:val="single" w:sz="4" w:space="0" w:color="9BC2E6"/>
              <w:right w:val="nil"/>
            </w:tcBorders>
            <w:shd w:val="clear" w:color="auto" w:fill="auto"/>
            <w:noWrap/>
            <w:vAlign w:val="bottom"/>
            <w:hideMark/>
          </w:tcPr>
          <w:p w14:paraId="798DD3D5"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 </w:t>
            </w:r>
          </w:p>
        </w:tc>
        <w:tc>
          <w:tcPr>
            <w:tcW w:w="1183" w:type="dxa"/>
            <w:tcBorders>
              <w:top w:val="nil"/>
              <w:left w:val="nil"/>
              <w:bottom w:val="single" w:sz="4" w:space="0" w:color="9BC2E6"/>
              <w:right w:val="nil"/>
            </w:tcBorders>
            <w:shd w:val="clear" w:color="auto" w:fill="auto"/>
            <w:noWrap/>
            <w:vAlign w:val="bottom"/>
            <w:hideMark/>
          </w:tcPr>
          <w:p w14:paraId="51047C1A"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 </w:t>
            </w:r>
          </w:p>
        </w:tc>
        <w:tc>
          <w:tcPr>
            <w:tcW w:w="868" w:type="dxa"/>
            <w:tcBorders>
              <w:top w:val="nil"/>
              <w:left w:val="nil"/>
              <w:bottom w:val="single" w:sz="4" w:space="0" w:color="9BC2E6"/>
              <w:right w:val="nil"/>
            </w:tcBorders>
            <w:shd w:val="clear" w:color="auto" w:fill="auto"/>
            <w:noWrap/>
            <w:vAlign w:val="bottom"/>
            <w:hideMark/>
          </w:tcPr>
          <w:p w14:paraId="3419D6AD"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 </w:t>
            </w:r>
          </w:p>
        </w:tc>
        <w:tc>
          <w:tcPr>
            <w:tcW w:w="1105" w:type="dxa"/>
            <w:tcBorders>
              <w:top w:val="nil"/>
              <w:left w:val="nil"/>
              <w:bottom w:val="single" w:sz="4" w:space="0" w:color="9BC2E6"/>
              <w:right w:val="single" w:sz="8" w:space="0" w:color="auto"/>
            </w:tcBorders>
            <w:shd w:val="clear" w:color="auto" w:fill="auto"/>
            <w:noWrap/>
            <w:vAlign w:val="bottom"/>
            <w:hideMark/>
          </w:tcPr>
          <w:p w14:paraId="5E4D6D88" w14:textId="77777777" w:rsidR="00225734" w:rsidRPr="00675CAC" w:rsidRDefault="00225734" w:rsidP="00225734">
            <w:pPr>
              <w:spacing w:after="0" w:line="240" w:lineRule="auto"/>
              <w:rPr>
                <w:rFonts w:ascii="Times New Roman" w:eastAsia="Times New Roman" w:hAnsi="Times New Roman" w:cs="Times New Roman"/>
                <w:b/>
                <w:bCs/>
                <w:color w:val="4C4747"/>
                <w:sz w:val="24"/>
                <w:szCs w:val="24"/>
                <w:lang w:val="en-US"/>
              </w:rPr>
            </w:pPr>
            <w:r w:rsidRPr="00675CAC">
              <w:rPr>
                <w:rFonts w:ascii="Times New Roman" w:eastAsia="Times New Roman" w:hAnsi="Times New Roman" w:cs="Times New Roman"/>
                <w:b/>
                <w:bCs/>
                <w:color w:val="4C4747"/>
                <w:sz w:val="24"/>
                <w:szCs w:val="24"/>
                <w:lang w:val="en-US"/>
              </w:rPr>
              <w:t> </w:t>
            </w:r>
          </w:p>
        </w:tc>
      </w:tr>
      <w:tr w:rsidR="006C183B" w:rsidRPr="00D144B1" w14:paraId="286912B2"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6FF9DAD8"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2.1 - REMUNERACIONES Y CONTRIBUCIONES</w:t>
            </w:r>
          </w:p>
        </w:tc>
        <w:tc>
          <w:tcPr>
            <w:tcW w:w="1105" w:type="dxa"/>
            <w:tcBorders>
              <w:top w:val="nil"/>
              <w:left w:val="nil"/>
              <w:bottom w:val="nil"/>
              <w:right w:val="nil"/>
            </w:tcBorders>
            <w:shd w:val="clear" w:color="000000" w:fill="FFFFFF"/>
            <w:noWrap/>
            <w:vAlign w:val="center"/>
            <w:hideMark/>
          </w:tcPr>
          <w:p w14:paraId="5F4D8462" w14:textId="3B4513D9"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1,561,974,214</w:t>
            </w:r>
          </w:p>
        </w:tc>
        <w:tc>
          <w:tcPr>
            <w:tcW w:w="1183" w:type="dxa"/>
            <w:tcBorders>
              <w:top w:val="nil"/>
              <w:left w:val="nil"/>
              <w:bottom w:val="nil"/>
              <w:right w:val="nil"/>
            </w:tcBorders>
            <w:shd w:val="clear" w:color="000000" w:fill="FFFFFF"/>
            <w:noWrap/>
            <w:vAlign w:val="center"/>
            <w:hideMark/>
          </w:tcPr>
          <w:p w14:paraId="3BDC7D71" w14:textId="6935278C"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2,887,790,819</w:t>
            </w:r>
          </w:p>
        </w:tc>
        <w:tc>
          <w:tcPr>
            <w:tcW w:w="1183" w:type="dxa"/>
            <w:tcBorders>
              <w:top w:val="nil"/>
              <w:left w:val="nil"/>
              <w:bottom w:val="nil"/>
              <w:right w:val="nil"/>
            </w:tcBorders>
            <w:shd w:val="clear" w:color="000000" w:fill="FFFFFF"/>
            <w:noWrap/>
            <w:vAlign w:val="center"/>
            <w:hideMark/>
          </w:tcPr>
          <w:p w14:paraId="14C529BA" w14:textId="6EC6584F"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2,395,614,788</w:t>
            </w:r>
          </w:p>
        </w:tc>
        <w:tc>
          <w:tcPr>
            <w:tcW w:w="1183" w:type="dxa"/>
            <w:tcBorders>
              <w:top w:val="nil"/>
              <w:left w:val="nil"/>
              <w:bottom w:val="nil"/>
              <w:right w:val="nil"/>
            </w:tcBorders>
            <w:shd w:val="clear" w:color="000000" w:fill="FFFFFF"/>
            <w:noWrap/>
            <w:vAlign w:val="center"/>
            <w:hideMark/>
          </w:tcPr>
          <w:p w14:paraId="6ADE7798" w14:textId="2F1A5A3A"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2,869,790,819</w:t>
            </w:r>
          </w:p>
        </w:tc>
        <w:tc>
          <w:tcPr>
            <w:tcW w:w="868" w:type="dxa"/>
            <w:tcBorders>
              <w:top w:val="nil"/>
              <w:left w:val="nil"/>
              <w:bottom w:val="nil"/>
              <w:right w:val="nil"/>
            </w:tcBorders>
            <w:shd w:val="clear" w:color="000000" w:fill="FFFFFF"/>
            <w:noWrap/>
            <w:vAlign w:val="center"/>
            <w:hideMark/>
          </w:tcPr>
          <w:p w14:paraId="739EF6CE"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99%</w:t>
            </w:r>
          </w:p>
        </w:tc>
        <w:tc>
          <w:tcPr>
            <w:tcW w:w="1105" w:type="dxa"/>
            <w:tcBorders>
              <w:top w:val="nil"/>
              <w:left w:val="nil"/>
              <w:bottom w:val="nil"/>
              <w:right w:val="single" w:sz="8" w:space="0" w:color="auto"/>
            </w:tcBorders>
            <w:shd w:val="clear" w:color="000000" w:fill="FFFFFF"/>
            <w:noWrap/>
            <w:vAlign w:val="center"/>
            <w:hideMark/>
          </w:tcPr>
          <w:p w14:paraId="346F2EF4" w14:textId="38F53B9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18,000,000</w:t>
            </w:r>
          </w:p>
        </w:tc>
      </w:tr>
      <w:tr w:rsidR="006C183B" w:rsidRPr="00D144B1" w14:paraId="2A208939"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61FEF826"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2.2 - CONTRATACIÓN DE SERVICIOS</w:t>
            </w:r>
          </w:p>
        </w:tc>
        <w:tc>
          <w:tcPr>
            <w:tcW w:w="1105" w:type="dxa"/>
            <w:tcBorders>
              <w:top w:val="nil"/>
              <w:left w:val="nil"/>
              <w:bottom w:val="nil"/>
              <w:right w:val="nil"/>
            </w:tcBorders>
            <w:shd w:val="clear" w:color="000000" w:fill="FFFFFF"/>
            <w:noWrap/>
            <w:vAlign w:val="center"/>
            <w:hideMark/>
          </w:tcPr>
          <w:p w14:paraId="0D82C092" w14:textId="7F78C5EF"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2,139,452,785</w:t>
            </w:r>
          </w:p>
        </w:tc>
        <w:tc>
          <w:tcPr>
            <w:tcW w:w="1183" w:type="dxa"/>
            <w:tcBorders>
              <w:top w:val="nil"/>
              <w:left w:val="nil"/>
              <w:bottom w:val="nil"/>
              <w:right w:val="nil"/>
            </w:tcBorders>
            <w:shd w:val="clear" w:color="000000" w:fill="FFFFFF"/>
            <w:noWrap/>
            <w:vAlign w:val="center"/>
            <w:hideMark/>
          </w:tcPr>
          <w:p w14:paraId="6C2250B1" w14:textId="76DC83CD"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2,974,734,126</w:t>
            </w:r>
          </w:p>
        </w:tc>
        <w:tc>
          <w:tcPr>
            <w:tcW w:w="1183" w:type="dxa"/>
            <w:tcBorders>
              <w:top w:val="nil"/>
              <w:left w:val="nil"/>
              <w:bottom w:val="nil"/>
              <w:right w:val="nil"/>
            </w:tcBorders>
            <w:shd w:val="clear" w:color="000000" w:fill="FFFFFF"/>
            <w:noWrap/>
            <w:vAlign w:val="center"/>
            <w:hideMark/>
          </w:tcPr>
          <w:p w14:paraId="7B7E8438" w14:textId="500241E8"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2,102,503,112</w:t>
            </w:r>
          </w:p>
        </w:tc>
        <w:tc>
          <w:tcPr>
            <w:tcW w:w="1183" w:type="dxa"/>
            <w:tcBorders>
              <w:top w:val="nil"/>
              <w:left w:val="nil"/>
              <w:bottom w:val="nil"/>
              <w:right w:val="nil"/>
            </w:tcBorders>
            <w:shd w:val="clear" w:color="000000" w:fill="FFFFFF"/>
            <w:noWrap/>
            <w:vAlign w:val="center"/>
            <w:hideMark/>
          </w:tcPr>
          <w:p w14:paraId="3FA3442A" w14:textId="09FDEA22"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2,293,639,758</w:t>
            </w:r>
          </w:p>
        </w:tc>
        <w:tc>
          <w:tcPr>
            <w:tcW w:w="868" w:type="dxa"/>
            <w:tcBorders>
              <w:top w:val="nil"/>
              <w:left w:val="nil"/>
              <w:bottom w:val="nil"/>
              <w:right w:val="nil"/>
            </w:tcBorders>
            <w:shd w:val="clear" w:color="000000" w:fill="FFFFFF"/>
            <w:noWrap/>
            <w:vAlign w:val="center"/>
            <w:hideMark/>
          </w:tcPr>
          <w:p w14:paraId="757AE7C8"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77%</w:t>
            </w:r>
          </w:p>
        </w:tc>
        <w:tc>
          <w:tcPr>
            <w:tcW w:w="1105" w:type="dxa"/>
            <w:tcBorders>
              <w:top w:val="nil"/>
              <w:left w:val="nil"/>
              <w:bottom w:val="nil"/>
              <w:right w:val="single" w:sz="8" w:space="0" w:color="auto"/>
            </w:tcBorders>
            <w:shd w:val="clear" w:color="000000" w:fill="FFFFFF"/>
            <w:noWrap/>
            <w:vAlign w:val="center"/>
            <w:hideMark/>
          </w:tcPr>
          <w:p w14:paraId="071ACC69" w14:textId="7846024C"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681,094,368</w:t>
            </w:r>
          </w:p>
        </w:tc>
      </w:tr>
      <w:tr w:rsidR="006C183B" w:rsidRPr="00D144B1" w14:paraId="7E8AB58A"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3D3D2893"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2.3 - MATERIALES Y SUMINISTROS</w:t>
            </w:r>
          </w:p>
        </w:tc>
        <w:tc>
          <w:tcPr>
            <w:tcW w:w="1105" w:type="dxa"/>
            <w:tcBorders>
              <w:top w:val="nil"/>
              <w:left w:val="nil"/>
              <w:bottom w:val="nil"/>
              <w:right w:val="nil"/>
            </w:tcBorders>
            <w:shd w:val="clear" w:color="000000" w:fill="FFFFFF"/>
            <w:noWrap/>
            <w:vAlign w:val="center"/>
            <w:hideMark/>
          </w:tcPr>
          <w:p w14:paraId="6E4A5336" w14:textId="2FC973B0"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553,195,693</w:t>
            </w:r>
          </w:p>
        </w:tc>
        <w:tc>
          <w:tcPr>
            <w:tcW w:w="1183" w:type="dxa"/>
            <w:tcBorders>
              <w:top w:val="nil"/>
              <w:left w:val="nil"/>
              <w:bottom w:val="nil"/>
              <w:right w:val="nil"/>
            </w:tcBorders>
            <w:shd w:val="clear" w:color="000000" w:fill="FFFFFF"/>
            <w:noWrap/>
            <w:vAlign w:val="center"/>
            <w:hideMark/>
          </w:tcPr>
          <w:p w14:paraId="34672738" w14:textId="553AD7C0"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876,043,280</w:t>
            </w:r>
          </w:p>
        </w:tc>
        <w:tc>
          <w:tcPr>
            <w:tcW w:w="1183" w:type="dxa"/>
            <w:tcBorders>
              <w:top w:val="nil"/>
              <w:left w:val="nil"/>
              <w:bottom w:val="nil"/>
              <w:right w:val="nil"/>
            </w:tcBorders>
            <w:shd w:val="clear" w:color="000000" w:fill="FFFFFF"/>
            <w:noWrap/>
            <w:vAlign w:val="center"/>
            <w:hideMark/>
          </w:tcPr>
          <w:p w14:paraId="745858B2" w14:textId="6E39C87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458,827,816</w:t>
            </w:r>
          </w:p>
        </w:tc>
        <w:tc>
          <w:tcPr>
            <w:tcW w:w="1183" w:type="dxa"/>
            <w:tcBorders>
              <w:top w:val="nil"/>
              <w:left w:val="nil"/>
              <w:bottom w:val="nil"/>
              <w:right w:val="nil"/>
            </w:tcBorders>
            <w:shd w:val="clear" w:color="000000" w:fill="FFFFFF"/>
            <w:noWrap/>
            <w:vAlign w:val="center"/>
            <w:hideMark/>
          </w:tcPr>
          <w:p w14:paraId="7C4F9E32" w14:textId="6D5AD4B2"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500,539,436</w:t>
            </w:r>
          </w:p>
        </w:tc>
        <w:tc>
          <w:tcPr>
            <w:tcW w:w="868" w:type="dxa"/>
            <w:tcBorders>
              <w:top w:val="nil"/>
              <w:left w:val="nil"/>
              <w:bottom w:val="nil"/>
              <w:right w:val="nil"/>
            </w:tcBorders>
            <w:shd w:val="clear" w:color="000000" w:fill="FFFFFF"/>
            <w:noWrap/>
            <w:vAlign w:val="center"/>
            <w:hideMark/>
          </w:tcPr>
          <w:p w14:paraId="1574D5FC"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57%</w:t>
            </w:r>
          </w:p>
        </w:tc>
        <w:tc>
          <w:tcPr>
            <w:tcW w:w="1105" w:type="dxa"/>
            <w:tcBorders>
              <w:top w:val="nil"/>
              <w:left w:val="nil"/>
              <w:bottom w:val="nil"/>
              <w:right w:val="single" w:sz="8" w:space="0" w:color="auto"/>
            </w:tcBorders>
            <w:shd w:val="clear" w:color="000000" w:fill="FFFFFF"/>
            <w:noWrap/>
            <w:vAlign w:val="center"/>
            <w:hideMark/>
          </w:tcPr>
          <w:p w14:paraId="3E41D4BA" w14:textId="7364216C"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375,503,844</w:t>
            </w:r>
          </w:p>
        </w:tc>
      </w:tr>
      <w:tr w:rsidR="006C183B" w:rsidRPr="00D144B1" w14:paraId="2097FAD8"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2A636466"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2.4 - TRANSFERENCIAS CORRIENTES</w:t>
            </w:r>
          </w:p>
        </w:tc>
        <w:tc>
          <w:tcPr>
            <w:tcW w:w="1105" w:type="dxa"/>
            <w:tcBorders>
              <w:top w:val="nil"/>
              <w:left w:val="nil"/>
              <w:bottom w:val="nil"/>
              <w:right w:val="nil"/>
            </w:tcBorders>
            <w:shd w:val="clear" w:color="000000" w:fill="FFFFFF"/>
            <w:noWrap/>
            <w:vAlign w:val="center"/>
            <w:hideMark/>
          </w:tcPr>
          <w:p w14:paraId="420F5ADF" w14:textId="6F9B2BC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40,416,309</w:t>
            </w:r>
          </w:p>
        </w:tc>
        <w:tc>
          <w:tcPr>
            <w:tcW w:w="1183" w:type="dxa"/>
            <w:tcBorders>
              <w:top w:val="nil"/>
              <w:left w:val="nil"/>
              <w:bottom w:val="nil"/>
              <w:right w:val="nil"/>
            </w:tcBorders>
            <w:shd w:val="clear" w:color="000000" w:fill="FFFFFF"/>
            <w:noWrap/>
            <w:vAlign w:val="center"/>
            <w:hideMark/>
          </w:tcPr>
          <w:p w14:paraId="621DF13B" w14:textId="106F6E8D"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35,216,309</w:t>
            </w:r>
          </w:p>
        </w:tc>
        <w:tc>
          <w:tcPr>
            <w:tcW w:w="1183" w:type="dxa"/>
            <w:tcBorders>
              <w:top w:val="nil"/>
              <w:left w:val="nil"/>
              <w:bottom w:val="nil"/>
              <w:right w:val="nil"/>
            </w:tcBorders>
            <w:shd w:val="clear" w:color="000000" w:fill="FFFFFF"/>
            <w:noWrap/>
            <w:vAlign w:val="center"/>
            <w:hideMark/>
          </w:tcPr>
          <w:p w14:paraId="31BC4491" w14:textId="3BE48C72"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9,851,683</w:t>
            </w:r>
          </w:p>
        </w:tc>
        <w:tc>
          <w:tcPr>
            <w:tcW w:w="1183" w:type="dxa"/>
            <w:tcBorders>
              <w:top w:val="nil"/>
              <w:left w:val="nil"/>
              <w:bottom w:val="nil"/>
              <w:right w:val="nil"/>
            </w:tcBorders>
            <w:shd w:val="clear" w:color="000000" w:fill="FFFFFF"/>
            <w:noWrap/>
            <w:vAlign w:val="center"/>
            <w:hideMark/>
          </w:tcPr>
          <w:p w14:paraId="1E9F4A3E" w14:textId="1D49A243"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10,747,291</w:t>
            </w:r>
          </w:p>
        </w:tc>
        <w:tc>
          <w:tcPr>
            <w:tcW w:w="868" w:type="dxa"/>
            <w:tcBorders>
              <w:top w:val="nil"/>
              <w:left w:val="nil"/>
              <w:bottom w:val="nil"/>
              <w:right w:val="nil"/>
            </w:tcBorders>
            <w:shd w:val="clear" w:color="000000" w:fill="FFFFFF"/>
            <w:noWrap/>
            <w:vAlign w:val="center"/>
            <w:hideMark/>
          </w:tcPr>
          <w:p w14:paraId="5FEFDEA6"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31%</w:t>
            </w:r>
          </w:p>
        </w:tc>
        <w:tc>
          <w:tcPr>
            <w:tcW w:w="1105" w:type="dxa"/>
            <w:tcBorders>
              <w:top w:val="nil"/>
              <w:left w:val="nil"/>
              <w:bottom w:val="nil"/>
              <w:right w:val="single" w:sz="8" w:space="0" w:color="auto"/>
            </w:tcBorders>
            <w:shd w:val="clear" w:color="000000" w:fill="FFFFFF"/>
            <w:noWrap/>
            <w:vAlign w:val="center"/>
            <w:hideMark/>
          </w:tcPr>
          <w:p w14:paraId="103D7401" w14:textId="0BE41EBB"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24,469,018</w:t>
            </w:r>
          </w:p>
        </w:tc>
      </w:tr>
      <w:tr w:rsidR="006C183B" w:rsidRPr="00D144B1" w14:paraId="2617C7C2"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017EF7F4"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rPr>
            </w:pPr>
            <w:r w:rsidRPr="00675CAC">
              <w:rPr>
                <w:rFonts w:ascii="Times New Roman" w:eastAsia="Times New Roman" w:hAnsi="Times New Roman" w:cs="Times New Roman"/>
                <w:b/>
                <w:bCs/>
                <w:color w:val="4C4747"/>
                <w:sz w:val="20"/>
                <w:szCs w:val="24"/>
              </w:rPr>
              <w:t>2.6 - BIENES MUEBLES, INMUEBLES E INTANGIBLES</w:t>
            </w:r>
          </w:p>
        </w:tc>
        <w:tc>
          <w:tcPr>
            <w:tcW w:w="1105" w:type="dxa"/>
            <w:tcBorders>
              <w:top w:val="nil"/>
              <w:left w:val="nil"/>
              <w:bottom w:val="nil"/>
              <w:right w:val="nil"/>
            </w:tcBorders>
            <w:shd w:val="clear" w:color="000000" w:fill="FFFFFF"/>
            <w:noWrap/>
            <w:vAlign w:val="center"/>
            <w:hideMark/>
          </w:tcPr>
          <w:p w14:paraId="7EFB0A0D" w14:textId="272C2A7B"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330,000,000</w:t>
            </w:r>
          </w:p>
        </w:tc>
        <w:tc>
          <w:tcPr>
            <w:tcW w:w="1183" w:type="dxa"/>
            <w:tcBorders>
              <w:top w:val="nil"/>
              <w:left w:val="nil"/>
              <w:bottom w:val="nil"/>
              <w:right w:val="nil"/>
            </w:tcBorders>
            <w:shd w:val="clear" w:color="000000" w:fill="FFFFFF"/>
            <w:noWrap/>
            <w:vAlign w:val="center"/>
            <w:hideMark/>
          </w:tcPr>
          <w:p w14:paraId="7FBDA0B0" w14:textId="4B47BA9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573,752,121</w:t>
            </w:r>
          </w:p>
        </w:tc>
        <w:tc>
          <w:tcPr>
            <w:tcW w:w="1183" w:type="dxa"/>
            <w:tcBorders>
              <w:top w:val="nil"/>
              <w:left w:val="nil"/>
              <w:bottom w:val="nil"/>
              <w:right w:val="nil"/>
            </w:tcBorders>
            <w:shd w:val="clear" w:color="000000" w:fill="FFFFFF"/>
            <w:noWrap/>
            <w:vAlign w:val="center"/>
            <w:hideMark/>
          </w:tcPr>
          <w:p w14:paraId="28CA7102" w14:textId="0BD073A1"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266,109,141</w:t>
            </w:r>
          </w:p>
        </w:tc>
        <w:tc>
          <w:tcPr>
            <w:tcW w:w="1183" w:type="dxa"/>
            <w:tcBorders>
              <w:top w:val="nil"/>
              <w:left w:val="nil"/>
              <w:bottom w:val="nil"/>
              <w:right w:val="nil"/>
            </w:tcBorders>
            <w:shd w:val="clear" w:color="000000" w:fill="FFFFFF"/>
            <w:noWrap/>
            <w:vAlign w:val="center"/>
            <w:hideMark/>
          </w:tcPr>
          <w:p w14:paraId="795E10F2" w14:textId="6AC5C140"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290,300,881</w:t>
            </w:r>
          </w:p>
        </w:tc>
        <w:tc>
          <w:tcPr>
            <w:tcW w:w="868" w:type="dxa"/>
            <w:tcBorders>
              <w:top w:val="nil"/>
              <w:left w:val="nil"/>
              <w:bottom w:val="nil"/>
              <w:right w:val="nil"/>
            </w:tcBorders>
            <w:shd w:val="clear" w:color="000000" w:fill="FFFFFF"/>
            <w:noWrap/>
            <w:vAlign w:val="center"/>
            <w:hideMark/>
          </w:tcPr>
          <w:p w14:paraId="28BD0F19"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51%</w:t>
            </w:r>
          </w:p>
        </w:tc>
        <w:tc>
          <w:tcPr>
            <w:tcW w:w="1105" w:type="dxa"/>
            <w:tcBorders>
              <w:top w:val="nil"/>
              <w:left w:val="nil"/>
              <w:bottom w:val="nil"/>
              <w:right w:val="single" w:sz="8" w:space="0" w:color="auto"/>
            </w:tcBorders>
            <w:shd w:val="clear" w:color="000000" w:fill="FFFFFF"/>
            <w:noWrap/>
            <w:vAlign w:val="center"/>
            <w:hideMark/>
          </w:tcPr>
          <w:p w14:paraId="77F8FD3B" w14:textId="1C76A63E"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283,451,240</w:t>
            </w:r>
          </w:p>
        </w:tc>
      </w:tr>
      <w:tr w:rsidR="006C183B" w:rsidRPr="00D144B1" w14:paraId="42DB0348"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795712BF"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2.7 - OBRAS</w:t>
            </w:r>
          </w:p>
        </w:tc>
        <w:tc>
          <w:tcPr>
            <w:tcW w:w="1105" w:type="dxa"/>
            <w:tcBorders>
              <w:top w:val="nil"/>
              <w:left w:val="nil"/>
              <w:bottom w:val="nil"/>
              <w:right w:val="nil"/>
            </w:tcBorders>
            <w:shd w:val="clear" w:color="000000" w:fill="FFFFFF"/>
            <w:noWrap/>
            <w:vAlign w:val="center"/>
            <w:hideMark/>
          </w:tcPr>
          <w:p w14:paraId="1C772F36" w14:textId="04A1E914"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5,225,268,976</w:t>
            </w:r>
          </w:p>
        </w:tc>
        <w:tc>
          <w:tcPr>
            <w:tcW w:w="1183" w:type="dxa"/>
            <w:tcBorders>
              <w:top w:val="nil"/>
              <w:left w:val="nil"/>
              <w:bottom w:val="nil"/>
              <w:right w:val="nil"/>
            </w:tcBorders>
            <w:shd w:val="clear" w:color="000000" w:fill="FFFFFF"/>
            <w:noWrap/>
            <w:vAlign w:val="center"/>
            <w:hideMark/>
          </w:tcPr>
          <w:p w14:paraId="235AEDFB" w14:textId="450F60FC"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11,079,569,482</w:t>
            </w:r>
          </w:p>
        </w:tc>
        <w:tc>
          <w:tcPr>
            <w:tcW w:w="1183" w:type="dxa"/>
            <w:tcBorders>
              <w:top w:val="nil"/>
              <w:left w:val="nil"/>
              <w:bottom w:val="nil"/>
              <w:right w:val="nil"/>
            </w:tcBorders>
            <w:shd w:val="clear" w:color="000000" w:fill="FFFFFF"/>
            <w:noWrap/>
            <w:vAlign w:val="center"/>
            <w:hideMark/>
          </w:tcPr>
          <w:p w14:paraId="726874F9" w14:textId="30C2478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8,147,141,910</w:t>
            </w:r>
          </w:p>
        </w:tc>
        <w:tc>
          <w:tcPr>
            <w:tcW w:w="1183" w:type="dxa"/>
            <w:tcBorders>
              <w:top w:val="nil"/>
              <w:left w:val="nil"/>
              <w:bottom w:val="nil"/>
              <w:right w:val="nil"/>
            </w:tcBorders>
            <w:shd w:val="clear" w:color="000000" w:fill="FFFFFF"/>
            <w:noWrap/>
            <w:vAlign w:val="center"/>
            <w:hideMark/>
          </w:tcPr>
          <w:p w14:paraId="2C5C568A" w14:textId="0F257285"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9,668,781,317</w:t>
            </w:r>
          </w:p>
        </w:tc>
        <w:tc>
          <w:tcPr>
            <w:tcW w:w="868" w:type="dxa"/>
            <w:tcBorders>
              <w:top w:val="nil"/>
              <w:left w:val="nil"/>
              <w:bottom w:val="nil"/>
              <w:right w:val="nil"/>
            </w:tcBorders>
            <w:shd w:val="clear" w:color="000000" w:fill="FFFFFF"/>
            <w:noWrap/>
            <w:vAlign w:val="center"/>
            <w:hideMark/>
          </w:tcPr>
          <w:p w14:paraId="6D70BD21"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87%</w:t>
            </w:r>
          </w:p>
        </w:tc>
        <w:tc>
          <w:tcPr>
            <w:tcW w:w="1105" w:type="dxa"/>
            <w:tcBorders>
              <w:top w:val="nil"/>
              <w:left w:val="nil"/>
              <w:bottom w:val="nil"/>
              <w:right w:val="single" w:sz="8" w:space="0" w:color="auto"/>
            </w:tcBorders>
            <w:shd w:val="clear" w:color="000000" w:fill="FFFFFF"/>
            <w:noWrap/>
            <w:vAlign w:val="center"/>
            <w:hideMark/>
          </w:tcPr>
          <w:p w14:paraId="19148264" w14:textId="642ECB6B"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1,410,788,165</w:t>
            </w:r>
          </w:p>
        </w:tc>
      </w:tr>
      <w:tr w:rsidR="006C183B" w:rsidRPr="00D144B1" w14:paraId="44FCD23E"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6719A989"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Total Gastos</w:t>
            </w:r>
          </w:p>
        </w:tc>
        <w:tc>
          <w:tcPr>
            <w:tcW w:w="1105" w:type="dxa"/>
            <w:tcBorders>
              <w:top w:val="nil"/>
              <w:left w:val="nil"/>
              <w:bottom w:val="nil"/>
              <w:right w:val="nil"/>
            </w:tcBorders>
            <w:shd w:val="clear" w:color="000000" w:fill="FFFFFF"/>
            <w:noWrap/>
            <w:vAlign w:val="center"/>
            <w:hideMark/>
          </w:tcPr>
          <w:p w14:paraId="5E89D871" w14:textId="6A63B70B"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9,850,307,977</w:t>
            </w:r>
          </w:p>
        </w:tc>
        <w:tc>
          <w:tcPr>
            <w:tcW w:w="1183" w:type="dxa"/>
            <w:tcBorders>
              <w:top w:val="nil"/>
              <w:left w:val="nil"/>
              <w:bottom w:val="nil"/>
              <w:right w:val="nil"/>
            </w:tcBorders>
            <w:shd w:val="clear" w:color="000000" w:fill="FFFFFF"/>
            <w:noWrap/>
            <w:vAlign w:val="center"/>
            <w:hideMark/>
          </w:tcPr>
          <w:p w14:paraId="69414190" w14:textId="474EA2CA"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18,427,106,137</w:t>
            </w:r>
          </w:p>
        </w:tc>
        <w:tc>
          <w:tcPr>
            <w:tcW w:w="1183" w:type="dxa"/>
            <w:tcBorders>
              <w:top w:val="nil"/>
              <w:left w:val="nil"/>
              <w:bottom w:val="nil"/>
              <w:right w:val="nil"/>
            </w:tcBorders>
            <w:shd w:val="clear" w:color="000000" w:fill="FFFFFF"/>
            <w:noWrap/>
            <w:vAlign w:val="center"/>
            <w:hideMark/>
          </w:tcPr>
          <w:p w14:paraId="077D1B57" w14:textId="4BAD6EFA"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13,380,048,450</w:t>
            </w:r>
          </w:p>
        </w:tc>
        <w:tc>
          <w:tcPr>
            <w:tcW w:w="1183" w:type="dxa"/>
            <w:tcBorders>
              <w:top w:val="nil"/>
              <w:left w:val="nil"/>
              <w:bottom w:val="nil"/>
              <w:right w:val="nil"/>
            </w:tcBorders>
            <w:shd w:val="clear" w:color="000000" w:fill="FFFFFF"/>
            <w:noWrap/>
            <w:vAlign w:val="center"/>
            <w:hideMark/>
          </w:tcPr>
          <w:p w14:paraId="658E8CE7" w14:textId="7E0FF7A5"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15,633,799,501</w:t>
            </w:r>
          </w:p>
        </w:tc>
        <w:tc>
          <w:tcPr>
            <w:tcW w:w="868" w:type="dxa"/>
            <w:tcBorders>
              <w:top w:val="nil"/>
              <w:left w:val="nil"/>
              <w:bottom w:val="nil"/>
              <w:right w:val="nil"/>
            </w:tcBorders>
            <w:shd w:val="clear" w:color="000000" w:fill="FFFFFF"/>
            <w:noWrap/>
            <w:vAlign w:val="center"/>
            <w:hideMark/>
          </w:tcPr>
          <w:p w14:paraId="28C071E1"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85%</w:t>
            </w:r>
          </w:p>
        </w:tc>
        <w:tc>
          <w:tcPr>
            <w:tcW w:w="1105" w:type="dxa"/>
            <w:tcBorders>
              <w:top w:val="nil"/>
              <w:left w:val="nil"/>
              <w:bottom w:val="nil"/>
              <w:right w:val="single" w:sz="8" w:space="0" w:color="auto"/>
            </w:tcBorders>
            <w:shd w:val="clear" w:color="000000" w:fill="FFFFFF"/>
            <w:noWrap/>
            <w:vAlign w:val="center"/>
            <w:hideMark/>
          </w:tcPr>
          <w:p w14:paraId="79DD9728" w14:textId="1F830FF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2,793,306,635</w:t>
            </w:r>
          </w:p>
        </w:tc>
      </w:tr>
      <w:tr w:rsidR="006C183B" w:rsidRPr="00D144B1" w14:paraId="65E83CDF" w14:textId="77777777" w:rsidTr="00675CAC">
        <w:trPr>
          <w:trHeight w:val="448"/>
        </w:trPr>
        <w:tc>
          <w:tcPr>
            <w:tcW w:w="1962" w:type="dxa"/>
            <w:tcBorders>
              <w:top w:val="nil"/>
              <w:left w:val="single" w:sz="8" w:space="0" w:color="auto"/>
              <w:bottom w:val="single" w:sz="4" w:space="0" w:color="9BC2E6"/>
              <w:right w:val="nil"/>
            </w:tcBorders>
            <w:shd w:val="clear" w:color="000000" w:fill="FFFFFF"/>
            <w:noWrap/>
            <w:vAlign w:val="center"/>
            <w:hideMark/>
          </w:tcPr>
          <w:p w14:paraId="321A5FFA"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4 - APLICACIONES FINANCIERAS</w:t>
            </w:r>
          </w:p>
        </w:tc>
        <w:tc>
          <w:tcPr>
            <w:tcW w:w="1105" w:type="dxa"/>
            <w:tcBorders>
              <w:top w:val="nil"/>
              <w:left w:val="nil"/>
              <w:bottom w:val="single" w:sz="4" w:space="0" w:color="9BC2E6"/>
              <w:right w:val="nil"/>
            </w:tcBorders>
            <w:shd w:val="clear" w:color="000000" w:fill="FFFFFF"/>
            <w:noWrap/>
            <w:vAlign w:val="center"/>
            <w:hideMark/>
          </w:tcPr>
          <w:p w14:paraId="38E0D04A" w14:textId="020837C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p>
        </w:tc>
        <w:tc>
          <w:tcPr>
            <w:tcW w:w="1183" w:type="dxa"/>
            <w:tcBorders>
              <w:top w:val="nil"/>
              <w:left w:val="nil"/>
              <w:bottom w:val="single" w:sz="4" w:space="0" w:color="9BC2E6"/>
              <w:right w:val="nil"/>
            </w:tcBorders>
            <w:shd w:val="clear" w:color="000000" w:fill="FFFFFF"/>
            <w:noWrap/>
            <w:vAlign w:val="center"/>
            <w:hideMark/>
          </w:tcPr>
          <w:p w14:paraId="23A371E3" w14:textId="10504D85"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p>
        </w:tc>
        <w:tc>
          <w:tcPr>
            <w:tcW w:w="1183" w:type="dxa"/>
            <w:tcBorders>
              <w:top w:val="nil"/>
              <w:left w:val="nil"/>
              <w:bottom w:val="single" w:sz="4" w:space="0" w:color="9BC2E6"/>
              <w:right w:val="nil"/>
            </w:tcBorders>
            <w:shd w:val="clear" w:color="000000" w:fill="FFFFFF"/>
            <w:noWrap/>
            <w:vAlign w:val="center"/>
            <w:hideMark/>
          </w:tcPr>
          <w:p w14:paraId="5054E47C" w14:textId="73BAAFB2"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p>
        </w:tc>
        <w:tc>
          <w:tcPr>
            <w:tcW w:w="1183" w:type="dxa"/>
            <w:tcBorders>
              <w:top w:val="nil"/>
              <w:left w:val="nil"/>
              <w:bottom w:val="single" w:sz="4" w:space="0" w:color="9BC2E6"/>
              <w:right w:val="nil"/>
            </w:tcBorders>
            <w:shd w:val="clear" w:color="000000" w:fill="FFFFFF"/>
            <w:noWrap/>
            <w:vAlign w:val="center"/>
            <w:hideMark/>
          </w:tcPr>
          <w:p w14:paraId="63CE4CC6" w14:textId="5BF3425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p>
        </w:tc>
        <w:tc>
          <w:tcPr>
            <w:tcW w:w="868" w:type="dxa"/>
            <w:tcBorders>
              <w:top w:val="nil"/>
              <w:left w:val="nil"/>
              <w:bottom w:val="single" w:sz="4" w:space="0" w:color="9BC2E6"/>
              <w:right w:val="nil"/>
            </w:tcBorders>
            <w:shd w:val="clear" w:color="000000" w:fill="FFFFFF"/>
            <w:noWrap/>
            <w:vAlign w:val="center"/>
            <w:hideMark/>
          </w:tcPr>
          <w:p w14:paraId="7C643F10" w14:textId="1E44D50E"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p>
        </w:tc>
        <w:tc>
          <w:tcPr>
            <w:tcW w:w="1105" w:type="dxa"/>
            <w:tcBorders>
              <w:top w:val="nil"/>
              <w:left w:val="nil"/>
              <w:bottom w:val="single" w:sz="4" w:space="0" w:color="9BC2E6"/>
              <w:right w:val="single" w:sz="8" w:space="0" w:color="auto"/>
            </w:tcBorders>
            <w:shd w:val="clear" w:color="000000" w:fill="FFFFFF"/>
            <w:noWrap/>
            <w:vAlign w:val="center"/>
            <w:hideMark/>
          </w:tcPr>
          <w:p w14:paraId="2CD441AC" w14:textId="51AE3E92"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p>
        </w:tc>
      </w:tr>
      <w:tr w:rsidR="006C183B" w:rsidRPr="00D144B1" w14:paraId="4584FAFD"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19742B9A" w14:textId="77777777" w:rsidR="00225734" w:rsidRPr="00675CAC" w:rsidRDefault="00225734" w:rsidP="00D144B1">
            <w:pPr>
              <w:spacing w:after="0" w:line="240" w:lineRule="auto"/>
              <w:ind w:firstLineChars="100" w:firstLine="200"/>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4.2 - DISMINUCIÓN DE PASIVOS</w:t>
            </w:r>
          </w:p>
        </w:tc>
        <w:tc>
          <w:tcPr>
            <w:tcW w:w="1105" w:type="dxa"/>
            <w:tcBorders>
              <w:top w:val="nil"/>
              <w:left w:val="nil"/>
              <w:bottom w:val="nil"/>
              <w:right w:val="nil"/>
            </w:tcBorders>
            <w:shd w:val="clear" w:color="000000" w:fill="FFFFFF"/>
            <w:noWrap/>
            <w:vAlign w:val="center"/>
            <w:hideMark/>
          </w:tcPr>
          <w:p w14:paraId="18B97EB3" w14:textId="2619881E"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100,000,000</w:t>
            </w:r>
          </w:p>
        </w:tc>
        <w:tc>
          <w:tcPr>
            <w:tcW w:w="1183" w:type="dxa"/>
            <w:tcBorders>
              <w:top w:val="nil"/>
              <w:left w:val="nil"/>
              <w:bottom w:val="nil"/>
              <w:right w:val="nil"/>
            </w:tcBorders>
            <w:shd w:val="clear" w:color="000000" w:fill="FFFFFF"/>
            <w:noWrap/>
            <w:vAlign w:val="center"/>
            <w:hideMark/>
          </w:tcPr>
          <w:p w14:paraId="1F3E6502" w14:textId="3E7B6A06"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47,336,767</w:t>
            </w:r>
          </w:p>
        </w:tc>
        <w:tc>
          <w:tcPr>
            <w:tcW w:w="1183" w:type="dxa"/>
            <w:tcBorders>
              <w:top w:val="nil"/>
              <w:left w:val="nil"/>
              <w:bottom w:val="nil"/>
              <w:right w:val="nil"/>
            </w:tcBorders>
            <w:shd w:val="clear" w:color="000000" w:fill="FFFFFF"/>
            <w:noWrap/>
            <w:vAlign w:val="center"/>
            <w:hideMark/>
          </w:tcPr>
          <w:p w14:paraId="37B5B83F" w14:textId="3A10DE5F"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35,131,869</w:t>
            </w:r>
          </w:p>
        </w:tc>
        <w:tc>
          <w:tcPr>
            <w:tcW w:w="1183" w:type="dxa"/>
            <w:tcBorders>
              <w:top w:val="nil"/>
              <w:left w:val="nil"/>
              <w:bottom w:val="nil"/>
              <w:right w:val="nil"/>
            </w:tcBorders>
            <w:shd w:val="clear" w:color="000000" w:fill="FFFFFF"/>
            <w:noWrap/>
            <w:vAlign w:val="center"/>
            <w:hideMark/>
          </w:tcPr>
          <w:p w14:paraId="516A1D68" w14:textId="2476B019"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38,325,675</w:t>
            </w:r>
          </w:p>
        </w:tc>
        <w:tc>
          <w:tcPr>
            <w:tcW w:w="868" w:type="dxa"/>
            <w:tcBorders>
              <w:top w:val="nil"/>
              <w:left w:val="nil"/>
              <w:bottom w:val="nil"/>
              <w:right w:val="nil"/>
            </w:tcBorders>
            <w:shd w:val="clear" w:color="000000" w:fill="FFFFFF"/>
            <w:noWrap/>
            <w:vAlign w:val="center"/>
            <w:hideMark/>
          </w:tcPr>
          <w:p w14:paraId="6EF6F46C"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74%</w:t>
            </w:r>
          </w:p>
        </w:tc>
        <w:tc>
          <w:tcPr>
            <w:tcW w:w="1105" w:type="dxa"/>
            <w:tcBorders>
              <w:top w:val="nil"/>
              <w:left w:val="nil"/>
              <w:bottom w:val="nil"/>
              <w:right w:val="single" w:sz="8" w:space="0" w:color="auto"/>
            </w:tcBorders>
            <w:shd w:val="clear" w:color="000000" w:fill="FFFFFF"/>
            <w:noWrap/>
            <w:vAlign w:val="center"/>
            <w:hideMark/>
          </w:tcPr>
          <w:p w14:paraId="130BC4AE" w14:textId="725B974A"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12,204,898</w:t>
            </w:r>
          </w:p>
        </w:tc>
      </w:tr>
      <w:tr w:rsidR="006C183B" w:rsidRPr="00D144B1" w14:paraId="714580CF" w14:textId="77777777" w:rsidTr="00675CAC">
        <w:trPr>
          <w:trHeight w:val="448"/>
        </w:trPr>
        <w:tc>
          <w:tcPr>
            <w:tcW w:w="1962" w:type="dxa"/>
            <w:tcBorders>
              <w:top w:val="nil"/>
              <w:left w:val="single" w:sz="8" w:space="0" w:color="auto"/>
              <w:bottom w:val="nil"/>
              <w:right w:val="nil"/>
            </w:tcBorders>
            <w:shd w:val="clear" w:color="000000" w:fill="FFFFFF"/>
            <w:noWrap/>
            <w:vAlign w:val="center"/>
            <w:hideMark/>
          </w:tcPr>
          <w:p w14:paraId="199D8318"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Total de Aplicaciones Financieras</w:t>
            </w:r>
          </w:p>
        </w:tc>
        <w:tc>
          <w:tcPr>
            <w:tcW w:w="1105" w:type="dxa"/>
            <w:tcBorders>
              <w:top w:val="nil"/>
              <w:left w:val="nil"/>
              <w:bottom w:val="nil"/>
              <w:right w:val="nil"/>
            </w:tcBorders>
            <w:shd w:val="clear" w:color="000000" w:fill="FFFFFF"/>
            <w:noWrap/>
            <w:vAlign w:val="center"/>
            <w:hideMark/>
          </w:tcPr>
          <w:p w14:paraId="4ABAF8A0" w14:textId="17EF841F"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w:t>
            </w:r>
          </w:p>
        </w:tc>
        <w:tc>
          <w:tcPr>
            <w:tcW w:w="1183" w:type="dxa"/>
            <w:tcBorders>
              <w:top w:val="nil"/>
              <w:left w:val="nil"/>
              <w:bottom w:val="nil"/>
              <w:right w:val="nil"/>
            </w:tcBorders>
            <w:shd w:val="clear" w:color="000000" w:fill="FFFFFF"/>
            <w:noWrap/>
            <w:vAlign w:val="center"/>
            <w:hideMark/>
          </w:tcPr>
          <w:p w14:paraId="01E0E1DA" w14:textId="1FF7559A"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47,336,767</w:t>
            </w:r>
          </w:p>
        </w:tc>
        <w:tc>
          <w:tcPr>
            <w:tcW w:w="1183" w:type="dxa"/>
            <w:tcBorders>
              <w:top w:val="nil"/>
              <w:left w:val="nil"/>
              <w:bottom w:val="nil"/>
              <w:right w:val="nil"/>
            </w:tcBorders>
            <w:shd w:val="clear" w:color="000000" w:fill="FFFFFF"/>
            <w:noWrap/>
            <w:vAlign w:val="center"/>
            <w:hideMark/>
          </w:tcPr>
          <w:p w14:paraId="2B4525DD" w14:textId="6503641F"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35,131,869</w:t>
            </w:r>
          </w:p>
        </w:tc>
        <w:tc>
          <w:tcPr>
            <w:tcW w:w="1183" w:type="dxa"/>
            <w:tcBorders>
              <w:top w:val="nil"/>
              <w:left w:val="nil"/>
              <w:bottom w:val="nil"/>
              <w:right w:val="nil"/>
            </w:tcBorders>
            <w:shd w:val="clear" w:color="000000" w:fill="FFFFFF"/>
            <w:noWrap/>
            <w:vAlign w:val="center"/>
            <w:hideMark/>
          </w:tcPr>
          <w:p w14:paraId="16CA5593" w14:textId="75DA5D14"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35,131,869</w:t>
            </w:r>
          </w:p>
        </w:tc>
        <w:tc>
          <w:tcPr>
            <w:tcW w:w="868" w:type="dxa"/>
            <w:tcBorders>
              <w:top w:val="nil"/>
              <w:left w:val="nil"/>
              <w:bottom w:val="nil"/>
              <w:right w:val="nil"/>
            </w:tcBorders>
            <w:shd w:val="clear" w:color="000000" w:fill="FFFFFF"/>
            <w:noWrap/>
            <w:vAlign w:val="center"/>
            <w:hideMark/>
          </w:tcPr>
          <w:p w14:paraId="6B419B0D"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74%</w:t>
            </w:r>
          </w:p>
        </w:tc>
        <w:tc>
          <w:tcPr>
            <w:tcW w:w="1105" w:type="dxa"/>
            <w:tcBorders>
              <w:top w:val="nil"/>
              <w:left w:val="nil"/>
              <w:bottom w:val="nil"/>
              <w:right w:val="single" w:sz="8" w:space="0" w:color="auto"/>
            </w:tcBorders>
            <w:shd w:val="clear" w:color="000000" w:fill="FFFFFF"/>
            <w:noWrap/>
            <w:vAlign w:val="center"/>
            <w:hideMark/>
          </w:tcPr>
          <w:p w14:paraId="4EE639D5" w14:textId="72A22CCD"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12,204,898</w:t>
            </w:r>
          </w:p>
        </w:tc>
      </w:tr>
      <w:tr w:rsidR="006C183B" w:rsidRPr="00D144B1" w14:paraId="656F4008" w14:textId="77777777" w:rsidTr="00675CAC">
        <w:trPr>
          <w:trHeight w:val="448"/>
        </w:trPr>
        <w:tc>
          <w:tcPr>
            <w:tcW w:w="1962" w:type="dxa"/>
            <w:tcBorders>
              <w:top w:val="single" w:sz="4" w:space="0" w:color="9BC2E6"/>
              <w:left w:val="single" w:sz="8" w:space="0" w:color="auto"/>
              <w:bottom w:val="single" w:sz="8" w:space="0" w:color="auto"/>
              <w:right w:val="nil"/>
            </w:tcBorders>
            <w:shd w:val="clear" w:color="DDEBF7" w:fill="9BC2E6"/>
            <w:noWrap/>
            <w:vAlign w:val="center"/>
            <w:hideMark/>
          </w:tcPr>
          <w:p w14:paraId="126B7CA3"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rPr>
            </w:pPr>
            <w:r w:rsidRPr="00675CAC">
              <w:rPr>
                <w:rFonts w:ascii="Times New Roman" w:eastAsia="Times New Roman" w:hAnsi="Times New Roman" w:cs="Times New Roman"/>
                <w:b/>
                <w:bCs/>
                <w:color w:val="4C4747"/>
                <w:sz w:val="20"/>
                <w:szCs w:val="24"/>
              </w:rPr>
              <w:t>Total Gastos y aplicaciones financieras</w:t>
            </w:r>
          </w:p>
        </w:tc>
        <w:tc>
          <w:tcPr>
            <w:tcW w:w="1105" w:type="dxa"/>
            <w:tcBorders>
              <w:top w:val="single" w:sz="4" w:space="0" w:color="9BC2E6"/>
              <w:left w:val="nil"/>
              <w:bottom w:val="single" w:sz="8" w:space="0" w:color="auto"/>
              <w:right w:val="nil"/>
            </w:tcBorders>
            <w:shd w:val="clear" w:color="DDEBF7" w:fill="9BC2E6"/>
            <w:noWrap/>
            <w:vAlign w:val="center"/>
            <w:hideMark/>
          </w:tcPr>
          <w:p w14:paraId="4099415F" w14:textId="079EFD39"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9,950,307,977</w:t>
            </w:r>
          </w:p>
        </w:tc>
        <w:tc>
          <w:tcPr>
            <w:tcW w:w="1183" w:type="dxa"/>
            <w:tcBorders>
              <w:top w:val="single" w:sz="4" w:space="0" w:color="9BC2E6"/>
              <w:left w:val="nil"/>
              <w:bottom w:val="single" w:sz="8" w:space="0" w:color="auto"/>
              <w:right w:val="nil"/>
            </w:tcBorders>
            <w:shd w:val="clear" w:color="DDEBF7" w:fill="9BC2E6"/>
            <w:noWrap/>
            <w:vAlign w:val="center"/>
            <w:hideMark/>
          </w:tcPr>
          <w:p w14:paraId="526DB047" w14:textId="3638C34B"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18,474,442,904</w:t>
            </w:r>
          </w:p>
        </w:tc>
        <w:tc>
          <w:tcPr>
            <w:tcW w:w="1183" w:type="dxa"/>
            <w:tcBorders>
              <w:top w:val="single" w:sz="4" w:space="0" w:color="9BC2E6"/>
              <w:left w:val="nil"/>
              <w:bottom w:val="single" w:sz="8" w:space="0" w:color="auto"/>
              <w:right w:val="nil"/>
            </w:tcBorders>
            <w:shd w:val="clear" w:color="DDEBF7" w:fill="9BC2E6"/>
            <w:noWrap/>
            <w:vAlign w:val="center"/>
            <w:hideMark/>
          </w:tcPr>
          <w:p w14:paraId="55107AAB" w14:textId="7D04DC32"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13,415,180,319</w:t>
            </w:r>
          </w:p>
        </w:tc>
        <w:tc>
          <w:tcPr>
            <w:tcW w:w="1183" w:type="dxa"/>
            <w:tcBorders>
              <w:top w:val="single" w:sz="4" w:space="0" w:color="9BC2E6"/>
              <w:left w:val="nil"/>
              <w:bottom w:val="single" w:sz="8" w:space="0" w:color="auto"/>
              <w:right w:val="nil"/>
            </w:tcBorders>
            <w:shd w:val="clear" w:color="DDEBF7" w:fill="9BC2E6"/>
            <w:noWrap/>
            <w:vAlign w:val="center"/>
            <w:hideMark/>
          </w:tcPr>
          <w:p w14:paraId="743EDB05" w14:textId="5FF064B8"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15,668,931,370</w:t>
            </w:r>
          </w:p>
        </w:tc>
        <w:tc>
          <w:tcPr>
            <w:tcW w:w="868" w:type="dxa"/>
            <w:tcBorders>
              <w:top w:val="single" w:sz="4" w:space="0" w:color="9BC2E6"/>
              <w:left w:val="nil"/>
              <w:bottom w:val="single" w:sz="8" w:space="0" w:color="auto"/>
              <w:right w:val="nil"/>
            </w:tcBorders>
            <w:shd w:val="clear" w:color="DDEBF7" w:fill="9BC2E6"/>
            <w:noWrap/>
            <w:vAlign w:val="center"/>
            <w:hideMark/>
          </w:tcPr>
          <w:p w14:paraId="2A65340C" w14:textId="77777777"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85%</w:t>
            </w:r>
          </w:p>
        </w:tc>
        <w:tc>
          <w:tcPr>
            <w:tcW w:w="1105" w:type="dxa"/>
            <w:tcBorders>
              <w:top w:val="single" w:sz="4" w:space="0" w:color="9BC2E6"/>
              <w:left w:val="nil"/>
              <w:bottom w:val="single" w:sz="8" w:space="0" w:color="auto"/>
              <w:right w:val="single" w:sz="8" w:space="0" w:color="auto"/>
            </w:tcBorders>
            <w:shd w:val="clear" w:color="DDEBF7" w:fill="9BC2E6"/>
            <w:noWrap/>
            <w:vAlign w:val="center"/>
            <w:hideMark/>
          </w:tcPr>
          <w:p w14:paraId="078A7320" w14:textId="6775B16F" w:rsidR="00225734" w:rsidRPr="00675CAC" w:rsidRDefault="00225734" w:rsidP="00D144B1">
            <w:pPr>
              <w:spacing w:after="0" w:line="240" w:lineRule="auto"/>
              <w:rPr>
                <w:rFonts w:ascii="Times New Roman" w:eastAsia="Times New Roman" w:hAnsi="Times New Roman" w:cs="Times New Roman"/>
                <w:b/>
                <w:bCs/>
                <w:color w:val="4C4747"/>
                <w:sz w:val="20"/>
                <w:szCs w:val="24"/>
                <w:lang w:val="en-US"/>
              </w:rPr>
            </w:pPr>
            <w:r w:rsidRPr="00675CAC">
              <w:rPr>
                <w:rFonts w:ascii="Times New Roman" w:eastAsia="Times New Roman" w:hAnsi="Times New Roman" w:cs="Times New Roman"/>
                <w:b/>
                <w:bCs/>
                <w:color w:val="4C4747"/>
                <w:sz w:val="20"/>
                <w:szCs w:val="24"/>
                <w:lang w:val="en-US"/>
              </w:rPr>
              <w:t>2,805,511,534</w:t>
            </w:r>
          </w:p>
        </w:tc>
      </w:tr>
    </w:tbl>
    <w:p w14:paraId="00000394" w14:textId="77777777" w:rsidR="001C376A" w:rsidRDefault="001C376A">
      <w:pPr>
        <w:spacing w:after="0" w:line="240" w:lineRule="auto"/>
        <w:ind w:left="-993"/>
        <w:jc w:val="center"/>
        <w:rPr>
          <w:rFonts w:ascii="Times New Roman" w:eastAsia="Times New Roman" w:hAnsi="Times New Roman" w:cs="Times New Roman"/>
          <w:color w:val="767171"/>
          <w:sz w:val="24"/>
          <w:szCs w:val="24"/>
          <w:highlight w:val="yellow"/>
        </w:rPr>
      </w:pPr>
    </w:p>
    <w:p w14:paraId="4583174A" w14:textId="77777777" w:rsidR="00F53274" w:rsidRDefault="00E950CF" w:rsidP="004A7FAF">
      <w:pPr>
        <w:framePr w:w="8470" w:wrap="auto" w:hAnchor="text" w:x="1985"/>
        <w:sectPr w:rsidR="00F53274">
          <w:pgSz w:w="12242" w:h="15842"/>
          <w:pgMar w:top="1701" w:right="2160" w:bottom="1440" w:left="2160" w:header="198" w:footer="237" w:gutter="0"/>
          <w:cols w:space="720"/>
          <w:titlePg/>
        </w:sectPr>
      </w:pPr>
      <w:r>
        <w:br w:type="page"/>
      </w:r>
    </w:p>
    <w:p w14:paraId="22ECBB19" w14:textId="3D92D85C" w:rsidR="00D144B1" w:rsidRPr="00D144B1" w:rsidRDefault="00D144B1" w:rsidP="00F53274">
      <w:pPr>
        <w:rPr>
          <w:color w:val="2C3764"/>
        </w:rPr>
      </w:pPr>
    </w:p>
    <w:p w14:paraId="00000395" w14:textId="39B7956C" w:rsidR="001C376A" w:rsidRPr="006F4E27" w:rsidRDefault="00E950CF" w:rsidP="006F4E27">
      <w:pPr>
        <w:pStyle w:val="Ttulo2"/>
        <w:numPr>
          <w:ilvl w:val="0"/>
          <w:numId w:val="12"/>
        </w:numPr>
        <w:ind w:left="-567" w:firstLine="709"/>
        <w:jc w:val="both"/>
        <w:rPr>
          <w:color w:val="767171"/>
        </w:rPr>
      </w:pPr>
      <w:bookmarkStart w:id="43" w:name="_Toc155261662"/>
      <w:r w:rsidRPr="006F4E27">
        <w:rPr>
          <w:color w:val="767171"/>
        </w:rPr>
        <w:t>CUENTA POR PAGAR:</w:t>
      </w:r>
      <w:bookmarkEnd w:id="43"/>
    </w:p>
    <w:tbl>
      <w:tblPr>
        <w:tblW w:w="5000" w:type="pct"/>
        <w:tblLook w:val="04A0" w:firstRow="1" w:lastRow="0" w:firstColumn="1" w:lastColumn="0" w:noHBand="0" w:noVBand="1"/>
      </w:tblPr>
      <w:tblGrid>
        <w:gridCol w:w="12701"/>
      </w:tblGrid>
      <w:tr w:rsidR="00D144B1" w:rsidRPr="00D144B1" w14:paraId="6DE7E33D" w14:textId="77777777" w:rsidTr="00F53274">
        <w:trPr>
          <w:trHeight w:val="488"/>
        </w:trPr>
        <w:tc>
          <w:tcPr>
            <w:tcW w:w="5000" w:type="pct"/>
            <w:vMerge w:val="restart"/>
            <w:tcBorders>
              <w:top w:val="nil"/>
              <w:left w:val="nil"/>
              <w:bottom w:val="nil"/>
              <w:right w:val="nil"/>
            </w:tcBorders>
            <w:shd w:val="clear" w:color="auto" w:fill="auto"/>
            <w:noWrap/>
            <w:vAlign w:val="center"/>
            <w:hideMark/>
          </w:tcPr>
          <w:p w14:paraId="1F1D89CC" w14:textId="592A24EB"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noProof/>
                <w:color w:val="000000"/>
                <w:lang w:val="en-US"/>
              </w:rPr>
              <w:drawing>
                <wp:anchor distT="0" distB="0" distL="114300" distR="114300" simplePos="0" relativeHeight="251750400" behindDoc="0" locked="0" layoutInCell="1" allowOverlap="1" wp14:anchorId="6B25AAFD" wp14:editId="68811566">
                  <wp:simplePos x="0" y="0"/>
                  <wp:positionH relativeFrom="column">
                    <wp:posOffset>123825</wp:posOffset>
                  </wp:positionH>
                  <wp:positionV relativeFrom="paragraph">
                    <wp:posOffset>47625</wp:posOffset>
                  </wp:positionV>
                  <wp:extent cx="1000125" cy="790575"/>
                  <wp:effectExtent l="0" t="0" r="9525" b="9525"/>
                  <wp:wrapNone/>
                  <wp:docPr id="95" name="Imagen 95" descr="9bd98939-c2a7-431b-a2f5-c1f7183ba4ac"/>
                  <wp:cNvGraphicFramePr/>
                  <a:graphic xmlns:a="http://schemas.openxmlformats.org/drawingml/2006/main">
                    <a:graphicData uri="http://schemas.openxmlformats.org/drawingml/2006/picture">
                      <pic:pic xmlns:pic="http://schemas.openxmlformats.org/drawingml/2006/picture">
                        <pic:nvPicPr>
                          <pic:cNvPr id="2" name="Picture 0" descr="9bd98939-c2a7-431b-a2f5-c1f7183ba4ac"/>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012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12979" w:type="dxa"/>
              <w:tblCellSpacing w:w="0" w:type="dxa"/>
              <w:tblCellMar>
                <w:left w:w="0" w:type="dxa"/>
                <w:right w:w="0" w:type="dxa"/>
              </w:tblCellMar>
              <w:tblLook w:val="04A0" w:firstRow="1" w:lastRow="0" w:firstColumn="1" w:lastColumn="0" w:noHBand="0" w:noVBand="1"/>
            </w:tblPr>
            <w:tblGrid>
              <w:gridCol w:w="12979"/>
            </w:tblGrid>
            <w:tr w:rsidR="00D144B1" w:rsidRPr="00F53274" w14:paraId="5CDE8697" w14:textId="77777777" w:rsidTr="00F53274">
              <w:trPr>
                <w:trHeight w:val="207"/>
                <w:tblCellSpacing w:w="0" w:type="dxa"/>
              </w:trPr>
              <w:tc>
                <w:tcPr>
                  <w:tcW w:w="12979" w:type="dxa"/>
                  <w:vMerge w:val="restart"/>
                  <w:tcBorders>
                    <w:top w:val="nil"/>
                    <w:left w:val="nil"/>
                    <w:bottom w:val="nil"/>
                    <w:right w:val="nil"/>
                  </w:tcBorders>
                  <w:shd w:val="clear" w:color="auto" w:fill="auto"/>
                  <w:hideMark/>
                </w:tcPr>
                <w:p w14:paraId="4B3C2183" w14:textId="11067ABD" w:rsidR="00D144B1" w:rsidRPr="00675CAC" w:rsidRDefault="00D144B1" w:rsidP="00F53274">
                  <w:pPr>
                    <w:spacing w:after="0" w:line="240" w:lineRule="auto"/>
                    <w:jc w:val="center"/>
                    <w:rPr>
                      <w:rFonts w:ascii="Times New Roman" w:eastAsia="Times New Roman" w:hAnsi="Times New Roman" w:cs="Times New Roman"/>
                      <w:b/>
                      <w:bCs/>
                      <w:color w:val="4C4747"/>
                    </w:rPr>
                  </w:pPr>
                  <w:r w:rsidRPr="00675CAC">
                    <w:rPr>
                      <w:rFonts w:ascii="Times New Roman" w:eastAsia="Times New Roman" w:hAnsi="Times New Roman" w:cs="Times New Roman"/>
                      <w:b/>
                      <w:bCs/>
                      <w:color w:val="4C4747"/>
                    </w:rPr>
                    <w:t xml:space="preserve"> (INAPA)</w:t>
                  </w:r>
                  <w:r w:rsidRPr="00675CAC">
                    <w:rPr>
                      <w:rFonts w:ascii="Times New Roman" w:eastAsia="Times New Roman" w:hAnsi="Times New Roman" w:cs="Times New Roman"/>
                      <w:b/>
                      <w:bCs/>
                      <w:color w:val="4C4747"/>
                    </w:rPr>
                    <w:br/>
                  </w:r>
                  <w:r w:rsidRPr="00675CAC">
                    <w:rPr>
                      <w:rFonts w:ascii="Times New Roman" w:eastAsia="Times New Roman" w:hAnsi="Times New Roman" w:cs="Times New Roman"/>
                      <w:color w:val="4C4747"/>
                    </w:rPr>
                    <w:t>RNC: 401007452 / Tel: 809-567-1249</w:t>
                  </w:r>
                  <w:r w:rsidRPr="00675CAC">
                    <w:rPr>
                      <w:rFonts w:ascii="Times New Roman" w:eastAsia="Times New Roman" w:hAnsi="Times New Roman" w:cs="Times New Roman"/>
                      <w:color w:val="4C4747"/>
                    </w:rPr>
                    <w:br/>
                    <w:t xml:space="preserve">Calle Guarocuya, Edif. INAPA, Centro Comercial El Millon, Santo Domingo, D.N. 10149 </w:t>
                  </w:r>
                  <w:r w:rsidRPr="00675CAC">
                    <w:rPr>
                      <w:rFonts w:ascii="Times New Roman" w:eastAsia="Times New Roman" w:hAnsi="Times New Roman" w:cs="Times New Roman"/>
                      <w:color w:val="4C4747"/>
                    </w:rPr>
                    <w:br/>
                  </w:r>
                  <w:r w:rsidRPr="00675CAC">
                    <w:rPr>
                      <w:rFonts w:ascii="Times New Roman" w:eastAsia="Times New Roman" w:hAnsi="Times New Roman" w:cs="Times New Roman"/>
                      <w:b/>
                      <w:bCs/>
                      <w:color w:val="4C4747"/>
                    </w:rPr>
                    <w:t>DEPARTAMENTO DE CONTABILIDAD</w:t>
                  </w:r>
                  <w:r w:rsidRPr="00675CAC">
                    <w:rPr>
                      <w:rFonts w:ascii="Times New Roman" w:eastAsia="Times New Roman" w:hAnsi="Times New Roman" w:cs="Times New Roman"/>
                      <w:b/>
                      <w:bCs/>
                      <w:color w:val="4C4747"/>
                    </w:rPr>
                    <w:br/>
                    <w:t>REPORTE DE SALDO POR ANTIGÜEDAD DEL 01 DE ENERO AL 30 DE NOVIEMBRE DE 2023</w:t>
                  </w:r>
                </w:p>
              </w:tc>
            </w:tr>
            <w:tr w:rsidR="00D144B1" w:rsidRPr="00F53274" w14:paraId="69787E93" w14:textId="77777777" w:rsidTr="00F53274">
              <w:trPr>
                <w:trHeight w:val="488"/>
                <w:tblCellSpacing w:w="0" w:type="dxa"/>
              </w:trPr>
              <w:tc>
                <w:tcPr>
                  <w:tcW w:w="0" w:type="auto"/>
                  <w:vMerge/>
                  <w:tcBorders>
                    <w:top w:val="nil"/>
                    <w:left w:val="nil"/>
                    <w:bottom w:val="nil"/>
                    <w:right w:val="nil"/>
                  </w:tcBorders>
                  <w:vAlign w:val="center"/>
                  <w:hideMark/>
                </w:tcPr>
                <w:p w14:paraId="5FDE2D30" w14:textId="77777777" w:rsidR="00D144B1" w:rsidRPr="00F53274" w:rsidRDefault="00D144B1" w:rsidP="00D144B1">
                  <w:pPr>
                    <w:spacing w:after="0" w:line="240" w:lineRule="auto"/>
                    <w:jc w:val="center"/>
                    <w:rPr>
                      <w:rFonts w:ascii="Times New Roman" w:eastAsia="Times New Roman" w:hAnsi="Times New Roman" w:cs="Times New Roman"/>
                      <w:b/>
                      <w:bCs/>
                      <w:color w:val="FFFFFF"/>
                    </w:rPr>
                  </w:pPr>
                </w:p>
              </w:tc>
            </w:tr>
          </w:tbl>
          <w:p w14:paraId="4E9CBC12" w14:textId="77777777" w:rsidR="00D144B1" w:rsidRPr="00F53274" w:rsidRDefault="00D144B1" w:rsidP="00D144B1">
            <w:pPr>
              <w:spacing w:after="0" w:line="240" w:lineRule="auto"/>
              <w:jc w:val="center"/>
              <w:rPr>
                <w:rFonts w:ascii="Times New Roman" w:eastAsia="Times New Roman" w:hAnsi="Times New Roman" w:cs="Times New Roman"/>
                <w:color w:val="000000"/>
              </w:rPr>
            </w:pPr>
          </w:p>
        </w:tc>
      </w:tr>
      <w:tr w:rsidR="00D144B1" w:rsidRPr="00D144B1" w14:paraId="16DE0842" w14:textId="77777777" w:rsidTr="00F53274">
        <w:trPr>
          <w:trHeight w:val="488"/>
        </w:trPr>
        <w:tc>
          <w:tcPr>
            <w:tcW w:w="5000" w:type="pct"/>
            <w:vMerge/>
            <w:tcBorders>
              <w:top w:val="nil"/>
              <w:left w:val="nil"/>
              <w:bottom w:val="nil"/>
              <w:right w:val="nil"/>
            </w:tcBorders>
            <w:vAlign w:val="center"/>
            <w:hideMark/>
          </w:tcPr>
          <w:p w14:paraId="7405A028" w14:textId="77777777" w:rsidR="00D144B1" w:rsidRPr="00F53274" w:rsidRDefault="00D144B1" w:rsidP="00D144B1">
            <w:pPr>
              <w:spacing w:after="0" w:line="240" w:lineRule="auto"/>
              <w:jc w:val="center"/>
              <w:rPr>
                <w:rFonts w:ascii="Times New Roman" w:eastAsia="Times New Roman" w:hAnsi="Times New Roman" w:cs="Times New Roman"/>
                <w:color w:val="000000"/>
              </w:rPr>
            </w:pPr>
          </w:p>
        </w:tc>
      </w:tr>
      <w:tr w:rsidR="00D144B1" w:rsidRPr="00D144B1" w14:paraId="26AE4328" w14:textId="77777777" w:rsidTr="00F53274">
        <w:trPr>
          <w:trHeight w:val="488"/>
        </w:trPr>
        <w:tc>
          <w:tcPr>
            <w:tcW w:w="5000" w:type="pct"/>
            <w:vMerge/>
            <w:tcBorders>
              <w:top w:val="nil"/>
              <w:left w:val="nil"/>
              <w:bottom w:val="nil"/>
              <w:right w:val="nil"/>
            </w:tcBorders>
            <w:vAlign w:val="center"/>
            <w:hideMark/>
          </w:tcPr>
          <w:p w14:paraId="5EEF8AD7" w14:textId="77777777" w:rsidR="00D144B1" w:rsidRPr="00F53274" w:rsidRDefault="00D144B1" w:rsidP="00D144B1">
            <w:pPr>
              <w:spacing w:after="0" w:line="240" w:lineRule="auto"/>
              <w:jc w:val="center"/>
              <w:rPr>
                <w:rFonts w:ascii="Times New Roman" w:eastAsia="Times New Roman" w:hAnsi="Times New Roman" w:cs="Times New Roman"/>
                <w:color w:val="000000"/>
              </w:rPr>
            </w:pPr>
          </w:p>
        </w:tc>
      </w:tr>
    </w:tbl>
    <w:p w14:paraId="74D11091" w14:textId="77777777" w:rsidR="00F53274" w:rsidRDefault="00F53274"/>
    <w:tbl>
      <w:tblPr>
        <w:tblW w:w="5194" w:type="pct"/>
        <w:tblInd w:w="-147" w:type="dxa"/>
        <w:tblLayout w:type="fixed"/>
        <w:tblLook w:val="04A0" w:firstRow="1" w:lastRow="0" w:firstColumn="1" w:lastColumn="0" w:noHBand="0" w:noVBand="1"/>
      </w:tblPr>
      <w:tblGrid>
        <w:gridCol w:w="1562"/>
        <w:gridCol w:w="1279"/>
        <w:gridCol w:w="1039"/>
        <w:gridCol w:w="1426"/>
        <w:gridCol w:w="1458"/>
        <w:gridCol w:w="1463"/>
        <w:gridCol w:w="849"/>
        <w:gridCol w:w="991"/>
        <w:gridCol w:w="849"/>
        <w:gridCol w:w="994"/>
        <w:gridCol w:w="1273"/>
      </w:tblGrid>
      <w:tr w:rsidR="006C183B" w:rsidRPr="00D144B1" w14:paraId="72D2790E" w14:textId="77777777" w:rsidTr="006C183B">
        <w:trPr>
          <w:trHeight w:val="20"/>
          <w:tblHeader/>
        </w:trPr>
        <w:tc>
          <w:tcPr>
            <w:tcW w:w="592" w:type="pct"/>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06532256"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NOMBRE SUPLIDOR</w:t>
            </w:r>
          </w:p>
        </w:tc>
        <w:tc>
          <w:tcPr>
            <w:tcW w:w="485" w:type="pct"/>
            <w:vMerge w:val="restart"/>
            <w:tcBorders>
              <w:top w:val="single" w:sz="4" w:space="0" w:color="auto"/>
              <w:left w:val="single" w:sz="4" w:space="0" w:color="auto"/>
              <w:bottom w:val="single" w:sz="4" w:space="0" w:color="000000"/>
              <w:right w:val="single" w:sz="4" w:space="0" w:color="auto"/>
            </w:tcBorders>
            <w:shd w:val="clear" w:color="auto" w:fill="002060"/>
            <w:noWrap/>
            <w:vAlign w:val="center"/>
            <w:hideMark/>
          </w:tcPr>
          <w:p w14:paraId="3E58F7B0" w14:textId="5CE94947" w:rsidR="00D144B1" w:rsidRPr="00F53274" w:rsidRDefault="00F53274" w:rsidP="00F53274">
            <w:pPr>
              <w:spacing w:after="0" w:line="240" w:lineRule="auto"/>
              <w:jc w:val="center"/>
              <w:rPr>
                <w:rFonts w:ascii="Times New Roman" w:eastAsia="Times New Roman" w:hAnsi="Times New Roman" w:cs="Times New Roman"/>
                <w:b/>
                <w:bCs/>
                <w:color w:val="FFFFFF" w:themeColor="background1"/>
                <w:lang w:val="en-US"/>
              </w:rPr>
            </w:pPr>
            <w:r>
              <w:rPr>
                <w:rFonts w:ascii="Times New Roman" w:eastAsia="Times New Roman" w:hAnsi="Times New Roman" w:cs="Times New Roman"/>
                <w:b/>
                <w:bCs/>
                <w:color w:val="FFFFFF" w:themeColor="background1"/>
                <w:lang w:val="en-US"/>
              </w:rPr>
              <w:t>RNC</w:t>
            </w:r>
          </w:p>
        </w:tc>
        <w:tc>
          <w:tcPr>
            <w:tcW w:w="394" w:type="pct"/>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7622E87C" w14:textId="38643049"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Fecha</w:t>
            </w:r>
          </w:p>
        </w:tc>
        <w:tc>
          <w:tcPr>
            <w:tcW w:w="541" w:type="pct"/>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343DDD2D"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sz w:val="16"/>
                <w:lang w:val="en-US"/>
              </w:rPr>
              <w:t>Fecha Contabilizacion</w:t>
            </w:r>
          </w:p>
        </w:tc>
        <w:tc>
          <w:tcPr>
            <w:tcW w:w="553" w:type="pct"/>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445AD233"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Ncf</w:t>
            </w:r>
          </w:p>
        </w:tc>
        <w:tc>
          <w:tcPr>
            <w:tcW w:w="555" w:type="pct"/>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6B3ED9F9"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Concepto</w:t>
            </w:r>
          </w:p>
        </w:tc>
        <w:tc>
          <w:tcPr>
            <w:tcW w:w="1880" w:type="pct"/>
            <w:gridSpan w:val="5"/>
            <w:tcBorders>
              <w:top w:val="single" w:sz="4" w:space="0" w:color="auto"/>
              <w:left w:val="nil"/>
              <w:bottom w:val="single" w:sz="4" w:space="0" w:color="auto"/>
              <w:right w:val="single" w:sz="4" w:space="0" w:color="000000"/>
            </w:tcBorders>
            <w:shd w:val="clear" w:color="auto" w:fill="002060"/>
            <w:vAlign w:val="center"/>
            <w:hideMark/>
          </w:tcPr>
          <w:p w14:paraId="653D116D"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DIAS VENCIDAS</w:t>
            </w:r>
          </w:p>
        </w:tc>
      </w:tr>
      <w:tr w:rsidR="006C183B" w:rsidRPr="00D144B1" w14:paraId="5B0A55C9" w14:textId="77777777" w:rsidTr="006C183B">
        <w:trPr>
          <w:trHeight w:val="20"/>
          <w:tblHeader/>
        </w:trPr>
        <w:tc>
          <w:tcPr>
            <w:tcW w:w="592"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0F7B14F6"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p>
        </w:tc>
        <w:tc>
          <w:tcPr>
            <w:tcW w:w="485"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7FDFD30B"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p>
        </w:tc>
        <w:tc>
          <w:tcPr>
            <w:tcW w:w="394"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48B0373F"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p>
        </w:tc>
        <w:tc>
          <w:tcPr>
            <w:tcW w:w="541"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2B44353E"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p>
        </w:tc>
        <w:tc>
          <w:tcPr>
            <w:tcW w:w="553"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72BB5EB1"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p>
        </w:tc>
        <w:tc>
          <w:tcPr>
            <w:tcW w:w="555"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192C9DF8"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p>
        </w:tc>
        <w:tc>
          <w:tcPr>
            <w:tcW w:w="322" w:type="pct"/>
            <w:tcBorders>
              <w:top w:val="nil"/>
              <w:left w:val="nil"/>
              <w:bottom w:val="single" w:sz="4" w:space="0" w:color="auto"/>
              <w:right w:val="single" w:sz="4" w:space="0" w:color="auto"/>
            </w:tcBorders>
            <w:shd w:val="clear" w:color="auto" w:fill="002060"/>
            <w:vAlign w:val="center"/>
            <w:hideMark/>
          </w:tcPr>
          <w:p w14:paraId="5FB4FBB3"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0 a 30 dias</w:t>
            </w:r>
          </w:p>
        </w:tc>
        <w:tc>
          <w:tcPr>
            <w:tcW w:w="376" w:type="pct"/>
            <w:tcBorders>
              <w:top w:val="nil"/>
              <w:left w:val="nil"/>
              <w:bottom w:val="single" w:sz="4" w:space="0" w:color="auto"/>
              <w:right w:val="single" w:sz="4" w:space="0" w:color="auto"/>
            </w:tcBorders>
            <w:shd w:val="clear" w:color="auto" w:fill="002060"/>
            <w:vAlign w:val="center"/>
            <w:hideMark/>
          </w:tcPr>
          <w:p w14:paraId="3D28DC3E"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31 al 60 dias</w:t>
            </w:r>
          </w:p>
        </w:tc>
        <w:tc>
          <w:tcPr>
            <w:tcW w:w="322" w:type="pct"/>
            <w:tcBorders>
              <w:top w:val="nil"/>
              <w:left w:val="nil"/>
              <w:bottom w:val="single" w:sz="4" w:space="0" w:color="auto"/>
              <w:right w:val="single" w:sz="4" w:space="0" w:color="auto"/>
            </w:tcBorders>
            <w:shd w:val="clear" w:color="auto" w:fill="002060"/>
            <w:vAlign w:val="center"/>
            <w:hideMark/>
          </w:tcPr>
          <w:p w14:paraId="639604AC"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61 a 90 dias</w:t>
            </w:r>
          </w:p>
        </w:tc>
        <w:tc>
          <w:tcPr>
            <w:tcW w:w="377" w:type="pct"/>
            <w:tcBorders>
              <w:top w:val="nil"/>
              <w:left w:val="nil"/>
              <w:bottom w:val="single" w:sz="4" w:space="0" w:color="auto"/>
              <w:right w:val="single" w:sz="4" w:space="0" w:color="auto"/>
            </w:tcBorders>
            <w:shd w:val="clear" w:color="auto" w:fill="002060"/>
            <w:vAlign w:val="center"/>
            <w:hideMark/>
          </w:tcPr>
          <w:p w14:paraId="0D3E25A3"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de 91 a 120</w:t>
            </w:r>
          </w:p>
        </w:tc>
        <w:tc>
          <w:tcPr>
            <w:tcW w:w="483" w:type="pct"/>
            <w:tcBorders>
              <w:top w:val="nil"/>
              <w:left w:val="nil"/>
              <w:bottom w:val="single" w:sz="4" w:space="0" w:color="auto"/>
              <w:right w:val="single" w:sz="4" w:space="0" w:color="auto"/>
            </w:tcBorders>
            <w:shd w:val="clear" w:color="auto" w:fill="002060"/>
            <w:vAlign w:val="center"/>
            <w:hideMark/>
          </w:tcPr>
          <w:p w14:paraId="243687F4" w14:textId="77777777" w:rsidR="00D144B1" w:rsidRPr="00F53274" w:rsidRDefault="00D144B1" w:rsidP="00D144B1">
            <w:pPr>
              <w:spacing w:after="0" w:line="240" w:lineRule="auto"/>
              <w:jc w:val="center"/>
              <w:rPr>
                <w:rFonts w:ascii="Times New Roman" w:eastAsia="Times New Roman" w:hAnsi="Times New Roman" w:cs="Times New Roman"/>
                <w:b/>
                <w:bCs/>
                <w:color w:val="FFFFFF" w:themeColor="background1"/>
                <w:lang w:val="en-US"/>
              </w:rPr>
            </w:pPr>
            <w:r w:rsidRPr="00F53274">
              <w:rPr>
                <w:rFonts w:ascii="Times New Roman" w:eastAsia="Times New Roman" w:hAnsi="Times New Roman" w:cs="Times New Roman"/>
                <w:b/>
                <w:bCs/>
                <w:color w:val="FFFFFF" w:themeColor="background1"/>
                <w:lang w:val="en-US"/>
              </w:rPr>
              <w:t>121 o más</w:t>
            </w:r>
          </w:p>
        </w:tc>
      </w:tr>
      <w:tr w:rsidR="006C183B" w:rsidRPr="00D144B1" w14:paraId="5B6DAE6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689D810" w14:textId="769D28D3"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FOCI SRL</w:t>
            </w:r>
          </w:p>
        </w:tc>
        <w:tc>
          <w:tcPr>
            <w:tcW w:w="485" w:type="pct"/>
            <w:tcBorders>
              <w:top w:val="nil"/>
              <w:left w:val="nil"/>
              <w:bottom w:val="single" w:sz="4" w:space="0" w:color="auto"/>
              <w:right w:val="single" w:sz="4" w:space="0" w:color="auto"/>
            </w:tcBorders>
            <w:shd w:val="clear" w:color="auto" w:fill="auto"/>
            <w:vAlign w:val="center"/>
            <w:hideMark/>
          </w:tcPr>
          <w:p w14:paraId="6132A1B2"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130814262</w:t>
            </w:r>
          </w:p>
        </w:tc>
        <w:tc>
          <w:tcPr>
            <w:tcW w:w="394" w:type="pct"/>
            <w:tcBorders>
              <w:top w:val="nil"/>
              <w:left w:val="nil"/>
              <w:bottom w:val="single" w:sz="4" w:space="0" w:color="auto"/>
              <w:right w:val="single" w:sz="4" w:space="0" w:color="auto"/>
            </w:tcBorders>
            <w:shd w:val="clear" w:color="000000" w:fill="FFFFFF"/>
            <w:vAlign w:val="center"/>
            <w:hideMark/>
          </w:tcPr>
          <w:p w14:paraId="6E72193B"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27/01/2023</w:t>
            </w:r>
          </w:p>
        </w:tc>
        <w:tc>
          <w:tcPr>
            <w:tcW w:w="541" w:type="pct"/>
            <w:tcBorders>
              <w:top w:val="nil"/>
              <w:left w:val="nil"/>
              <w:bottom w:val="single" w:sz="4" w:space="0" w:color="auto"/>
              <w:right w:val="single" w:sz="4" w:space="0" w:color="auto"/>
            </w:tcBorders>
            <w:shd w:val="clear" w:color="auto" w:fill="auto"/>
            <w:vAlign w:val="center"/>
            <w:hideMark/>
          </w:tcPr>
          <w:p w14:paraId="2A3ED808"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15/02/2023</w:t>
            </w:r>
          </w:p>
        </w:tc>
        <w:tc>
          <w:tcPr>
            <w:tcW w:w="553" w:type="pct"/>
            <w:tcBorders>
              <w:top w:val="nil"/>
              <w:left w:val="nil"/>
              <w:bottom w:val="single" w:sz="4" w:space="0" w:color="auto"/>
              <w:right w:val="single" w:sz="4" w:space="0" w:color="auto"/>
            </w:tcBorders>
            <w:shd w:val="clear" w:color="auto" w:fill="auto"/>
            <w:vAlign w:val="center"/>
            <w:hideMark/>
          </w:tcPr>
          <w:p w14:paraId="47F27E73"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B1500000143</w:t>
            </w:r>
          </w:p>
        </w:tc>
        <w:tc>
          <w:tcPr>
            <w:tcW w:w="555" w:type="pct"/>
            <w:tcBorders>
              <w:top w:val="nil"/>
              <w:left w:val="nil"/>
              <w:bottom w:val="single" w:sz="4" w:space="0" w:color="auto"/>
              <w:right w:val="single" w:sz="4" w:space="0" w:color="auto"/>
            </w:tcBorders>
            <w:shd w:val="clear" w:color="auto" w:fill="auto"/>
            <w:vAlign w:val="center"/>
            <w:hideMark/>
          </w:tcPr>
          <w:p w14:paraId="3CE9EFEC"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ADQ. SULÑFATO DE ALUMINIO</w:t>
            </w:r>
          </w:p>
        </w:tc>
        <w:tc>
          <w:tcPr>
            <w:tcW w:w="322" w:type="pct"/>
            <w:tcBorders>
              <w:top w:val="nil"/>
              <w:left w:val="nil"/>
              <w:bottom w:val="single" w:sz="4" w:space="0" w:color="auto"/>
              <w:right w:val="single" w:sz="4" w:space="0" w:color="auto"/>
            </w:tcBorders>
            <w:shd w:val="clear" w:color="auto" w:fill="auto"/>
            <w:vAlign w:val="center"/>
            <w:hideMark/>
          </w:tcPr>
          <w:p w14:paraId="75A60B05" w14:textId="06340B5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E01BA4B" w14:textId="15A480B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354DCA3" w14:textId="62E9EFF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9A129C4" w14:textId="43A71B7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6CC01CC"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3,280,996.80</w:t>
            </w:r>
          </w:p>
        </w:tc>
      </w:tr>
      <w:tr w:rsidR="006C183B" w:rsidRPr="00D144B1" w14:paraId="5606821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9C951BC" w14:textId="7CD56411" w:rsidR="00D144B1" w:rsidRPr="0050004A" w:rsidRDefault="00D144B1" w:rsidP="00D144B1">
            <w:pPr>
              <w:spacing w:after="0" w:line="240" w:lineRule="auto"/>
              <w:jc w:val="center"/>
              <w:rPr>
                <w:rFonts w:ascii="Times New Roman" w:eastAsia="Times New Roman" w:hAnsi="Times New Roman" w:cs="Times New Roman"/>
                <w:color w:val="4C4747"/>
              </w:rPr>
            </w:pPr>
            <w:r w:rsidRPr="0050004A">
              <w:rPr>
                <w:rFonts w:ascii="Times New Roman" w:eastAsia="Times New Roman" w:hAnsi="Times New Roman" w:cs="Times New Roman"/>
                <w:color w:val="4C4747"/>
              </w:rPr>
              <w:t>MAXIMO DE JESUS YNOA JAIME</w:t>
            </w:r>
          </w:p>
        </w:tc>
        <w:tc>
          <w:tcPr>
            <w:tcW w:w="485" w:type="pct"/>
            <w:tcBorders>
              <w:top w:val="nil"/>
              <w:left w:val="nil"/>
              <w:bottom w:val="single" w:sz="4" w:space="0" w:color="auto"/>
              <w:right w:val="single" w:sz="4" w:space="0" w:color="auto"/>
            </w:tcBorders>
            <w:shd w:val="clear" w:color="auto" w:fill="auto"/>
            <w:vAlign w:val="center"/>
            <w:hideMark/>
          </w:tcPr>
          <w:p w14:paraId="5B514D5F"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00105298673</w:t>
            </w:r>
          </w:p>
        </w:tc>
        <w:tc>
          <w:tcPr>
            <w:tcW w:w="394" w:type="pct"/>
            <w:tcBorders>
              <w:top w:val="nil"/>
              <w:left w:val="nil"/>
              <w:bottom w:val="single" w:sz="4" w:space="0" w:color="auto"/>
              <w:right w:val="single" w:sz="4" w:space="0" w:color="auto"/>
            </w:tcBorders>
            <w:shd w:val="clear" w:color="auto" w:fill="auto"/>
            <w:vAlign w:val="center"/>
            <w:hideMark/>
          </w:tcPr>
          <w:p w14:paraId="59121891"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10/02/2023</w:t>
            </w:r>
          </w:p>
        </w:tc>
        <w:tc>
          <w:tcPr>
            <w:tcW w:w="541" w:type="pct"/>
            <w:tcBorders>
              <w:top w:val="nil"/>
              <w:left w:val="nil"/>
              <w:bottom w:val="single" w:sz="4" w:space="0" w:color="auto"/>
              <w:right w:val="single" w:sz="4" w:space="0" w:color="auto"/>
            </w:tcBorders>
            <w:shd w:val="clear" w:color="auto" w:fill="auto"/>
            <w:vAlign w:val="center"/>
            <w:hideMark/>
          </w:tcPr>
          <w:p w14:paraId="26455176"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03/03/2023</w:t>
            </w:r>
          </w:p>
        </w:tc>
        <w:tc>
          <w:tcPr>
            <w:tcW w:w="553" w:type="pct"/>
            <w:tcBorders>
              <w:top w:val="nil"/>
              <w:left w:val="nil"/>
              <w:bottom w:val="single" w:sz="4" w:space="0" w:color="auto"/>
              <w:right w:val="single" w:sz="4" w:space="0" w:color="auto"/>
            </w:tcBorders>
            <w:shd w:val="clear" w:color="auto" w:fill="auto"/>
            <w:vAlign w:val="center"/>
            <w:hideMark/>
          </w:tcPr>
          <w:p w14:paraId="4C52ED17"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B1500000031</w:t>
            </w:r>
          </w:p>
        </w:tc>
        <w:tc>
          <w:tcPr>
            <w:tcW w:w="555" w:type="pct"/>
            <w:tcBorders>
              <w:top w:val="nil"/>
              <w:left w:val="nil"/>
              <w:bottom w:val="single" w:sz="4" w:space="0" w:color="auto"/>
              <w:right w:val="single" w:sz="4" w:space="0" w:color="auto"/>
            </w:tcBorders>
            <w:shd w:val="clear" w:color="auto" w:fill="auto"/>
            <w:vAlign w:val="center"/>
            <w:hideMark/>
          </w:tcPr>
          <w:p w14:paraId="245E614D"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SERV. DE NOTARIO</w:t>
            </w:r>
          </w:p>
        </w:tc>
        <w:tc>
          <w:tcPr>
            <w:tcW w:w="322" w:type="pct"/>
            <w:tcBorders>
              <w:top w:val="nil"/>
              <w:left w:val="nil"/>
              <w:bottom w:val="single" w:sz="4" w:space="0" w:color="auto"/>
              <w:right w:val="single" w:sz="4" w:space="0" w:color="auto"/>
            </w:tcBorders>
            <w:shd w:val="clear" w:color="auto" w:fill="auto"/>
            <w:vAlign w:val="center"/>
            <w:hideMark/>
          </w:tcPr>
          <w:p w14:paraId="53C7878F" w14:textId="216CD71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8A868D2" w14:textId="67844B0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FC9FB08" w14:textId="593EEB7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2B04B54" w14:textId="5DDBF63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046C529"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35,400.00</w:t>
            </w:r>
          </w:p>
        </w:tc>
      </w:tr>
      <w:tr w:rsidR="006C183B" w:rsidRPr="00D144B1" w14:paraId="659C0C3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2B9C881" w14:textId="5A828356" w:rsidR="00D144B1" w:rsidRPr="0050004A" w:rsidRDefault="00D144B1" w:rsidP="00D144B1">
            <w:pPr>
              <w:spacing w:after="0" w:line="240" w:lineRule="auto"/>
              <w:jc w:val="center"/>
              <w:rPr>
                <w:rFonts w:ascii="Times New Roman" w:eastAsia="Times New Roman" w:hAnsi="Times New Roman" w:cs="Times New Roman"/>
                <w:color w:val="4C4747"/>
              </w:rPr>
            </w:pPr>
            <w:r w:rsidRPr="0050004A">
              <w:rPr>
                <w:rFonts w:ascii="Times New Roman" w:eastAsia="Times New Roman" w:hAnsi="Times New Roman" w:cs="Times New Roman"/>
                <w:color w:val="4C4747"/>
              </w:rPr>
              <w:t>MAXIMO DE JESUS YNOA JAIME</w:t>
            </w:r>
          </w:p>
        </w:tc>
        <w:tc>
          <w:tcPr>
            <w:tcW w:w="485" w:type="pct"/>
            <w:tcBorders>
              <w:top w:val="nil"/>
              <w:left w:val="nil"/>
              <w:bottom w:val="single" w:sz="4" w:space="0" w:color="auto"/>
              <w:right w:val="single" w:sz="4" w:space="0" w:color="auto"/>
            </w:tcBorders>
            <w:shd w:val="clear" w:color="auto" w:fill="auto"/>
            <w:vAlign w:val="center"/>
            <w:hideMark/>
          </w:tcPr>
          <w:p w14:paraId="3C4DEB62"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00105298673</w:t>
            </w:r>
          </w:p>
        </w:tc>
        <w:tc>
          <w:tcPr>
            <w:tcW w:w="394" w:type="pct"/>
            <w:tcBorders>
              <w:top w:val="nil"/>
              <w:left w:val="nil"/>
              <w:bottom w:val="single" w:sz="4" w:space="0" w:color="auto"/>
              <w:right w:val="single" w:sz="4" w:space="0" w:color="auto"/>
            </w:tcBorders>
            <w:shd w:val="clear" w:color="auto" w:fill="auto"/>
            <w:vAlign w:val="center"/>
            <w:hideMark/>
          </w:tcPr>
          <w:p w14:paraId="144BE55F"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14/02/2023</w:t>
            </w:r>
          </w:p>
        </w:tc>
        <w:tc>
          <w:tcPr>
            <w:tcW w:w="541" w:type="pct"/>
            <w:tcBorders>
              <w:top w:val="nil"/>
              <w:left w:val="nil"/>
              <w:bottom w:val="single" w:sz="4" w:space="0" w:color="auto"/>
              <w:right w:val="single" w:sz="4" w:space="0" w:color="auto"/>
            </w:tcBorders>
            <w:shd w:val="clear" w:color="auto" w:fill="auto"/>
            <w:vAlign w:val="center"/>
            <w:hideMark/>
          </w:tcPr>
          <w:p w14:paraId="3EAB2E06"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03/03/2023</w:t>
            </w:r>
          </w:p>
        </w:tc>
        <w:tc>
          <w:tcPr>
            <w:tcW w:w="553" w:type="pct"/>
            <w:tcBorders>
              <w:top w:val="nil"/>
              <w:left w:val="nil"/>
              <w:bottom w:val="single" w:sz="4" w:space="0" w:color="auto"/>
              <w:right w:val="single" w:sz="4" w:space="0" w:color="auto"/>
            </w:tcBorders>
            <w:shd w:val="clear" w:color="auto" w:fill="auto"/>
            <w:vAlign w:val="center"/>
            <w:hideMark/>
          </w:tcPr>
          <w:p w14:paraId="48118514"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B1500000032</w:t>
            </w:r>
          </w:p>
        </w:tc>
        <w:tc>
          <w:tcPr>
            <w:tcW w:w="555" w:type="pct"/>
            <w:tcBorders>
              <w:top w:val="nil"/>
              <w:left w:val="nil"/>
              <w:bottom w:val="single" w:sz="4" w:space="0" w:color="auto"/>
              <w:right w:val="single" w:sz="4" w:space="0" w:color="auto"/>
            </w:tcBorders>
            <w:shd w:val="clear" w:color="auto" w:fill="auto"/>
            <w:vAlign w:val="center"/>
            <w:hideMark/>
          </w:tcPr>
          <w:p w14:paraId="632B357E"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SERV. DE NOTARIO</w:t>
            </w:r>
          </w:p>
        </w:tc>
        <w:tc>
          <w:tcPr>
            <w:tcW w:w="322" w:type="pct"/>
            <w:tcBorders>
              <w:top w:val="nil"/>
              <w:left w:val="nil"/>
              <w:bottom w:val="single" w:sz="4" w:space="0" w:color="auto"/>
              <w:right w:val="single" w:sz="4" w:space="0" w:color="auto"/>
            </w:tcBorders>
            <w:shd w:val="clear" w:color="auto" w:fill="auto"/>
            <w:vAlign w:val="center"/>
            <w:hideMark/>
          </w:tcPr>
          <w:p w14:paraId="0BB00BD4" w14:textId="5BF559C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BC26A73" w14:textId="6E81F17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C7AC4F2" w14:textId="0A19820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CE26BD4" w14:textId="0F9F178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54F7DD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35,400.00</w:t>
            </w:r>
          </w:p>
        </w:tc>
      </w:tr>
      <w:tr w:rsidR="006C183B" w:rsidRPr="00D144B1" w14:paraId="7C91083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E8E0CD3" w14:textId="655536C1"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MARY ALTAGRACIA ZAPATA</w:t>
            </w:r>
          </w:p>
        </w:tc>
        <w:tc>
          <w:tcPr>
            <w:tcW w:w="485" w:type="pct"/>
            <w:tcBorders>
              <w:top w:val="nil"/>
              <w:left w:val="nil"/>
              <w:bottom w:val="single" w:sz="4" w:space="0" w:color="auto"/>
              <w:right w:val="single" w:sz="4" w:space="0" w:color="auto"/>
            </w:tcBorders>
            <w:shd w:val="clear" w:color="auto" w:fill="auto"/>
            <w:vAlign w:val="center"/>
            <w:hideMark/>
          </w:tcPr>
          <w:p w14:paraId="1A8EC8E1"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00300080736</w:t>
            </w:r>
          </w:p>
        </w:tc>
        <w:tc>
          <w:tcPr>
            <w:tcW w:w="394" w:type="pct"/>
            <w:tcBorders>
              <w:top w:val="nil"/>
              <w:left w:val="nil"/>
              <w:bottom w:val="single" w:sz="4" w:space="0" w:color="auto"/>
              <w:right w:val="single" w:sz="4" w:space="0" w:color="auto"/>
            </w:tcBorders>
            <w:shd w:val="clear" w:color="auto" w:fill="auto"/>
            <w:vAlign w:val="center"/>
            <w:hideMark/>
          </w:tcPr>
          <w:p w14:paraId="72BD2B7D"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21/02/2023</w:t>
            </w:r>
          </w:p>
        </w:tc>
        <w:tc>
          <w:tcPr>
            <w:tcW w:w="541" w:type="pct"/>
            <w:tcBorders>
              <w:top w:val="nil"/>
              <w:left w:val="nil"/>
              <w:bottom w:val="single" w:sz="4" w:space="0" w:color="auto"/>
              <w:right w:val="single" w:sz="4" w:space="0" w:color="auto"/>
            </w:tcBorders>
            <w:shd w:val="clear" w:color="auto" w:fill="auto"/>
            <w:vAlign w:val="center"/>
            <w:hideMark/>
          </w:tcPr>
          <w:p w14:paraId="5E3A4CC0"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04/04/2023</w:t>
            </w:r>
          </w:p>
        </w:tc>
        <w:tc>
          <w:tcPr>
            <w:tcW w:w="553" w:type="pct"/>
            <w:tcBorders>
              <w:top w:val="nil"/>
              <w:left w:val="nil"/>
              <w:bottom w:val="single" w:sz="4" w:space="0" w:color="auto"/>
              <w:right w:val="single" w:sz="4" w:space="0" w:color="auto"/>
            </w:tcBorders>
            <w:shd w:val="clear" w:color="auto" w:fill="auto"/>
            <w:vAlign w:val="center"/>
            <w:hideMark/>
          </w:tcPr>
          <w:p w14:paraId="7D9F42C7"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B1500000023</w:t>
            </w:r>
          </w:p>
        </w:tc>
        <w:tc>
          <w:tcPr>
            <w:tcW w:w="555" w:type="pct"/>
            <w:tcBorders>
              <w:top w:val="nil"/>
              <w:left w:val="nil"/>
              <w:bottom w:val="single" w:sz="4" w:space="0" w:color="auto"/>
              <w:right w:val="single" w:sz="4" w:space="0" w:color="auto"/>
            </w:tcBorders>
            <w:shd w:val="clear" w:color="auto" w:fill="auto"/>
            <w:vAlign w:val="center"/>
            <w:hideMark/>
          </w:tcPr>
          <w:p w14:paraId="61D1D51C" w14:textId="77777777" w:rsidR="00D144B1" w:rsidRPr="0050004A" w:rsidRDefault="00D144B1" w:rsidP="00D144B1">
            <w:pPr>
              <w:spacing w:after="0" w:line="240" w:lineRule="auto"/>
              <w:jc w:val="center"/>
              <w:rPr>
                <w:rFonts w:ascii="Times New Roman" w:eastAsia="Times New Roman" w:hAnsi="Times New Roman" w:cs="Times New Roman"/>
                <w:color w:val="4C4747"/>
                <w:lang w:val="en-US"/>
              </w:rPr>
            </w:pPr>
            <w:r w:rsidRPr="0050004A">
              <w:rPr>
                <w:rFonts w:ascii="Times New Roman" w:eastAsia="Times New Roman" w:hAnsi="Times New Roman" w:cs="Times New Roman"/>
                <w:color w:val="4C4747"/>
                <w:lang w:val="en-US"/>
              </w:rPr>
              <w:t>SERV DIST AGUA FEB/2023</w:t>
            </w:r>
          </w:p>
        </w:tc>
        <w:tc>
          <w:tcPr>
            <w:tcW w:w="322" w:type="pct"/>
            <w:tcBorders>
              <w:top w:val="nil"/>
              <w:left w:val="nil"/>
              <w:bottom w:val="single" w:sz="4" w:space="0" w:color="auto"/>
              <w:right w:val="single" w:sz="4" w:space="0" w:color="auto"/>
            </w:tcBorders>
            <w:shd w:val="clear" w:color="auto" w:fill="auto"/>
            <w:vAlign w:val="center"/>
            <w:hideMark/>
          </w:tcPr>
          <w:p w14:paraId="49E98716" w14:textId="11227F3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EF030C2" w14:textId="7377AA3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F8B4D2D" w14:textId="50CABBA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E1CBB39" w14:textId="0C8DD94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F47478F"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53,400.00</w:t>
            </w:r>
          </w:p>
        </w:tc>
      </w:tr>
      <w:tr w:rsidR="006C183B" w:rsidRPr="00D144B1" w14:paraId="43B0F9C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2F5534A" w14:textId="38D42F1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WINDTELECOM, S. A.</w:t>
            </w:r>
          </w:p>
        </w:tc>
        <w:tc>
          <w:tcPr>
            <w:tcW w:w="485" w:type="pct"/>
            <w:tcBorders>
              <w:top w:val="nil"/>
              <w:left w:val="nil"/>
              <w:bottom w:val="single" w:sz="4" w:space="0" w:color="auto"/>
              <w:right w:val="single" w:sz="4" w:space="0" w:color="auto"/>
            </w:tcBorders>
            <w:shd w:val="clear" w:color="auto" w:fill="auto"/>
            <w:vAlign w:val="center"/>
            <w:hideMark/>
          </w:tcPr>
          <w:p w14:paraId="78891C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102315965</w:t>
            </w:r>
          </w:p>
        </w:tc>
        <w:tc>
          <w:tcPr>
            <w:tcW w:w="394" w:type="pct"/>
            <w:tcBorders>
              <w:top w:val="nil"/>
              <w:left w:val="nil"/>
              <w:bottom w:val="single" w:sz="4" w:space="0" w:color="auto"/>
              <w:right w:val="single" w:sz="4" w:space="0" w:color="auto"/>
            </w:tcBorders>
            <w:shd w:val="clear" w:color="auto" w:fill="auto"/>
            <w:vAlign w:val="center"/>
            <w:hideMark/>
          </w:tcPr>
          <w:p w14:paraId="3F291CD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03/03/2023</w:t>
            </w:r>
          </w:p>
        </w:tc>
        <w:tc>
          <w:tcPr>
            <w:tcW w:w="541" w:type="pct"/>
            <w:tcBorders>
              <w:top w:val="nil"/>
              <w:left w:val="nil"/>
              <w:bottom w:val="single" w:sz="4" w:space="0" w:color="auto"/>
              <w:right w:val="single" w:sz="4" w:space="0" w:color="auto"/>
            </w:tcBorders>
            <w:shd w:val="clear" w:color="auto" w:fill="auto"/>
            <w:vAlign w:val="center"/>
            <w:hideMark/>
          </w:tcPr>
          <w:p w14:paraId="2743B6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20/03/2023</w:t>
            </w:r>
          </w:p>
        </w:tc>
        <w:tc>
          <w:tcPr>
            <w:tcW w:w="553" w:type="pct"/>
            <w:tcBorders>
              <w:top w:val="nil"/>
              <w:left w:val="nil"/>
              <w:bottom w:val="single" w:sz="4" w:space="0" w:color="auto"/>
              <w:right w:val="single" w:sz="4" w:space="0" w:color="auto"/>
            </w:tcBorders>
            <w:shd w:val="clear" w:color="auto" w:fill="auto"/>
            <w:vAlign w:val="center"/>
            <w:hideMark/>
          </w:tcPr>
          <w:p w14:paraId="6BBC286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B1500010445</w:t>
            </w:r>
          </w:p>
        </w:tc>
        <w:tc>
          <w:tcPr>
            <w:tcW w:w="555" w:type="pct"/>
            <w:tcBorders>
              <w:top w:val="nil"/>
              <w:left w:val="nil"/>
              <w:bottom w:val="single" w:sz="4" w:space="0" w:color="auto"/>
              <w:right w:val="single" w:sz="4" w:space="0" w:color="auto"/>
            </w:tcBorders>
            <w:shd w:val="clear" w:color="auto" w:fill="auto"/>
            <w:vAlign w:val="center"/>
            <w:hideMark/>
          </w:tcPr>
          <w:p w14:paraId="2C66FF9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PRINTER</w:t>
            </w:r>
          </w:p>
        </w:tc>
        <w:tc>
          <w:tcPr>
            <w:tcW w:w="322" w:type="pct"/>
            <w:tcBorders>
              <w:top w:val="nil"/>
              <w:left w:val="nil"/>
              <w:bottom w:val="single" w:sz="4" w:space="0" w:color="auto"/>
              <w:right w:val="single" w:sz="4" w:space="0" w:color="auto"/>
            </w:tcBorders>
            <w:shd w:val="clear" w:color="auto" w:fill="auto"/>
            <w:vAlign w:val="center"/>
            <w:hideMark/>
          </w:tcPr>
          <w:p w14:paraId="066712CE" w14:textId="3F1F39B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B4913FF" w14:textId="2BF6938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D90E916" w14:textId="2D8563C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B4AEDD3" w14:textId="7152823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49282CE"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286,208.54</w:t>
            </w:r>
          </w:p>
        </w:tc>
      </w:tr>
      <w:tr w:rsidR="006C183B" w:rsidRPr="00D144B1" w14:paraId="1265C06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76BBC3B" w14:textId="0559800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WINDTELECOM, S. A.</w:t>
            </w:r>
          </w:p>
        </w:tc>
        <w:tc>
          <w:tcPr>
            <w:tcW w:w="485" w:type="pct"/>
            <w:tcBorders>
              <w:top w:val="nil"/>
              <w:left w:val="nil"/>
              <w:bottom w:val="single" w:sz="4" w:space="0" w:color="auto"/>
              <w:right w:val="single" w:sz="4" w:space="0" w:color="auto"/>
            </w:tcBorders>
            <w:shd w:val="clear" w:color="auto" w:fill="auto"/>
            <w:vAlign w:val="center"/>
            <w:hideMark/>
          </w:tcPr>
          <w:p w14:paraId="7B211B5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102315965</w:t>
            </w:r>
          </w:p>
        </w:tc>
        <w:tc>
          <w:tcPr>
            <w:tcW w:w="394" w:type="pct"/>
            <w:tcBorders>
              <w:top w:val="nil"/>
              <w:left w:val="nil"/>
              <w:bottom w:val="single" w:sz="4" w:space="0" w:color="auto"/>
              <w:right w:val="single" w:sz="4" w:space="0" w:color="auto"/>
            </w:tcBorders>
            <w:shd w:val="clear" w:color="auto" w:fill="auto"/>
            <w:vAlign w:val="center"/>
            <w:hideMark/>
          </w:tcPr>
          <w:p w14:paraId="4021E4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03/03/2023</w:t>
            </w:r>
          </w:p>
        </w:tc>
        <w:tc>
          <w:tcPr>
            <w:tcW w:w="541" w:type="pct"/>
            <w:tcBorders>
              <w:top w:val="nil"/>
              <w:left w:val="nil"/>
              <w:bottom w:val="single" w:sz="4" w:space="0" w:color="auto"/>
              <w:right w:val="single" w:sz="4" w:space="0" w:color="auto"/>
            </w:tcBorders>
            <w:shd w:val="clear" w:color="auto" w:fill="auto"/>
            <w:vAlign w:val="center"/>
            <w:hideMark/>
          </w:tcPr>
          <w:p w14:paraId="6F3DF5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20/03/2023</w:t>
            </w:r>
          </w:p>
        </w:tc>
        <w:tc>
          <w:tcPr>
            <w:tcW w:w="553" w:type="pct"/>
            <w:tcBorders>
              <w:top w:val="nil"/>
              <w:left w:val="nil"/>
              <w:bottom w:val="single" w:sz="4" w:space="0" w:color="auto"/>
              <w:right w:val="single" w:sz="4" w:space="0" w:color="auto"/>
            </w:tcBorders>
            <w:shd w:val="clear" w:color="auto" w:fill="auto"/>
            <w:vAlign w:val="center"/>
            <w:hideMark/>
          </w:tcPr>
          <w:p w14:paraId="36EF5F2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B1500010443</w:t>
            </w:r>
          </w:p>
        </w:tc>
        <w:tc>
          <w:tcPr>
            <w:tcW w:w="555" w:type="pct"/>
            <w:tcBorders>
              <w:top w:val="nil"/>
              <w:left w:val="nil"/>
              <w:bottom w:val="single" w:sz="4" w:space="0" w:color="auto"/>
              <w:right w:val="single" w:sz="4" w:space="0" w:color="auto"/>
            </w:tcBorders>
            <w:shd w:val="clear" w:color="auto" w:fill="auto"/>
            <w:vAlign w:val="center"/>
            <w:hideMark/>
          </w:tcPr>
          <w:p w14:paraId="182203DB"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SERVICIO DE INTERNET, SAN CRISTOBAL</w:t>
            </w:r>
          </w:p>
        </w:tc>
        <w:tc>
          <w:tcPr>
            <w:tcW w:w="322" w:type="pct"/>
            <w:tcBorders>
              <w:top w:val="nil"/>
              <w:left w:val="nil"/>
              <w:bottom w:val="single" w:sz="4" w:space="0" w:color="auto"/>
              <w:right w:val="single" w:sz="4" w:space="0" w:color="auto"/>
            </w:tcBorders>
            <w:shd w:val="clear" w:color="auto" w:fill="auto"/>
            <w:vAlign w:val="center"/>
            <w:hideMark/>
          </w:tcPr>
          <w:p w14:paraId="6BFAB43C" w14:textId="55912126"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0BE14D2C" w14:textId="3BB186C5"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5D5A4FB3" w14:textId="248C16D9"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6CB06123" w14:textId="2D555029" w:rsidR="00D144B1" w:rsidRPr="00F53274" w:rsidRDefault="00D144B1" w:rsidP="00D144B1">
            <w:pPr>
              <w:spacing w:after="0" w:line="240" w:lineRule="auto"/>
              <w:jc w:val="center"/>
              <w:rPr>
                <w:rFonts w:ascii="Times New Roman" w:eastAsia="Times New Roman" w:hAnsi="Times New Roman" w:cs="Times New Roman"/>
                <w:color w:val="000000"/>
              </w:rPr>
            </w:pPr>
          </w:p>
        </w:tc>
        <w:tc>
          <w:tcPr>
            <w:tcW w:w="483" w:type="pct"/>
            <w:tcBorders>
              <w:top w:val="nil"/>
              <w:left w:val="nil"/>
              <w:bottom w:val="single" w:sz="4" w:space="0" w:color="auto"/>
              <w:right w:val="single" w:sz="4" w:space="0" w:color="auto"/>
            </w:tcBorders>
            <w:shd w:val="clear" w:color="auto" w:fill="auto"/>
            <w:vAlign w:val="center"/>
            <w:hideMark/>
          </w:tcPr>
          <w:p w14:paraId="458B771F"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291,046.66</w:t>
            </w:r>
          </w:p>
        </w:tc>
      </w:tr>
      <w:tr w:rsidR="006C183B" w:rsidRPr="00D144B1" w14:paraId="74762A3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492BE40" w14:textId="3CF0F9C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WINDTELECOM, S. A.</w:t>
            </w:r>
          </w:p>
        </w:tc>
        <w:tc>
          <w:tcPr>
            <w:tcW w:w="485" w:type="pct"/>
            <w:tcBorders>
              <w:top w:val="nil"/>
              <w:left w:val="nil"/>
              <w:bottom w:val="single" w:sz="4" w:space="0" w:color="auto"/>
              <w:right w:val="single" w:sz="4" w:space="0" w:color="auto"/>
            </w:tcBorders>
            <w:shd w:val="clear" w:color="auto" w:fill="auto"/>
            <w:vAlign w:val="center"/>
            <w:hideMark/>
          </w:tcPr>
          <w:p w14:paraId="6C999C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102315965</w:t>
            </w:r>
          </w:p>
        </w:tc>
        <w:tc>
          <w:tcPr>
            <w:tcW w:w="394" w:type="pct"/>
            <w:tcBorders>
              <w:top w:val="nil"/>
              <w:left w:val="nil"/>
              <w:bottom w:val="single" w:sz="4" w:space="0" w:color="auto"/>
              <w:right w:val="single" w:sz="4" w:space="0" w:color="auto"/>
            </w:tcBorders>
            <w:shd w:val="clear" w:color="auto" w:fill="auto"/>
            <w:vAlign w:val="center"/>
            <w:hideMark/>
          </w:tcPr>
          <w:p w14:paraId="5C067F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03/03/2023</w:t>
            </w:r>
          </w:p>
        </w:tc>
        <w:tc>
          <w:tcPr>
            <w:tcW w:w="541" w:type="pct"/>
            <w:tcBorders>
              <w:top w:val="nil"/>
              <w:left w:val="nil"/>
              <w:bottom w:val="single" w:sz="4" w:space="0" w:color="auto"/>
              <w:right w:val="single" w:sz="4" w:space="0" w:color="auto"/>
            </w:tcBorders>
            <w:shd w:val="clear" w:color="auto" w:fill="auto"/>
            <w:vAlign w:val="center"/>
            <w:hideMark/>
          </w:tcPr>
          <w:p w14:paraId="00485EE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20/03/2023</w:t>
            </w:r>
          </w:p>
        </w:tc>
        <w:tc>
          <w:tcPr>
            <w:tcW w:w="553" w:type="pct"/>
            <w:tcBorders>
              <w:top w:val="nil"/>
              <w:left w:val="nil"/>
              <w:bottom w:val="single" w:sz="4" w:space="0" w:color="auto"/>
              <w:right w:val="single" w:sz="4" w:space="0" w:color="auto"/>
            </w:tcBorders>
            <w:shd w:val="clear" w:color="auto" w:fill="auto"/>
            <w:vAlign w:val="center"/>
            <w:hideMark/>
          </w:tcPr>
          <w:p w14:paraId="736E4B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B1500010444</w:t>
            </w:r>
          </w:p>
        </w:tc>
        <w:tc>
          <w:tcPr>
            <w:tcW w:w="555" w:type="pct"/>
            <w:tcBorders>
              <w:top w:val="nil"/>
              <w:left w:val="nil"/>
              <w:bottom w:val="single" w:sz="4" w:space="0" w:color="auto"/>
              <w:right w:val="single" w:sz="4" w:space="0" w:color="auto"/>
            </w:tcBorders>
            <w:shd w:val="clear" w:color="auto" w:fill="auto"/>
            <w:vAlign w:val="center"/>
            <w:hideMark/>
          </w:tcPr>
          <w:p w14:paraId="694861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INTERNET, BANI</w:t>
            </w:r>
          </w:p>
        </w:tc>
        <w:tc>
          <w:tcPr>
            <w:tcW w:w="322" w:type="pct"/>
            <w:tcBorders>
              <w:top w:val="nil"/>
              <w:left w:val="nil"/>
              <w:bottom w:val="single" w:sz="4" w:space="0" w:color="auto"/>
              <w:right w:val="single" w:sz="4" w:space="0" w:color="auto"/>
            </w:tcBorders>
            <w:shd w:val="clear" w:color="auto" w:fill="auto"/>
            <w:vAlign w:val="center"/>
            <w:hideMark/>
          </w:tcPr>
          <w:p w14:paraId="18DB438B" w14:textId="03AA382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EBAECD6" w14:textId="343A191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41C9034" w14:textId="33E1AC8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6D4F926" w14:textId="73A36AD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36713FA"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291,046.66</w:t>
            </w:r>
          </w:p>
        </w:tc>
      </w:tr>
      <w:tr w:rsidR="006C183B" w:rsidRPr="00D144B1" w14:paraId="1944B9D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43F9736" w14:textId="5F477B3F"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MAXIMO DE JESUS YNOA JAIME</w:t>
            </w:r>
          </w:p>
        </w:tc>
        <w:tc>
          <w:tcPr>
            <w:tcW w:w="485" w:type="pct"/>
            <w:tcBorders>
              <w:top w:val="nil"/>
              <w:left w:val="nil"/>
              <w:bottom w:val="single" w:sz="4" w:space="0" w:color="auto"/>
              <w:right w:val="single" w:sz="4" w:space="0" w:color="auto"/>
            </w:tcBorders>
            <w:shd w:val="clear" w:color="auto" w:fill="auto"/>
            <w:vAlign w:val="center"/>
            <w:hideMark/>
          </w:tcPr>
          <w:p w14:paraId="4698FB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00105298673</w:t>
            </w:r>
          </w:p>
        </w:tc>
        <w:tc>
          <w:tcPr>
            <w:tcW w:w="394" w:type="pct"/>
            <w:tcBorders>
              <w:top w:val="nil"/>
              <w:left w:val="nil"/>
              <w:bottom w:val="single" w:sz="4" w:space="0" w:color="auto"/>
              <w:right w:val="single" w:sz="4" w:space="0" w:color="auto"/>
            </w:tcBorders>
            <w:shd w:val="clear" w:color="auto" w:fill="auto"/>
            <w:vAlign w:val="center"/>
            <w:hideMark/>
          </w:tcPr>
          <w:p w14:paraId="75EA25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03/03/2023</w:t>
            </w:r>
          </w:p>
        </w:tc>
        <w:tc>
          <w:tcPr>
            <w:tcW w:w="541" w:type="pct"/>
            <w:tcBorders>
              <w:top w:val="nil"/>
              <w:left w:val="nil"/>
              <w:bottom w:val="single" w:sz="4" w:space="0" w:color="auto"/>
              <w:right w:val="single" w:sz="4" w:space="0" w:color="auto"/>
            </w:tcBorders>
            <w:shd w:val="clear" w:color="auto" w:fill="auto"/>
            <w:vAlign w:val="center"/>
            <w:hideMark/>
          </w:tcPr>
          <w:p w14:paraId="32AF71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29/03/2023</w:t>
            </w:r>
          </w:p>
        </w:tc>
        <w:tc>
          <w:tcPr>
            <w:tcW w:w="553" w:type="pct"/>
            <w:tcBorders>
              <w:top w:val="nil"/>
              <w:left w:val="nil"/>
              <w:bottom w:val="single" w:sz="4" w:space="0" w:color="auto"/>
              <w:right w:val="single" w:sz="4" w:space="0" w:color="auto"/>
            </w:tcBorders>
            <w:shd w:val="clear" w:color="auto" w:fill="auto"/>
            <w:vAlign w:val="center"/>
            <w:hideMark/>
          </w:tcPr>
          <w:p w14:paraId="0F9D8A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B1500000034</w:t>
            </w:r>
          </w:p>
        </w:tc>
        <w:tc>
          <w:tcPr>
            <w:tcW w:w="555" w:type="pct"/>
            <w:tcBorders>
              <w:top w:val="nil"/>
              <w:left w:val="nil"/>
              <w:bottom w:val="single" w:sz="4" w:space="0" w:color="auto"/>
              <w:right w:val="single" w:sz="4" w:space="0" w:color="auto"/>
            </w:tcBorders>
            <w:shd w:val="clear" w:color="auto" w:fill="auto"/>
            <w:vAlign w:val="center"/>
            <w:hideMark/>
          </w:tcPr>
          <w:p w14:paraId="29D553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NOTARIO</w:t>
            </w:r>
          </w:p>
        </w:tc>
        <w:tc>
          <w:tcPr>
            <w:tcW w:w="322" w:type="pct"/>
            <w:tcBorders>
              <w:top w:val="nil"/>
              <w:left w:val="nil"/>
              <w:bottom w:val="single" w:sz="4" w:space="0" w:color="auto"/>
              <w:right w:val="single" w:sz="4" w:space="0" w:color="auto"/>
            </w:tcBorders>
            <w:shd w:val="clear" w:color="auto" w:fill="auto"/>
            <w:vAlign w:val="center"/>
            <w:hideMark/>
          </w:tcPr>
          <w:p w14:paraId="77EDEA16" w14:textId="54500D8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D3A535C" w14:textId="1E23041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19CFCEA" w14:textId="4061250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E9F66AA" w14:textId="69D721C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4325071"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35,400.00</w:t>
            </w:r>
          </w:p>
        </w:tc>
      </w:tr>
      <w:tr w:rsidR="006C183B" w:rsidRPr="00D144B1" w14:paraId="63F52D1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C9B6A0A" w14:textId="7D371EF6"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YOSAHIRA ANTONIA DEL ROSARIO BERROA</w:t>
            </w:r>
          </w:p>
        </w:tc>
        <w:tc>
          <w:tcPr>
            <w:tcW w:w="485" w:type="pct"/>
            <w:tcBorders>
              <w:top w:val="nil"/>
              <w:left w:val="nil"/>
              <w:bottom w:val="single" w:sz="4" w:space="0" w:color="auto"/>
              <w:right w:val="single" w:sz="4" w:space="0" w:color="auto"/>
            </w:tcBorders>
            <w:shd w:val="clear" w:color="auto" w:fill="auto"/>
            <w:vAlign w:val="center"/>
            <w:hideMark/>
          </w:tcPr>
          <w:p w14:paraId="713FED2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08500066405</w:t>
            </w:r>
          </w:p>
        </w:tc>
        <w:tc>
          <w:tcPr>
            <w:tcW w:w="394" w:type="pct"/>
            <w:tcBorders>
              <w:top w:val="nil"/>
              <w:left w:val="nil"/>
              <w:bottom w:val="single" w:sz="4" w:space="0" w:color="auto"/>
              <w:right w:val="single" w:sz="4" w:space="0" w:color="auto"/>
            </w:tcBorders>
            <w:shd w:val="clear" w:color="auto" w:fill="auto"/>
            <w:vAlign w:val="center"/>
            <w:hideMark/>
          </w:tcPr>
          <w:p w14:paraId="3C79E42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13/03/2023</w:t>
            </w:r>
          </w:p>
        </w:tc>
        <w:tc>
          <w:tcPr>
            <w:tcW w:w="541" w:type="pct"/>
            <w:tcBorders>
              <w:top w:val="nil"/>
              <w:left w:val="nil"/>
              <w:bottom w:val="single" w:sz="4" w:space="0" w:color="auto"/>
              <w:right w:val="single" w:sz="4" w:space="0" w:color="auto"/>
            </w:tcBorders>
            <w:shd w:val="clear" w:color="auto" w:fill="auto"/>
            <w:vAlign w:val="center"/>
            <w:hideMark/>
          </w:tcPr>
          <w:p w14:paraId="2B33B20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22/06/2023</w:t>
            </w:r>
          </w:p>
        </w:tc>
        <w:tc>
          <w:tcPr>
            <w:tcW w:w="553" w:type="pct"/>
            <w:tcBorders>
              <w:top w:val="nil"/>
              <w:left w:val="nil"/>
              <w:bottom w:val="single" w:sz="4" w:space="0" w:color="auto"/>
              <w:right w:val="single" w:sz="4" w:space="0" w:color="auto"/>
            </w:tcBorders>
            <w:shd w:val="clear" w:color="auto" w:fill="auto"/>
            <w:vAlign w:val="center"/>
            <w:hideMark/>
          </w:tcPr>
          <w:p w14:paraId="794146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B1500000023</w:t>
            </w:r>
          </w:p>
        </w:tc>
        <w:tc>
          <w:tcPr>
            <w:tcW w:w="555" w:type="pct"/>
            <w:tcBorders>
              <w:top w:val="nil"/>
              <w:left w:val="nil"/>
              <w:bottom w:val="single" w:sz="4" w:space="0" w:color="auto"/>
              <w:right w:val="single" w:sz="4" w:space="0" w:color="auto"/>
            </w:tcBorders>
            <w:shd w:val="clear" w:color="auto" w:fill="auto"/>
            <w:vAlign w:val="center"/>
            <w:hideMark/>
          </w:tcPr>
          <w:p w14:paraId="583D70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 RLOCAL MARZO/2023</w:t>
            </w:r>
          </w:p>
        </w:tc>
        <w:tc>
          <w:tcPr>
            <w:tcW w:w="322" w:type="pct"/>
            <w:tcBorders>
              <w:top w:val="nil"/>
              <w:left w:val="nil"/>
              <w:bottom w:val="single" w:sz="4" w:space="0" w:color="auto"/>
              <w:right w:val="single" w:sz="4" w:space="0" w:color="auto"/>
            </w:tcBorders>
            <w:shd w:val="clear" w:color="auto" w:fill="auto"/>
            <w:vAlign w:val="center"/>
            <w:hideMark/>
          </w:tcPr>
          <w:p w14:paraId="4817D597" w14:textId="46ABBD8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569E5A9" w14:textId="4591B45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A9C5C22" w14:textId="01C0231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B877917" w14:textId="430F90C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73D410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6,372.00</w:t>
            </w:r>
          </w:p>
        </w:tc>
      </w:tr>
      <w:tr w:rsidR="006C183B" w:rsidRPr="00D144B1" w14:paraId="4DB3DAD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FCFD35A" w14:textId="4733326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BTD PROYECTOS 12, S.A</w:t>
            </w:r>
          </w:p>
        </w:tc>
        <w:tc>
          <w:tcPr>
            <w:tcW w:w="485" w:type="pct"/>
            <w:tcBorders>
              <w:top w:val="nil"/>
              <w:left w:val="nil"/>
              <w:bottom w:val="single" w:sz="4" w:space="0" w:color="auto"/>
              <w:right w:val="single" w:sz="4" w:space="0" w:color="auto"/>
            </w:tcBorders>
            <w:shd w:val="clear" w:color="auto" w:fill="auto"/>
            <w:vAlign w:val="center"/>
            <w:hideMark/>
          </w:tcPr>
          <w:p w14:paraId="72EBF1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130783683</w:t>
            </w:r>
          </w:p>
        </w:tc>
        <w:tc>
          <w:tcPr>
            <w:tcW w:w="394" w:type="pct"/>
            <w:tcBorders>
              <w:top w:val="nil"/>
              <w:left w:val="nil"/>
              <w:bottom w:val="single" w:sz="4" w:space="0" w:color="auto"/>
              <w:right w:val="single" w:sz="4" w:space="0" w:color="auto"/>
            </w:tcBorders>
            <w:shd w:val="clear" w:color="auto" w:fill="auto"/>
            <w:vAlign w:val="center"/>
            <w:hideMark/>
          </w:tcPr>
          <w:p w14:paraId="608FF7C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20/03/2023</w:t>
            </w:r>
          </w:p>
        </w:tc>
        <w:tc>
          <w:tcPr>
            <w:tcW w:w="541" w:type="pct"/>
            <w:tcBorders>
              <w:top w:val="nil"/>
              <w:left w:val="nil"/>
              <w:bottom w:val="single" w:sz="4" w:space="0" w:color="auto"/>
              <w:right w:val="single" w:sz="4" w:space="0" w:color="auto"/>
            </w:tcBorders>
            <w:shd w:val="clear" w:color="auto" w:fill="auto"/>
            <w:vAlign w:val="center"/>
            <w:hideMark/>
          </w:tcPr>
          <w:p w14:paraId="0E2182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13/04/2023</w:t>
            </w:r>
          </w:p>
        </w:tc>
        <w:tc>
          <w:tcPr>
            <w:tcW w:w="553" w:type="pct"/>
            <w:tcBorders>
              <w:top w:val="nil"/>
              <w:left w:val="nil"/>
              <w:bottom w:val="single" w:sz="4" w:space="0" w:color="auto"/>
              <w:right w:val="single" w:sz="4" w:space="0" w:color="auto"/>
            </w:tcBorders>
            <w:shd w:val="clear" w:color="auto" w:fill="auto"/>
            <w:vAlign w:val="center"/>
            <w:hideMark/>
          </w:tcPr>
          <w:p w14:paraId="369A65B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5 C/060-2021</w:t>
            </w:r>
          </w:p>
        </w:tc>
        <w:tc>
          <w:tcPr>
            <w:tcW w:w="555" w:type="pct"/>
            <w:tcBorders>
              <w:top w:val="nil"/>
              <w:left w:val="nil"/>
              <w:bottom w:val="single" w:sz="4" w:space="0" w:color="auto"/>
              <w:right w:val="single" w:sz="4" w:space="0" w:color="auto"/>
            </w:tcBorders>
            <w:shd w:val="clear" w:color="auto" w:fill="auto"/>
            <w:vAlign w:val="center"/>
            <w:hideMark/>
          </w:tcPr>
          <w:p w14:paraId="5C3C048D" w14:textId="1221D57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587797B" w14:textId="3707F31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94C1882" w14:textId="47060C5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7550F3D" w14:textId="4E14C5B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5367319" w14:textId="0DF1E25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4EA5B0D"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43,986,973.74</w:t>
            </w:r>
          </w:p>
        </w:tc>
      </w:tr>
      <w:tr w:rsidR="006C183B" w:rsidRPr="00D144B1" w14:paraId="45F1690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7DE3648" w14:textId="1384C37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YOSAHIRA ANTONIA DEL ROSARIO BERROA</w:t>
            </w:r>
          </w:p>
        </w:tc>
        <w:tc>
          <w:tcPr>
            <w:tcW w:w="485" w:type="pct"/>
            <w:tcBorders>
              <w:top w:val="nil"/>
              <w:left w:val="nil"/>
              <w:bottom w:val="single" w:sz="4" w:space="0" w:color="auto"/>
              <w:right w:val="single" w:sz="4" w:space="0" w:color="auto"/>
            </w:tcBorders>
            <w:shd w:val="clear" w:color="auto" w:fill="auto"/>
            <w:vAlign w:val="center"/>
            <w:hideMark/>
          </w:tcPr>
          <w:p w14:paraId="72D51E0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08500066405</w:t>
            </w:r>
          </w:p>
        </w:tc>
        <w:tc>
          <w:tcPr>
            <w:tcW w:w="394" w:type="pct"/>
            <w:tcBorders>
              <w:top w:val="nil"/>
              <w:left w:val="nil"/>
              <w:bottom w:val="single" w:sz="4" w:space="0" w:color="auto"/>
              <w:right w:val="single" w:sz="4" w:space="0" w:color="auto"/>
            </w:tcBorders>
            <w:shd w:val="clear" w:color="auto" w:fill="auto"/>
            <w:vAlign w:val="center"/>
            <w:hideMark/>
          </w:tcPr>
          <w:p w14:paraId="74EDE3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13/04/2023</w:t>
            </w:r>
          </w:p>
        </w:tc>
        <w:tc>
          <w:tcPr>
            <w:tcW w:w="541" w:type="pct"/>
            <w:tcBorders>
              <w:top w:val="nil"/>
              <w:left w:val="nil"/>
              <w:bottom w:val="single" w:sz="4" w:space="0" w:color="auto"/>
              <w:right w:val="single" w:sz="4" w:space="0" w:color="auto"/>
            </w:tcBorders>
            <w:shd w:val="clear" w:color="auto" w:fill="auto"/>
            <w:vAlign w:val="center"/>
            <w:hideMark/>
          </w:tcPr>
          <w:p w14:paraId="653915B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19/04/2023</w:t>
            </w:r>
          </w:p>
        </w:tc>
        <w:tc>
          <w:tcPr>
            <w:tcW w:w="553" w:type="pct"/>
            <w:tcBorders>
              <w:top w:val="nil"/>
              <w:left w:val="nil"/>
              <w:bottom w:val="single" w:sz="4" w:space="0" w:color="auto"/>
              <w:right w:val="single" w:sz="4" w:space="0" w:color="auto"/>
            </w:tcBorders>
            <w:shd w:val="clear" w:color="auto" w:fill="auto"/>
            <w:vAlign w:val="center"/>
            <w:hideMark/>
          </w:tcPr>
          <w:p w14:paraId="5A031C1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B1500000024</w:t>
            </w:r>
          </w:p>
        </w:tc>
        <w:tc>
          <w:tcPr>
            <w:tcW w:w="555" w:type="pct"/>
            <w:tcBorders>
              <w:top w:val="nil"/>
              <w:left w:val="nil"/>
              <w:bottom w:val="single" w:sz="4" w:space="0" w:color="auto"/>
              <w:right w:val="single" w:sz="4" w:space="0" w:color="auto"/>
            </w:tcBorders>
            <w:shd w:val="clear" w:color="auto" w:fill="auto"/>
            <w:vAlign w:val="center"/>
            <w:hideMark/>
          </w:tcPr>
          <w:p w14:paraId="4458AB6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ABRIL/2023</w:t>
            </w:r>
          </w:p>
        </w:tc>
        <w:tc>
          <w:tcPr>
            <w:tcW w:w="322" w:type="pct"/>
            <w:tcBorders>
              <w:top w:val="nil"/>
              <w:left w:val="nil"/>
              <w:bottom w:val="single" w:sz="4" w:space="0" w:color="auto"/>
              <w:right w:val="single" w:sz="4" w:space="0" w:color="auto"/>
            </w:tcBorders>
            <w:shd w:val="clear" w:color="auto" w:fill="auto"/>
            <w:vAlign w:val="center"/>
            <w:hideMark/>
          </w:tcPr>
          <w:p w14:paraId="18B4E949" w14:textId="674AF42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F665EF2" w14:textId="41868E0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5556A6B" w14:textId="6202C1E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E05220" w14:textId="1ED4EF2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0BB8BDC"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6,372.00</w:t>
            </w:r>
          </w:p>
        </w:tc>
      </w:tr>
      <w:tr w:rsidR="006C183B" w:rsidRPr="00D144B1" w14:paraId="6FCBE25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957709C" w14:textId="69E805F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GARCIA Y LLERANDI, SAS.</w:t>
            </w:r>
          </w:p>
        </w:tc>
        <w:tc>
          <w:tcPr>
            <w:tcW w:w="485" w:type="pct"/>
            <w:tcBorders>
              <w:top w:val="nil"/>
              <w:left w:val="nil"/>
              <w:bottom w:val="single" w:sz="4" w:space="0" w:color="auto"/>
              <w:right w:val="single" w:sz="4" w:space="0" w:color="auto"/>
            </w:tcBorders>
            <w:shd w:val="clear" w:color="auto" w:fill="auto"/>
            <w:vAlign w:val="center"/>
            <w:hideMark/>
          </w:tcPr>
          <w:p w14:paraId="0A87F1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101002311</w:t>
            </w:r>
          </w:p>
        </w:tc>
        <w:tc>
          <w:tcPr>
            <w:tcW w:w="394" w:type="pct"/>
            <w:tcBorders>
              <w:top w:val="nil"/>
              <w:left w:val="nil"/>
              <w:bottom w:val="single" w:sz="4" w:space="0" w:color="auto"/>
              <w:right w:val="single" w:sz="4" w:space="0" w:color="auto"/>
            </w:tcBorders>
            <w:shd w:val="clear" w:color="auto" w:fill="auto"/>
            <w:vAlign w:val="center"/>
            <w:hideMark/>
          </w:tcPr>
          <w:p w14:paraId="1C4AA9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17/04/2023</w:t>
            </w:r>
          </w:p>
        </w:tc>
        <w:tc>
          <w:tcPr>
            <w:tcW w:w="541" w:type="pct"/>
            <w:tcBorders>
              <w:top w:val="nil"/>
              <w:left w:val="nil"/>
              <w:bottom w:val="single" w:sz="4" w:space="0" w:color="auto"/>
              <w:right w:val="single" w:sz="4" w:space="0" w:color="auto"/>
            </w:tcBorders>
            <w:shd w:val="clear" w:color="auto" w:fill="auto"/>
            <w:vAlign w:val="center"/>
            <w:hideMark/>
          </w:tcPr>
          <w:p w14:paraId="7746467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03/10/2023</w:t>
            </w:r>
          </w:p>
        </w:tc>
        <w:tc>
          <w:tcPr>
            <w:tcW w:w="553" w:type="pct"/>
            <w:tcBorders>
              <w:top w:val="nil"/>
              <w:left w:val="nil"/>
              <w:bottom w:val="single" w:sz="4" w:space="0" w:color="auto"/>
              <w:right w:val="single" w:sz="4" w:space="0" w:color="auto"/>
            </w:tcBorders>
            <w:shd w:val="clear" w:color="auto" w:fill="auto"/>
            <w:vAlign w:val="center"/>
            <w:hideMark/>
          </w:tcPr>
          <w:p w14:paraId="5E099B3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B15000001335</w:t>
            </w:r>
          </w:p>
        </w:tc>
        <w:tc>
          <w:tcPr>
            <w:tcW w:w="555" w:type="pct"/>
            <w:tcBorders>
              <w:top w:val="nil"/>
              <w:left w:val="nil"/>
              <w:bottom w:val="single" w:sz="4" w:space="0" w:color="auto"/>
              <w:right w:val="single" w:sz="4" w:space="0" w:color="auto"/>
            </w:tcBorders>
            <w:shd w:val="clear" w:color="auto" w:fill="auto"/>
            <w:vAlign w:val="center"/>
            <w:hideMark/>
          </w:tcPr>
          <w:p w14:paraId="31948D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JUNTAS</w:t>
            </w:r>
          </w:p>
        </w:tc>
        <w:tc>
          <w:tcPr>
            <w:tcW w:w="322" w:type="pct"/>
            <w:tcBorders>
              <w:top w:val="nil"/>
              <w:left w:val="nil"/>
              <w:bottom w:val="single" w:sz="4" w:space="0" w:color="auto"/>
              <w:right w:val="single" w:sz="4" w:space="0" w:color="auto"/>
            </w:tcBorders>
            <w:shd w:val="clear" w:color="auto" w:fill="auto"/>
            <w:vAlign w:val="center"/>
            <w:hideMark/>
          </w:tcPr>
          <w:p w14:paraId="2B04953B" w14:textId="053970D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9DDC156" w14:textId="07AA534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B4EF653" w14:textId="2C49919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F4CD88C" w14:textId="1D638D6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21C3937"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584,159.00</w:t>
            </w:r>
          </w:p>
        </w:tc>
      </w:tr>
      <w:tr w:rsidR="006C183B" w:rsidRPr="00D144B1" w14:paraId="55ADDDF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BB660D7" w14:textId="0F3359D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SOSUA SHARKS BASKETBA LL</w:t>
            </w:r>
          </w:p>
        </w:tc>
        <w:tc>
          <w:tcPr>
            <w:tcW w:w="485" w:type="pct"/>
            <w:tcBorders>
              <w:top w:val="nil"/>
              <w:left w:val="nil"/>
              <w:bottom w:val="single" w:sz="4" w:space="0" w:color="auto"/>
              <w:right w:val="single" w:sz="4" w:space="0" w:color="auto"/>
            </w:tcBorders>
            <w:shd w:val="clear" w:color="auto" w:fill="auto"/>
            <w:vAlign w:val="center"/>
            <w:hideMark/>
          </w:tcPr>
          <w:p w14:paraId="1EAE1E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430356352</w:t>
            </w:r>
          </w:p>
        </w:tc>
        <w:tc>
          <w:tcPr>
            <w:tcW w:w="394" w:type="pct"/>
            <w:tcBorders>
              <w:top w:val="nil"/>
              <w:left w:val="nil"/>
              <w:bottom w:val="single" w:sz="4" w:space="0" w:color="auto"/>
              <w:right w:val="single" w:sz="4" w:space="0" w:color="auto"/>
            </w:tcBorders>
            <w:shd w:val="clear" w:color="auto" w:fill="auto"/>
            <w:vAlign w:val="center"/>
            <w:hideMark/>
          </w:tcPr>
          <w:p w14:paraId="18D315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20/04/2023</w:t>
            </w:r>
          </w:p>
        </w:tc>
        <w:tc>
          <w:tcPr>
            <w:tcW w:w="541" w:type="pct"/>
            <w:tcBorders>
              <w:top w:val="nil"/>
              <w:left w:val="nil"/>
              <w:bottom w:val="single" w:sz="4" w:space="0" w:color="auto"/>
              <w:right w:val="single" w:sz="4" w:space="0" w:color="auto"/>
            </w:tcBorders>
            <w:shd w:val="clear" w:color="auto" w:fill="auto"/>
            <w:vAlign w:val="center"/>
            <w:hideMark/>
          </w:tcPr>
          <w:p w14:paraId="74F9C0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20/04/2023</w:t>
            </w:r>
          </w:p>
        </w:tc>
        <w:tc>
          <w:tcPr>
            <w:tcW w:w="553" w:type="pct"/>
            <w:tcBorders>
              <w:top w:val="nil"/>
              <w:left w:val="nil"/>
              <w:bottom w:val="single" w:sz="4" w:space="0" w:color="auto"/>
              <w:right w:val="single" w:sz="4" w:space="0" w:color="auto"/>
            </w:tcBorders>
            <w:shd w:val="clear" w:color="auto" w:fill="auto"/>
            <w:vAlign w:val="center"/>
            <w:hideMark/>
          </w:tcPr>
          <w:p w14:paraId="2C6687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0875/2023</w:t>
            </w:r>
          </w:p>
        </w:tc>
        <w:tc>
          <w:tcPr>
            <w:tcW w:w="555" w:type="pct"/>
            <w:tcBorders>
              <w:top w:val="nil"/>
              <w:left w:val="nil"/>
              <w:bottom w:val="single" w:sz="4" w:space="0" w:color="auto"/>
              <w:right w:val="single" w:sz="4" w:space="0" w:color="auto"/>
            </w:tcBorders>
            <w:shd w:val="clear" w:color="auto" w:fill="auto"/>
            <w:vAlign w:val="center"/>
            <w:hideMark/>
          </w:tcPr>
          <w:p w14:paraId="746F3CBA"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CONVENIO JORNADA DE ORIENTACION DEL USO CONSCIENTE DEL AGUA</w:t>
            </w:r>
          </w:p>
        </w:tc>
        <w:tc>
          <w:tcPr>
            <w:tcW w:w="322" w:type="pct"/>
            <w:tcBorders>
              <w:top w:val="nil"/>
              <w:left w:val="nil"/>
              <w:bottom w:val="single" w:sz="4" w:space="0" w:color="auto"/>
              <w:right w:val="single" w:sz="4" w:space="0" w:color="auto"/>
            </w:tcBorders>
            <w:shd w:val="clear" w:color="auto" w:fill="auto"/>
            <w:vAlign w:val="center"/>
            <w:hideMark/>
          </w:tcPr>
          <w:p w14:paraId="6A799FB5" w14:textId="400A6F43"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56F0D192" w14:textId="6B5B353A"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6FA4C0AD" w14:textId="2515F4B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1E80A99B" w14:textId="565B14D5" w:rsidR="00D144B1" w:rsidRPr="00F53274" w:rsidRDefault="00D144B1" w:rsidP="00D144B1">
            <w:pPr>
              <w:spacing w:after="0" w:line="240" w:lineRule="auto"/>
              <w:jc w:val="center"/>
              <w:rPr>
                <w:rFonts w:ascii="Times New Roman" w:eastAsia="Times New Roman" w:hAnsi="Times New Roman" w:cs="Times New Roman"/>
                <w:color w:val="000000"/>
              </w:rPr>
            </w:pPr>
          </w:p>
        </w:tc>
        <w:tc>
          <w:tcPr>
            <w:tcW w:w="483" w:type="pct"/>
            <w:tcBorders>
              <w:top w:val="nil"/>
              <w:left w:val="nil"/>
              <w:bottom w:val="single" w:sz="4" w:space="0" w:color="auto"/>
              <w:right w:val="single" w:sz="4" w:space="0" w:color="auto"/>
            </w:tcBorders>
            <w:shd w:val="clear" w:color="auto" w:fill="auto"/>
            <w:vAlign w:val="center"/>
            <w:hideMark/>
          </w:tcPr>
          <w:p w14:paraId="48F7636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250,000.00</w:t>
            </w:r>
          </w:p>
        </w:tc>
      </w:tr>
      <w:tr w:rsidR="006C183B" w:rsidRPr="00D144B1" w14:paraId="139D6AD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A29C56C" w14:textId="7F3B1A3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AMALIA ANDREA GRULLON JIMENEZ</w:t>
            </w:r>
          </w:p>
        </w:tc>
        <w:tc>
          <w:tcPr>
            <w:tcW w:w="485" w:type="pct"/>
            <w:tcBorders>
              <w:top w:val="nil"/>
              <w:left w:val="nil"/>
              <w:bottom w:val="single" w:sz="4" w:space="0" w:color="auto"/>
              <w:right w:val="single" w:sz="4" w:space="0" w:color="auto"/>
            </w:tcBorders>
            <w:shd w:val="clear" w:color="auto" w:fill="auto"/>
            <w:vAlign w:val="center"/>
            <w:hideMark/>
          </w:tcPr>
          <w:p w14:paraId="7F876E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04500053121</w:t>
            </w:r>
          </w:p>
        </w:tc>
        <w:tc>
          <w:tcPr>
            <w:tcW w:w="394" w:type="pct"/>
            <w:tcBorders>
              <w:top w:val="nil"/>
              <w:left w:val="nil"/>
              <w:bottom w:val="single" w:sz="4" w:space="0" w:color="auto"/>
              <w:right w:val="single" w:sz="4" w:space="0" w:color="auto"/>
            </w:tcBorders>
            <w:shd w:val="clear" w:color="auto" w:fill="auto"/>
            <w:vAlign w:val="center"/>
            <w:hideMark/>
          </w:tcPr>
          <w:p w14:paraId="09A887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02/05/2023</w:t>
            </w:r>
          </w:p>
        </w:tc>
        <w:tc>
          <w:tcPr>
            <w:tcW w:w="541" w:type="pct"/>
            <w:tcBorders>
              <w:top w:val="nil"/>
              <w:left w:val="nil"/>
              <w:bottom w:val="single" w:sz="4" w:space="0" w:color="auto"/>
              <w:right w:val="single" w:sz="4" w:space="0" w:color="auto"/>
            </w:tcBorders>
            <w:shd w:val="clear" w:color="auto" w:fill="auto"/>
            <w:vAlign w:val="center"/>
            <w:hideMark/>
          </w:tcPr>
          <w:p w14:paraId="216B3A6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03/05/2023</w:t>
            </w:r>
          </w:p>
        </w:tc>
        <w:tc>
          <w:tcPr>
            <w:tcW w:w="553" w:type="pct"/>
            <w:tcBorders>
              <w:top w:val="nil"/>
              <w:left w:val="nil"/>
              <w:bottom w:val="single" w:sz="4" w:space="0" w:color="auto"/>
              <w:right w:val="single" w:sz="4" w:space="0" w:color="auto"/>
            </w:tcBorders>
            <w:shd w:val="clear" w:color="auto" w:fill="auto"/>
            <w:vAlign w:val="center"/>
            <w:hideMark/>
          </w:tcPr>
          <w:p w14:paraId="29ABF0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B1500000165</w:t>
            </w:r>
          </w:p>
        </w:tc>
        <w:tc>
          <w:tcPr>
            <w:tcW w:w="555" w:type="pct"/>
            <w:tcBorders>
              <w:top w:val="nil"/>
              <w:left w:val="nil"/>
              <w:bottom w:val="single" w:sz="4" w:space="0" w:color="auto"/>
              <w:right w:val="single" w:sz="4" w:space="0" w:color="auto"/>
            </w:tcBorders>
            <w:shd w:val="clear" w:color="auto" w:fill="auto"/>
            <w:vAlign w:val="center"/>
            <w:hideMark/>
          </w:tcPr>
          <w:p w14:paraId="44245D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ABRIL/2023</w:t>
            </w:r>
          </w:p>
        </w:tc>
        <w:tc>
          <w:tcPr>
            <w:tcW w:w="322" w:type="pct"/>
            <w:tcBorders>
              <w:top w:val="nil"/>
              <w:left w:val="nil"/>
              <w:bottom w:val="single" w:sz="4" w:space="0" w:color="auto"/>
              <w:right w:val="single" w:sz="4" w:space="0" w:color="auto"/>
            </w:tcBorders>
            <w:shd w:val="clear" w:color="auto" w:fill="auto"/>
            <w:vAlign w:val="center"/>
            <w:hideMark/>
          </w:tcPr>
          <w:p w14:paraId="422C0428" w14:textId="1969FDA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DA841BB" w14:textId="1235071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AEE7C8D" w14:textId="175E279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A2CE9FE" w14:textId="1221C01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81974AA"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8,260.00</w:t>
            </w:r>
          </w:p>
        </w:tc>
      </w:tr>
      <w:tr w:rsidR="006C183B" w:rsidRPr="00D144B1" w14:paraId="7FC1553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919503E" w14:textId="33D241D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EDITORA LISTIN DIARIO, SA</w:t>
            </w:r>
          </w:p>
        </w:tc>
        <w:tc>
          <w:tcPr>
            <w:tcW w:w="485" w:type="pct"/>
            <w:tcBorders>
              <w:top w:val="nil"/>
              <w:left w:val="nil"/>
              <w:bottom w:val="single" w:sz="4" w:space="0" w:color="auto"/>
              <w:right w:val="single" w:sz="4" w:space="0" w:color="auto"/>
            </w:tcBorders>
            <w:shd w:val="clear" w:color="auto" w:fill="auto"/>
            <w:vAlign w:val="center"/>
            <w:hideMark/>
          </w:tcPr>
          <w:p w14:paraId="7B2817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101014334</w:t>
            </w:r>
          </w:p>
        </w:tc>
        <w:tc>
          <w:tcPr>
            <w:tcW w:w="394" w:type="pct"/>
            <w:tcBorders>
              <w:top w:val="nil"/>
              <w:left w:val="nil"/>
              <w:bottom w:val="single" w:sz="4" w:space="0" w:color="auto"/>
              <w:right w:val="single" w:sz="4" w:space="0" w:color="auto"/>
            </w:tcBorders>
            <w:shd w:val="clear" w:color="auto" w:fill="auto"/>
            <w:vAlign w:val="center"/>
            <w:hideMark/>
          </w:tcPr>
          <w:p w14:paraId="4C1DD71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12/05/2023</w:t>
            </w:r>
          </w:p>
        </w:tc>
        <w:tc>
          <w:tcPr>
            <w:tcW w:w="541" w:type="pct"/>
            <w:tcBorders>
              <w:top w:val="nil"/>
              <w:left w:val="nil"/>
              <w:bottom w:val="single" w:sz="4" w:space="0" w:color="auto"/>
              <w:right w:val="single" w:sz="4" w:space="0" w:color="auto"/>
            </w:tcBorders>
            <w:shd w:val="clear" w:color="auto" w:fill="auto"/>
            <w:vAlign w:val="center"/>
            <w:hideMark/>
          </w:tcPr>
          <w:p w14:paraId="2FD27D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20/06/2023</w:t>
            </w:r>
          </w:p>
        </w:tc>
        <w:tc>
          <w:tcPr>
            <w:tcW w:w="553" w:type="pct"/>
            <w:tcBorders>
              <w:top w:val="nil"/>
              <w:left w:val="nil"/>
              <w:bottom w:val="single" w:sz="4" w:space="0" w:color="auto"/>
              <w:right w:val="single" w:sz="4" w:space="0" w:color="auto"/>
            </w:tcBorders>
            <w:shd w:val="clear" w:color="auto" w:fill="auto"/>
            <w:vAlign w:val="center"/>
            <w:hideMark/>
          </w:tcPr>
          <w:p w14:paraId="39135B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B1500008372</w:t>
            </w:r>
          </w:p>
        </w:tc>
        <w:tc>
          <w:tcPr>
            <w:tcW w:w="555" w:type="pct"/>
            <w:tcBorders>
              <w:top w:val="nil"/>
              <w:left w:val="nil"/>
              <w:bottom w:val="single" w:sz="4" w:space="0" w:color="auto"/>
              <w:right w:val="single" w:sz="4" w:space="0" w:color="auto"/>
            </w:tcBorders>
            <w:shd w:val="clear" w:color="auto" w:fill="auto"/>
            <w:vAlign w:val="center"/>
            <w:hideMark/>
          </w:tcPr>
          <w:p w14:paraId="36A23FB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PUBLICIDAD</w:t>
            </w:r>
          </w:p>
        </w:tc>
        <w:tc>
          <w:tcPr>
            <w:tcW w:w="322" w:type="pct"/>
            <w:tcBorders>
              <w:top w:val="nil"/>
              <w:left w:val="nil"/>
              <w:bottom w:val="single" w:sz="4" w:space="0" w:color="auto"/>
              <w:right w:val="single" w:sz="4" w:space="0" w:color="auto"/>
            </w:tcBorders>
            <w:shd w:val="clear" w:color="auto" w:fill="auto"/>
            <w:vAlign w:val="center"/>
            <w:hideMark/>
          </w:tcPr>
          <w:p w14:paraId="0972FF70" w14:textId="2433A92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BBE28C2" w14:textId="6CECCF7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92E4F60" w14:textId="53DF54E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0A7F8DB" w14:textId="39C911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702C160"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26,510.92</w:t>
            </w:r>
          </w:p>
        </w:tc>
      </w:tr>
      <w:tr w:rsidR="006C183B" w:rsidRPr="00D144B1" w14:paraId="472A18F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6EF1AEA" w14:textId="71C1ECD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AMALIA ANDREA GRULLON JIMENEZ</w:t>
            </w:r>
          </w:p>
        </w:tc>
        <w:tc>
          <w:tcPr>
            <w:tcW w:w="485" w:type="pct"/>
            <w:tcBorders>
              <w:top w:val="nil"/>
              <w:left w:val="nil"/>
              <w:bottom w:val="single" w:sz="4" w:space="0" w:color="auto"/>
              <w:right w:val="single" w:sz="4" w:space="0" w:color="auto"/>
            </w:tcBorders>
            <w:shd w:val="clear" w:color="auto" w:fill="auto"/>
            <w:vAlign w:val="center"/>
            <w:hideMark/>
          </w:tcPr>
          <w:p w14:paraId="0DE8474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04500053121</w:t>
            </w:r>
          </w:p>
        </w:tc>
        <w:tc>
          <w:tcPr>
            <w:tcW w:w="394" w:type="pct"/>
            <w:tcBorders>
              <w:top w:val="nil"/>
              <w:left w:val="nil"/>
              <w:bottom w:val="single" w:sz="4" w:space="0" w:color="auto"/>
              <w:right w:val="single" w:sz="4" w:space="0" w:color="auto"/>
            </w:tcBorders>
            <w:shd w:val="clear" w:color="auto" w:fill="auto"/>
            <w:vAlign w:val="center"/>
            <w:hideMark/>
          </w:tcPr>
          <w:p w14:paraId="2302E7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30/05/2023</w:t>
            </w:r>
          </w:p>
        </w:tc>
        <w:tc>
          <w:tcPr>
            <w:tcW w:w="541" w:type="pct"/>
            <w:tcBorders>
              <w:top w:val="nil"/>
              <w:left w:val="nil"/>
              <w:bottom w:val="single" w:sz="4" w:space="0" w:color="auto"/>
              <w:right w:val="single" w:sz="4" w:space="0" w:color="auto"/>
            </w:tcBorders>
            <w:shd w:val="clear" w:color="auto" w:fill="auto"/>
            <w:vAlign w:val="center"/>
            <w:hideMark/>
          </w:tcPr>
          <w:p w14:paraId="418187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18/05/2023</w:t>
            </w:r>
          </w:p>
        </w:tc>
        <w:tc>
          <w:tcPr>
            <w:tcW w:w="553" w:type="pct"/>
            <w:tcBorders>
              <w:top w:val="nil"/>
              <w:left w:val="nil"/>
              <w:bottom w:val="single" w:sz="4" w:space="0" w:color="auto"/>
              <w:right w:val="single" w:sz="4" w:space="0" w:color="auto"/>
            </w:tcBorders>
            <w:shd w:val="clear" w:color="auto" w:fill="auto"/>
            <w:vAlign w:val="center"/>
            <w:hideMark/>
          </w:tcPr>
          <w:p w14:paraId="2141597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B1500000166</w:t>
            </w:r>
          </w:p>
        </w:tc>
        <w:tc>
          <w:tcPr>
            <w:tcW w:w="555" w:type="pct"/>
            <w:tcBorders>
              <w:top w:val="nil"/>
              <w:left w:val="nil"/>
              <w:bottom w:val="single" w:sz="4" w:space="0" w:color="auto"/>
              <w:right w:val="single" w:sz="4" w:space="0" w:color="auto"/>
            </w:tcBorders>
            <w:shd w:val="clear" w:color="auto" w:fill="auto"/>
            <w:vAlign w:val="center"/>
            <w:hideMark/>
          </w:tcPr>
          <w:p w14:paraId="631120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MAYO/2023</w:t>
            </w:r>
          </w:p>
        </w:tc>
        <w:tc>
          <w:tcPr>
            <w:tcW w:w="322" w:type="pct"/>
            <w:tcBorders>
              <w:top w:val="nil"/>
              <w:left w:val="nil"/>
              <w:bottom w:val="single" w:sz="4" w:space="0" w:color="auto"/>
              <w:right w:val="single" w:sz="4" w:space="0" w:color="auto"/>
            </w:tcBorders>
            <w:shd w:val="clear" w:color="auto" w:fill="auto"/>
            <w:vAlign w:val="center"/>
            <w:hideMark/>
          </w:tcPr>
          <w:p w14:paraId="231C00D9" w14:textId="37A8E1D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4593CF5" w14:textId="64EC727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E84385A" w14:textId="5DF0CB2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172BB1F" w14:textId="79AF45C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8179C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8,260.00</w:t>
            </w:r>
          </w:p>
        </w:tc>
      </w:tr>
      <w:tr w:rsidR="006C183B" w:rsidRPr="00D144B1" w14:paraId="66E2543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50BB83B" w14:textId="5415BC1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JULIAN GOMEZ</w:t>
            </w:r>
          </w:p>
        </w:tc>
        <w:tc>
          <w:tcPr>
            <w:tcW w:w="485" w:type="pct"/>
            <w:tcBorders>
              <w:top w:val="nil"/>
              <w:left w:val="nil"/>
              <w:bottom w:val="single" w:sz="4" w:space="0" w:color="auto"/>
              <w:right w:val="single" w:sz="4" w:space="0" w:color="auto"/>
            </w:tcBorders>
            <w:shd w:val="clear" w:color="auto" w:fill="auto"/>
            <w:vAlign w:val="center"/>
            <w:hideMark/>
          </w:tcPr>
          <w:p w14:paraId="1DA791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00105142947</w:t>
            </w:r>
          </w:p>
        </w:tc>
        <w:tc>
          <w:tcPr>
            <w:tcW w:w="394" w:type="pct"/>
            <w:tcBorders>
              <w:top w:val="nil"/>
              <w:left w:val="nil"/>
              <w:bottom w:val="single" w:sz="4" w:space="0" w:color="auto"/>
              <w:right w:val="single" w:sz="4" w:space="0" w:color="auto"/>
            </w:tcBorders>
            <w:shd w:val="clear" w:color="auto" w:fill="auto"/>
            <w:vAlign w:val="center"/>
            <w:hideMark/>
          </w:tcPr>
          <w:p w14:paraId="408EE5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30/05/2023</w:t>
            </w:r>
          </w:p>
        </w:tc>
        <w:tc>
          <w:tcPr>
            <w:tcW w:w="541" w:type="pct"/>
            <w:tcBorders>
              <w:top w:val="nil"/>
              <w:left w:val="nil"/>
              <w:bottom w:val="single" w:sz="4" w:space="0" w:color="auto"/>
              <w:right w:val="single" w:sz="4" w:space="0" w:color="auto"/>
            </w:tcBorders>
            <w:shd w:val="clear" w:color="auto" w:fill="auto"/>
            <w:vAlign w:val="center"/>
            <w:hideMark/>
          </w:tcPr>
          <w:p w14:paraId="4506C0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06/06/2023</w:t>
            </w:r>
          </w:p>
        </w:tc>
        <w:tc>
          <w:tcPr>
            <w:tcW w:w="553" w:type="pct"/>
            <w:tcBorders>
              <w:top w:val="nil"/>
              <w:left w:val="nil"/>
              <w:bottom w:val="single" w:sz="4" w:space="0" w:color="auto"/>
              <w:right w:val="single" w:sz="4" w:space="0" w:color="auto"/>
            </w:tcBorders>
            <w:shd w:val="clear" w:color="auto" w:fill="auto"/>
            <w:vAlign w:val="center"/>
            <w:hideMark/>
          </w:tcPr>
          <w:p w14:paraId="2F1300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B1500000051</w:t>
            </w:r>
          </w:p>
        </w:tc>
        <w:tc>
          <w:tcPr>
            <w:tcW w:w="555" w:type="pct"/>
            <w:tcBorders>
              <w:top w:val="nil"/>
              <w:left w:val="nil"/>
              <w:bottom w:val="single" w:sz="4" w:space="0" w:color="auto"/>
              <w:right w:val="single" w:sz="4" w:space="0" w:color="auto"/>
            </w:tcBorders>
            <w:shd w:val="clear" w:color="auto" w:fill="auto"/>
            <w:vAlign w:val="center"/>
            <w:hideMark/>
          </w:tcPr>
          <w:p w14:paraId="07159B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MAYO/2023</w:t>
            </w:r>
          </w:p>
        </w:tc>
        <w:tc>
          <w:tcPr>
            <w:tcW w:w="322" w:type="pct"/>
            <w:tcBorders>
              <w:top w:val="nil"/>
              <w:left w:val="nil"/>
              <w:bottom w:val="single" w:sz="4" w:space="0" w:color="auto"/>
              <w:right w:val="single" w:sz="4" w:space="0" w:color="auto"/>
            </w:tcBorders>
            <w:shd w:val="clear" w:color="auto" w:fill="auto"/>
            <w:vAlign w:val="center"/>
            <w:hideMark/>
          </w:tcPr>
          <w:p w14:paraId="62FCFB3C" w14:textId="60DE7B1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E3F218A" w14:textId="5224803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6F65E75" w14:textId="5D58730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492989A" w14:textId="2542EA8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6F52D93"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17,700.00</w:t>
            </w:r>
          </w:p>
        </w:tc>
      </w:tr>
      <w:tr w:rsidR="006C183B" w:rsidRPr="00D144B1" w14:paraId="4A983DD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3C6A152" w14:textId="132D16D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WILLIAM IGNACIO DE JESUS CALDERON SENCION.</w:t>
            </w:r>
          </w:p>
        </w:tc>
        <w:tc>
          <w:tcPr>
            <w:tcW w:w="485" w:type="pct"/>
            <w:tcBorders>
              <w:top w:val="nil"/>
              <w:left w:val="nil"/>
              <w:bottom w:val="single" w:sz="4" w:space="0" w:color="auto"/>
              <w:right w:val="single" w:sz="4" w:space="0" w:color="auto"/>
            </w:tcBorders>
            <w:shd w:val="clear" w:color="auto" w:fill="auto"/>
            <w:vAlign w:val="center"/>
            <w:hideMark/>
          </w:tcPr>
          <w:p w14:paraId="462795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01000120764</w:t>
            </w:r>
          </w:p>
        </w:tc>
        <w:tc>
          <w:tcPr>
            <w:tcW w:w="394" w:type="pct"/>
            <w:tcBorders>
              <w:top w:val="nil"/>
              <w:left w:val="nil"/>
              <w:bottom w:val="single" w:sz="4" w:space="0" w:color="auto"/>
              <w:right w:val="single" w:sz="4" w:space="0" w:color="auto"/>
            </w:tcBorders>
            <w:shd w:val="clear" w:color="auto" w:fill="auto"/>
            <w:vAlign w:val="center"/>
            <w:hideMark/>
          </w:tcPr>
          <w:p w14:paraId="77A385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01/06/2023</w:t>
            </w:r>
          </w:p>
        </w:tc>
        <w:tc>
          <w:tcPr>
            <w:tcW w:w="541" w:type="pct"/>
            <w:tcBorders>
              <w:top w:val="nil"/>
              <w:left w:val="nil"/>
              <w:bottom w:val="single" w:sz="4" w:space="0" w:color="auto"/>
              <w:right w:val="single" w:sz="4" w:space="0" w:color="auto"/>
            </w:tcBorders>
            <w:shd w:val="clear" w:color="auto" w:fill="auto"/>
            <w:vAlign w:val="center"/>
            <w:hideMark/>
          </w:tcPr>
          <w:p w14:paraId="5738BA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16/06/2023</w:t>
            </w:r>
          </w:p>
        </w:tc>
        <w:tc>
          <w:tcPr>
            <w:tcW w:w="553" w:type="pct"/>
            <w:tcBorders>
              <w:top w:val="nil"/>
              <w:left w:val="nil"/>
              <w:bottom w:val="single" w:sz="4" w:space="0" w:color="auto"/>
              <w:right w:val="single" w:sz="4" w:space="0" w:color="auto"/>
            </w:tcBorders>
            <w:shd w:val="clear" w:color="auto" w:fill="auto"/>
            <w:vAlign w:val="center"/>
            <w:hideMark/>
          </w:tcPr>
          <w:p w14:paraId="365219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B1500000393</w:t>
            </w:r>
          </w:p>
        </w:tc>
        <w:tc>
          <w:tcPr>
            <w:tcW w:w="555" w:type="pct"/>
            <w:tcBorders>
              <w:top w:val="nil"/>
              <w:left w:val="nil"/>
              <w:bottom w:val="single" w:sz="4" w:space="0" w:color="auto"/>
              <w:right w:val="single" w:sz="4" w:space="0" w:color="auto"/>
            </w:tcBorders>
            <w:shd w:val="clear" w:color="auto" w:fill="auto"/>
            <w:vAlign w:val="center"/>
            <w:hideMark/>
          </w:tcPr>
          <w:p w14:paraId="06994D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JUNIO/2023</w:t>
            </w:r>
          </w:p>
        </w:tc>
        <w:tc>
          <w:tcPr>
            <w:tcW w:w="322" w:type="pct"/>
            <w:tcBorders>
              <w:top w:val="nil"/>
              <w:left w:val="nil"/>
              <w:bottom w:val="single" w:sz="4" w:space="0" w:color="auto"/>
              <w:right w:val="single" w:sz="4" w:space="0" w:color="auto"/>
            </w:tcBorders>
            <w:shd w:val="clear" w:color="auto" w:fill="auto"/>
            <w:vAlign w:val="center"/>
            <w:hideMark/>
          </w:tcPr>
          <w:p w14:paraId="42444E97" w14:textId="43D1F3F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187D1AB" w14:textId="688A58D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2836CA7" w14:textId="1E7E72A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6EC3335" w14:textId="7401BFB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E7571B7"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21,830.00</w:t>
            </w:r>
          </w:p>
        </w:tc>
      </w:tr>
      <w:tr w:rsidR="006C183B" w:rsidRPr="00D144B1" w14:paraId="3729931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D884794" w14:textId="0223E4A3"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YOSAHIRA ANTONIA DEL ROSARIO BERROA</w:t>
            </w:r>
          </w:p>
        </w:tc>
        <w:tc>
          <w:tcPr>
            <w:tcW w:w="485" w:type="pct"/>
            <w:tcBorders>
              <w:top w:val="nil"/>
              <w:left w:val="nil"/>
              <w:bottom w:val="single" w:sz="4" w:space="0" w:color="auto"/>
              <w:right w:val="single" w:sz="4" w:space="0" w:color="auto"/>
            </w:tcBorders>
            <w:shd w:val="clear" w:color="auto" w:fill="auto"/>
            <w:vAlign w:val="center"/>
            <w:hideMark/>
          </w:tcPr>
          <w:p w14:paraId="002ECB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08500066405</w:t>
            </w:r>
          </w:p>
        </w:tc>
        <w:tc>
          <w:tcPr>
            <w:tcW w:w="394" w:type="pct"/>
            <w:tcBorders>
              <w:top w:val="nil"/>
              <w:left w:val="nil"/>
              <w:bottom w:val="single" w:sz="4" w:space="0" w:color="auto"/>
              <w:right w:val="single" w:sz="4" w:space="0" w:color="auto"/>
            </w:tcBorders>
            <w:shd w:val="clear" w:color="auto" w:fill="auto"/>
            <w:vAlign w:val="center"/>
            <w:hideMark/>
          </w:tcPr>
          <w:p w14:paraId="1E4702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13/06/2023</w:t>
            </w:r>
          </w:p>
        </w:tc>
        <w:tc>
          <w:tcPr>
            <w:tcW w:w="541" w:type="pct"/>
            <w:tcBorders>
              <w:top w:val="nil"/>
              <w:left w:val="nil"/>
              <w:bottom w:val="single" w:sz="4" w:space="0" w:color="auto"/>
              <w:right w:val="single" w:sz="4" w:space="0" w:color="auto"/>
            </w:tcBorders>
            <w:shd w:val="clear" w:color="auto" w:fill="auto"/>
            <w:vAlign w:val="center"/>
            <w:hideMark/>
          </w:tcPr>
          <w:p w14:paraId="2524DF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22/06/2023</w:t>
            </w:r>
          </w:p>
        </w:tc>
        <w:tc>
          <w:tcPr>
            <w:tcW w:w="553" w:type="pct"/>
            <w:tcBorders>
              <w:top w:val="nil"/>
              <w:left w:val="nil"/>
              <w:bottom w:val="single" w:sz="4" w:space="0" w:color="auto"/>
              <w:right w:val="single" w:sz="4" w:space="0" w:color="auto"/>
            </w:tcBorders>
            <w:shd w:val="clear" w:color="auto" w:fill="auto"/>
            <w:vAlign w:val="center"/>
            <w:hideMark/>
          </w:tcPr>
          <w:p w14:paraId="12A85C2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B1500000026</w:t>
            </w:r>
          </w:p>
        </w:tc>
        <w:tc>
          <w:tcPr>
            <w:tcW w:w="555" w:type="pct"/>
            <w:tcBorders>
              <w:top w:val="nil"/>
              <w:left w:val="nil"/>
              <w:bottom w:val="single" w:sz="4" w:space="0" w:color="auto"/>
              <w:right w:val="single" w:sz="4" w:space="0" w:color="auto"/>
            </w:tcBorders>
            <w:shd w:val="clear" w:color="auto" w:fill="auto"/>
            <w:vAlign w:val="center"/>
            <w:hideMark/>
          </w:tcPr>
          <w:p w14:paraId="5FE4461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 RLOCAL MAYO/2023</w:t>
            </w:r>
          </w:p>
        </w:tc>
        <w:tc>
          <w:tcPr>
            <w:tcW w:w="322" w:type="pct"/>
            <w:tcBorders>
              <w:top w:val="nil"/>
              <w:left w:val="nil"/>
              <w:bottom w:val="single" w:sz="4" w:space="0" w:color="auto"/>
              <w:right w:val="single" w:sz="4" w:space="0" w:color="auto"/>
            </w:tcBorders>
            <w:shd w:val="clear" w:color="auto" w:fill="auto"/>
            <w:vAlign w:val="center"/>
            <w:hideMark/>
          </w:tcPr>
          <w:p w14:paraId="5361DF35" w14:textId="3606F41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CBCE1F2" w14:textId="43CEFD0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534FE1F" w14:textId="76CD20B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D05B2D1" w14:textId="366D41B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EA9E7AC"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6,372.00</w:t>
            </w:r>
          </w:p>
        </w:tc>
      </w:tr>
      <w:tr w:rsidR="006C183B" w:rsidRPr="00D144B1" w14:paraId="39DE509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0FDB360" w14:textId="187F8BC3"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YOSAHIRA ANTONIA DEL ROSARIO BERROA</w:t>
            </w:r>
          </w:p>
        </w:tc>
        <w:tc>
          <w:tcPr>
            <w:tcW w:w="485" w:type="pct"/>
            <w:tcBorders>
              <w:top w:val="nil"/>
              <w:left w:val="nil"/>
              <w:bottom w:val="single" w:sz="4" w:space="0" w:color="auto"/>
              <w:right w:val="single" w:sz="4" w:space="0" w:color="auto"/>
            </w:tcBorders>
            <w:shd w:val="clear" w:color="auto" w:fill="auto"/>
            <w:vAlign w:val="center"/>
            <w:hideMark/>
          </w:tcPr>
          <w:p w14:paraId="2FD73C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08500066405</w:t>
            </w:r>
          </w:p>
        </w:tc>
        <w:tc>
          <w:tcPr>
            <w:tcW w:w="394" w:type="pct"/>
            <w:tcBorders>
              <w:top w:val="nil"/>
              <w:left w:val="nil"/>
              <w:bottom w:val="single" w:sz="4" w:space="0" w:color="auto"/>
              <w:right w:val="single" w:sz="4" w:space="0" w:color="auto"/>
            </w:tcBorders>
            <w:shd w:val="clear" w:color="auto" w:fill="auto"/>
            <w:vAlign w:val="center"/>
            <w:hideMark/>
          </w:tcPr>
          <w:p w14:paraId="6F3F614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13/06/2023</w:t>
            </w:r>
          </w:p>
        </w:tc>
        <w:tc>
          <w:tcPr>
            <w:tcW w:w="541" w:type="pct"/>
            <w:tcBorders>
              <w:top w:val="nil"/>
              <w:left w:val="nil"/>
              <w:bottom w:val="single" w:sz="4" w:space="0" w:color="auto"/>
              <w:right w:val="single" w:sz="4" w:space="0" w:color="auto"/>
            </w:tcBorders>
            <w:shd w:val="clear" w:color="auto" w:fill="auto"/>
            <w:vAlign w:val="center"/>
            <w:hideMark/>
          </w:tcPr>
          <w:p w14:paraId="6D84F0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22/06/2023</w:t>
            </w:r>
          </w:p>
        </w:tc>
        <w:tc>
          <w:tcPr>
            <w:tcW w:w="553" w:type="pct"/>
            <w:tcBorders>
              <w:top w:val="nil"/>
              <w:left w:val="nil"/>
              <w:bottom w:val="single" w:sz="4" w:space="0" w:color="auto"/>
              <w:right w:val="single" w:sz="4" w:space="0" w:color="auto"/>
            </w:tcBorders>
            <w:shd w:val="clear" w:color="auto" w:fill="auto"/>
            <w:vAlign w:val="center"/>
            <w:hideMark/>
          </w:tcPr>
          <w:p w14:paraId="201813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B1500000027</w:t>
            </w:r>
          </w:p>
        </w:tc>
        <w:tc>
          <w:tcPr>
            <w:tcW w:w="555" w:type="pct"/>
            <w:tcBorders>
              <w:top w:val="nil"/>
              <w:left w:val="nil"/>
              <w:bottom w:val="single" w:sz="4" w:space="0" w:color="auto"/>
              <w:right w:val="single" w:sz="4" w:space="0" w:color="auto"/>
            </w:tcBorders>
            <w:shd w:val="clear" w:color="auto" w:fill="auto"/>
            <w:vAlign w:val="center"/>
            <w:hideMark/>
          </w:tcPr>
          <w:p w14:paraId="56A503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 RLOCAL JUNIO/2023</w:t>
            </w:r>
          </w:p>
        </w:tc>
        <w:tc>
          <w:tcPr>
            <w:tcW w:w="322" w:type="pct"/>
            <w:tcBorders>
              <w:top w:val="nil"/>
              <w:left w:val="nil"/>
              <w:bottom w:val="single" w:sz="4" w:space="0" w:color="auto"/>
              <w:right w:val="single" w:sz="4" w:space="0" w:color="auto"/>
            </w:tcBorders>
            <w:shd w:val="clear" w:color="auto" w:fill="auto"/>
            <w:vAlign w:val="center"/>
            <w:hideMark/>
          </w:tcPr>
          <w:p w14:paraId="137EC1FB" w14:textId="70216FB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0E480B2" w14:textId="4DC86C7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929DD37" w14:textId="1CF6041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6187BCC" w14:textId="2507F80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45206DE"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6,372.00</w:t>
            </w:r>
          </w:p>
        </w:tc>
      </w:tr>
      <w:tr w:rsidR="006C183B" w:rsidRPr="00D144B1" w14:paraId="38936B1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0C741F9" w14:textId="3DC28F7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MAYRA ESTHER SOTO SOTO</w:t>
            </w:r>
          </w:p>
        </w:tc>
        <w:tc>
          <w:tcPr>
            <w:tcW w:w="485" w:type="pct"/>
            <w:tcBorders>
              <w:top w:val="nil"/>
              <w:left w:val="nil"/>
              <w:bottom w:val="single" w:sz="4" w:space="0" w:color="auto"/>
              <w:right w:val="single" w:sz="4" w:space="0" w:color="auto"/>
            </w:tcBorders>
            <w:shd w:val="clear" w:color="auto" w:fill="auto"/>
            <w:vAlign w:val="center"/>
            <w:hideMark/>
          </w:tcPr>
          <w:p w14:paraId="173AA4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01300371000</w:t>
            </w:r>
          </w:p>
        </w:tc>
        <w:tc>
          <w:tcPr>
            <w:tcW w:w="394" w:type="pct"/>
            <w:tcBorders>
              <w:top w:val="nil"/>
              <w:left w:val="nil"/>
              <w:bottom w:val="single" w:sz="4" w:space="0" w:color="auto"/>
              <w:right w:val="single" w:sz="4" w:space="0" w:color="auto"/>
            </w:tcBorders>
            <w:shd w:val="clear" w:color="auto" w:fill="auto"/>
            <w:vAlign w:val="center"/>
            <w:hideMark/>
          </w:tcPr>
          <w:p w14:paraId="3FB29D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14/06/2023</w:t>
            </w:r>
          </w:p>
        </w:tc>
        <w:tc>
          <w:tcPr>
            <w:tcW w:w="541" w:type="pct"/>
            <w:tcBorders>
              <w:top w:val="nil"/>
              <w:left w:val="nil"/>
              <w:bottom w:val="single" w:sz="4" w:space="0" w:color="auto"/>
              <w:right w:val="single" w:sz="4" w:space="0" w:color="auto"/>
            </w:tcBorders>
            <w:shd w:val="clear" w:color="auto" w:fill="auto"/>
            <w:vAlign w:val="center"/>
            <w:hideMark/>
          </w:tcPr>
          <w:p w14:paraId="424551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20/09/2023</w:t>
            </w:r>
          </w:p>
        </w:tc>
        <w:tc>
          <w:tcPr>
            <w:tcW w:w="553" w:type="pct"/>
            <w:tcBorders>
              <w:top w:val="nil"/>
              <w:left w:val="nil"/>
              <w:bottom w:val="single" w:sz="4" w:space="0" w:color="auto"/>
              <w:right w:val="single" w:sz="4" w:space="0" w:color="auto"/>
            </w:tcBorders>
            <w:shd w:val="clear" w:color="auto" w:fill="auto"/>
            <w:vAlign w:val="center"/>
            <w:hideMark/>
          </w:tcPr>
          <w:p w14:paraId="7842F0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B1100011344</w:t>
            </w:r>
          </w:p>
        </w:tc>
        <w:tc>
          <w:tcPr>
            <w:tcW w:w="555" w:type="pct"/>
            <w:tcBorders>
              <w:top w:val="nil"/>
              <w:left w:val="nil"/>
              <w:bottom w:val="single" w:sz="4" w:space="0" w:color="auto"/>
              <w:right w:val="single" w:sz="4" w:space="0" w:color="auto"/>
            </w:tcBorders>
            <w:shd w:val="clear" w:color="auto" w:fill="auto"/>
            <w:vAlign w:val="center"/>
            <w:hideMark/>
          </w:tcPr>
          <w:p w14:paraId="3B1458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16 DIAS JUNIO/23</w:t>
            </w:r>
          </w:p>
        </w:tc>
        <w:tc>
          <w:tcPr>
            <w:tcW w:w="322" w:type="pct"/>
            <w:tcBorders>
              <w:top w:val="nil"/>
              <w:left w:val="nil"/>
              <w:bottom w:val="single" w:sz="4" w:space="0" w:color="auto"/>
              <w:right w:val="single" w:sz="4" w:space="0" w:color="auto"/>
            </w:tcBorders>
            <w:shd w:val="clear" w:color="auto" w:fill="auto"/>
            <w:vAlign w:val="center"/>
            <w:hideMark/>
          </w:tcPr>
          <w:p w14:paraId="16A52D6F" w14:textId="6C0786A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9CCB5EB" w14:textId="77C673A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D6BD3DC" w14:textId="134F177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AB7072" w14:textId="5C45308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80590DD"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11,139.20</w:t>
            </w:r>
          </w:p>
        </w:tc>
      </w:tr>
      <w:tr w:rsidR="006C183B" w:rsidRPr="00D144B1" w14:paraId="59FA0DB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A8128E8" w14:textId="6563E9F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COPY SOLUTIONS INTERNATIONAL, SA</w:t>
            </w:r>
          </w:p>
        </w:tc>
        <w:tc>
          <w:tcPr>
            <w:tcW w:w="485" w:type="pct"/>
            <w:tcBorders>
              <w:top w:val="nil"/>
              <w:left w:val="nil"/>
              <w:bottom w:val="single" w:sz="4" w:space="0" w:color="auto"/>
              <w:right w:val="single" w:sz="4" w:space="0" w:color="auto"/>
            </w:tcBorders>
            <w:shd w:val="clear" w:color="auto" w:fill="auto"/>
            <w:vAlign w:val="center"/>
            <w:hideMark/>
          </w:tcPr>
          <w:p w14:paraId="180AF8F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101898852</w:t>
            </w:r>
          </w:p>
        </w:tc>
        <w:tc>
          <w:tcPr>
            <w:tcW w:w="394" w:type="pct"/>
            <w:tcBorders>
              <w:top w:val="nil"/>
              <w:left w:val="nil"/>
              <w:bottom w:val="single" w:sz="4" w:space="0" w:color="auto"/>
              <w:right w:val="single" w:sz="4" w:space="0" w:color="auto"/>
            </w:tcBorders>
            <w:shd w:val="clear" w:color="auto" w:fill="auto"/>
            <w:vAlign w:val="center"/>
            <w:hideMark/>
          </w:tcPr>
          <w:p w14:paraId="77FCF2E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20/06/2023</w:t>
            </w:r>
          </w:p>
        </w:tc>
        <w:tc>
          <w:tcPr>
            <w:tcW w:w="541" w:type="pct"/>
            <w:tcBorders>
              <w:top w:val="nil"/>
              <w:left w:val="nil"/>
              <w:bottom w:val="single" w:sz="4" w:space="0" w:color="auto"/>
              <w:right w:val="single" w:sz="4" w:space="0" w:color="auto"/>
            </w:tcBorders>
            <w:shd w:val="clear" w:color="auto" w:fill="auto"/>
            <w:vAlign w:val="center"/>
            <w:hideMark/>
          </w:tcPr>
          <w:p w14:paraId="3DFFF22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23/06/2023</w:t>
            </w:r>
          </w:p>
        </w:tc>
        <w:tc>
          <w:tcPr>
            <w:tcW w:w="553" w:type="pct"/>
            <w:tcBorders>
              <w:top w:val="nil"/>
              <w:left w:val="nil"/>
              <w:bottom w:val="single" w:sz="4" w:space="0" w:color="auto"/>
              <w:right w:val="single" w:sz="4" w:space="0" w:color="auto"/>
            </w:tcBorders>
            <w:shd w:val="clear" w:color="auto" w:fill="auto"/>
            <w:vAlign w:val="center"/>
            <w:hideMark/>
          </w:tcPr>
          <w:p w14:paraId="1EF948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B1500002354</w:t>
            </w:r>
          </w:p>
        </w:tc>
        <w:tc>
          <w:tcPr>
            <w:tcW w:w="555" w:type="pct"/>
            <w:tcBorders>
              <w:top w:val="nil"/>
              <w:left w:val="nil"/>
              <w:bottom w:val="single" w:sz="4" w:space="0" w:color="auto"/>
              <w:right w:val="single" w:sz="4" w:space="0" w:color="auto"/>
            </w:tcBorders>
            <w:shd w:val="clear" w:color="auto" w:fill="auto"/>
            <w:vAlign w:val="center"/>
            <w:hideMark/>
          </w:tcPr>
          <w:p w14:paraId="5C4F5B3E"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SERVICIOS ALQUILER DE IMPRESORA MULTIFUNCIONALES Y PLOTTERS PARA INAPA</w:t>
            </w:r>
          </w:p>
        </w:tc>
        <w:tc>
          <w:tcPr>
            <w:tcW w:w="322" w:type="pct"/>
            <w:tcBorders>
              <w:top w:val="nil"/>
              <w:left w:val="nil"/>
              <w:bottom w:val="single" w:sz="4" w:space="0" w:color="auto"/>
              <w:right w:val="single" w:sz="4" w:space="0" w:color="auto"/>
            </w:tcBorders>
            <w:shd w:val="clear" w:color="auto" w:fill="auto"/>
            <w:vAlign w:val="center"/>
            <w:hideMark/>
          </w:tcPr>
          <w:p w14:paraId="6B6C3EE6" w14:textId="45135550"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32B5F48B" w14:textId="11BCBAD4"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09733D0F" w14:textId="1058058D"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24FA23A5" w14:textId="1BD99DFC" w:rsidR="00D144B1" w:rsidRPr="00F53274" w:rsidRDefault="00D144B1" w:rsidP="00D144B1">
            <w:pPr>
              <w:spacing w:after="0" w:line="240" w:lineRule="auto"/>
              <w:jc w:val="center"/>
              <w:rPr>
                <w:rFonts w:ascii="Times New Roman" w:eastAsia="Times New Roman" w:hAnsi="Times New Roman" w:cs="Times New Roman"/>
                <w:color w:val="000000"/>
              </w:rPr>
            </w:pPr>
          </w:p>
        </w:tc>
        <w:tc>
          <w:tcPr>
            <w:tcW w:w="483" w:type="pct"/>
            <w:tcBorders>
              <w:top w:val="nil"/>
              <w:left w:val="nil"/>
              <w:bottom w:val="single" w:sz="4" w:space="0" w:color="auto"/>
              <w:right w:val="single" w:sz="4" w:space="0" w:color="auto"/>
            </w:tcBorders>
            <w:shd w:val="clear" w:color="auto" w:fill="auto"/>
            <w:vAlign w:val="center"/>
            <w:hideMark/>
          </w:tcPr>
          <w:p w14:paraId="2B363773"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926,703.83</w:t>
            </w:r>
          </w:p>
        </w:tc>
      </w:tr>
      <w:tr w:rsidR="006C183B" w:rsidRPr="00D144B1" w14:paraId="5F25F30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8EC341D" w14:textId="068E830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 xml:space="preserve">ALTOL PETROLEUM PRODUCTS SERVICES </w:t>
            </w:r>
            <w:r w:rsidRPr="00675CAC">
              <w:rPr>
                <w:rFonts w:ascii="Times New Roman" w:eastAsia="Times New Roman" w:hAnsi="Times New Roman" w:cs="Times New Roman"/>
                <w:color w:val="4C4747"/>
                <w:lang w:val="en-US"/>
              </w:rPr>
              <w:lastRenderedPageBreak/>
              <w:t>DOMINICANA, SRL.</w:t>
            </w:r>
          </w:p>
        </w:tc>
        <w:tc>
          <w:tcPr>
            <w:tcW w:w="485" w:type="pct"/>
            <w:tcBorders>
              <w:top w:val="nil"/>
              <w:left w:val="nil"/>
              <w:bottom w:val="single" w:sz="4" w:space="0" w:color="auto"/>
              <w:right w:val="single" w:sz="4" w:space="0" w:color="auto"/>
            </w:tcBorders>
            <w:shd w:val="clear" w:color="auto" w:fill="auto"/>
            <w:vAlign w:val="center"/>
            <w:hideMark/>
          </w:tcPr>
          <w:p w14:paraId="48981D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130009007</w:t>
            </w:r>
          </w:p>
        </w:tc>
        <w:tc>
          <w:tcPr>
            <w:tcW w:w="394" w:type="pct"/>
            <w:tcBorders>
              <w:top w:val="nil"/>
              <w:left w:val="nil"/>
              <w:bottom w:val="single" w:sz="4" w:space="0" w:color="auto"/>
              <w:right w:val="single" w:sz="4" w:space="0" w:color="auto"/>
            </w:tcBorders>
            <w:shd w:val="clear" w:color="auto" w:fill="auto"/>
            <w:vAlign w:val="center"/>
            <w:hideMark/>
          </w:tcPr>
          <w:p w14:paraId="0EA4C6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23/06/2023</w:t>
            </w:r>
          </w:p>
        </w:tc>
        <w:tc>
          <w:tcPr>
            <w:tcW w:w="541" w:type="pct"/>
            <w:tcBorders>
              <w:top w:val="nil"/>
              <w:left w:val="nil"/>
              <w:bottom w:val="single" w:sz="4" w:space="0" w:color="auto"/>
              <w:right w:val="single" w:sz="4" w:space="0" w:color="auto"/>
            </w:tcBorders>
            <w:shd w:val="clear" w:color="auto" w:fill="auto"/>
            <w:vAlign w:val="center"/>
            <w:hideMark/>
          </w:tcPr>
          <w:p w14:paraId="626AA2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03/07/2023</w:t>
            </w:r>
          </w:p>
        </w:tc>
        <w:tc>
          <w:tcPr>
            <w:tcW w:w="553" w:type="pct"/>
            <w:tcBorders>
              <w:top w:val="nil"/>
              <w:left w:val="nil"/>
              <w:bottom w:val="single" w:sz="4" w:space="0" w:color="auto"/>
              <w:right w:val="single" w:sz="4" w:space="0" w:color="auto"/>
            </w:tcBorders>
            <w:shd w:val="clear" w:color="auto" w:fill="auto"/>
            <w:vAlign w:val="center"/>
            <w:hideMark/>
          </w:tcPr>
          <w:p w14:paraId="2FE12D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B1500000223</w:t>
            </w:r>
          </w:p>
        </w:tc>
        <w:tc>
          <w:tcPr>
            <w:tcW w:w="555" w:type="pct"/>
            <w:tcBorders>
              <w:top w:val="nil"/>
              <w:left w:val="nil"/>
              <w:bottom w:val="single" w:sz="4" w:space="0" w:color="auto"/>
              <w:right w:val="single" w:sz="4" w:space="0" w:color="auto"/>
            </w:tcBorders>
            <w:shd w:val="clear" w:color="auto" w:fill="auto"/>
            <w:vAlign w:val="center"/>
            <w:hideMark/>
          </w:tcPr>
          <w:p w14:paraId="6CABC1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ANALISIS DE AGUA</w:t>
            </w:r>
          </w:p>
        </w:tc>
        <w:tc>
          <w:tcPr>
            <w:tcW w:w="322" w:type="pct"/>
            <w:tcBorders>
              <w:top w:val="nil"/>
              <w:left w:val="nil"/>
              <w:bottom w:val="single" w:sz="4" w:space="0" w:color="auto"/>
              <w:right w:val="single" w:sz="4" w:space="0" w:color="auto"/>
            </w:tcBorders>
            <w:shd w:val="clear" w:color="auto" w:fill="auto"/>
            <w:vAlign w:val="center"/>
            <w:hideMark/>
          </w:tcPr>
          <w:p w14:paraId="1430F45E" w14:textId="244532A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51B85C1" w14:textId="0DB60B3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BE6FB27" w14:textId="1BD8F3D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73DF04A" w14:textId="6D0EE45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E384117"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13,039.00</w:t>
            </w:r>
          </w:p>
        </w:tc>
      </w:tr>
      <w:tr w:rsidR="006C183B" w:rsidRPr="00D144B1" w14:paraId="22756AA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DE883E5" w14:textId="6F5B56D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IP EXPERT IPX, SRL.</w:t>
            </w:r>
          </w:p>
        </w:tc>
        <w:tc>
          <w:tcPr>
            <w:tcW w:w="485" w:type="pct"/>
            <w:tcBorders>
              <w:top w:val="nil"/>
              <w:left w:val="nil"/>
              <w:bottom w:val="single" w:sz="4" w:space="0" w:color="auto"/>
              <w:right w:val="single" w:sz="4" w:space="0" w:color="auto"/>
            </w:tcBorders>
            <w:shd w:val="clear" w:color="auto" w:fill="auto"/>
            <w:vAlign w:val="center"/>
            <w:hideMark/>
          </w:tcPr>
          <w:p w14:paraId="6C18BE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130850151</w:t>
            </w:r>
          </w:p>
        </w:tc>
        <w:tc>
          <w:tcPr>
            <w:tcW w:w="394" w:type="pct"/>
            <w:tcBorders>
              <w:top w:val="nil"/>
              <w:left w:val="nil"/>
              <w:bottom w:val="single" w:sz="4" w:space="0" w:color="auto"/>
              <w:right w:val="single" w:sz="4" w:space="0" w:color="auto"/>
            </w:tcBorders>
            <w:shd w:val="clear" w:color="auto" w:fill="auto"/>
            <w:vAlign w:val="center"/>
            <w:hideMark/>
          </w:tcPr>
          <w:p w14:paraId="0C5CE42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26/06/2023</w:t>
            </w:r>
          </w:p>
        </w:tc>
        <w:tc>
          <w:tcPr>
            <w:tcW w:w="541" w:type="pct"/>
            <w:tcBorders>
              <w:top w:val="nil"/>
              <w:left w:val="nil"/>
              <w:bottom w:val="single" w:sz="4" w:space="0" w:color="auto"/>
              <w:right w:val="single" w:sz="4" w:space="0" w:color="auto"/>
            </w:tcBorders>
            <w:shd w:val="clear" w:color="auto" w:fill="auto"/>
            <w:vAlign w:val="center"/>
            <w:hideMark/>
          </w:tcPr>
          <w:p w14:paraId="62A903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29/06/2023</w:t>
            </w:r>
          </w:p>
        </w:tc>
        <w:tc>
          <w:tcPr>
            <w:tcW w:w="553" w:type="pct"/>
            <w:tcBorders>
              <w:top w:val="nil"/>
              <w:left w:val="nil"/>
              <w:bottom w:val="single" w:sz="4" w:space="0" w:color="auto"/>
              <w:right w:val="single" w:sz="4" w:space="0" w:color="auto"/>
            </w:tcBorders>
            <w:shd w:val="clear" w:color="auto" w:fill="auto"/>
            <w:vAlign w:val="center"/>
            <w:hideMark/>
          </w:tcPr>
          <w:p w14:paraId="0908ACE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B1500000238</w:t>
            </w:r>
          </w:p>
        </w:tc>
        <w:tc>
          <w:tcPr>
            <w:tcW w:w="555" w:type="pct"/>
            <w:tcBorders>
              <w:top w:val="nil"/>
              <w:left w:val="nil"/>
              <w:bottom w:val="single" w:sz="4" w:space="0" w:color="auto"/>
              <w:right w:val="single" w:sz="4" w:space="0" w:color="auto"/>
            </w:tcBorders>
            <w:shd w:val="clear" w:color="auto" w:fill="auto"/>
            <w:vAlign w:val="center"/>
            <w:hideMark/>
          </w:tcPr>
          <w:p w14:paraId="2CDE2C4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SERV.INST. SIST. DE EQUIPO</w:t>
            </w:r>
          </w:p>
        </w:tc>
        <w:tc>
          <w:tcPr>
            <w:tcW w:w="322" w:type="pct"/>
            <w:tcBorders>
              <w:top w:val="nil"/>
              <w:left w:val="nil"/>
              <w:bottom w:val="single" w:sz="4" w:space="0" w:color="auto"/>
              <w:right w:val="single" w:sz="4" w:space="0" w:color="auto"/>
            </w:tcBorders>
            <w:shd w:val="clear" w:color="auto" w:fill="auto"/>
            <w:vAlign w:val="center"/>
            <w:hideMark/>
          </w:tcPr>
          <w:p w14:paraId="625489A3" w14:textId="1E1E6F2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0310BC1" w14:textId="109B4CA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49CC746" w14:textId="30D7F3C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D95B24E" w14:textId="67AF64E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2E62711"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3,440,571.74</w:t>
            </w:r>
          </w:p>
        </w:tc>
      </w:tr>
      <w:tr w:rsidR="006C183B" w:rsidRPr="00D144B1" w14:paraId="223B465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D895A58" w14:textId="4EBF667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JULIAN GOMEZ</w:t>
            </w:r>
          </w:p>
        </w:tc>
        <w:tc>
          <w:tcPr>
            <w:tcW w:w="485" w:type="pct"/>
            <w:tcBorders>
              <w:top w:val="nil"/>
              <w:left w:val="nil"/>
              <w:bottom w:val="single" w:sz="4" w:space="0" w:color="auto"/>
              <w:right w:val="single" w:sz="4" w:space="0" w:color="auto"/>
            </w:tcBorders>
            <w:shd w:val="clear" w:color="auto" w:fill="auto"/>
            <w:vAlign w:val="center"/>
            <w:hideMark/>
          </w:tcPr>
          <w:p w14:paraId="695B94F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00105142947</w:t>
            </w:r>
          </w:p>
        </w:tc>
        <w:tc>
          <w:tcPr>
            <w:tcW w:w="394" w:type="pct"/>
            <w:tcBorders>
              <w:top w:val="nil"/>
              <w:left w:val="nil"/>
              <w:bottom w:val="single" w:sz="4" w:space="0" w:color="auto"/>
              <w:right w:val="single" w:sz="4" w:space="0" w:color="auto"/>
            </w:tcBorders>
            <w:shd w:val="clear" w:color="auto" w:fill="auto"/>
            <w:vAlign w:val="center"/>
            <w:hideMark/>
          </w:tcPr>
          <w:p w14:paraId="796FC8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29/06/2023</w:t>
            </w:r>
          </w:p>
        </w:tc>
        <w:tc>
          <w:tcPr>
            <w:tcW w:w="541" w:type="pct"/>
            <w:tcBorders>
              <w:top w:val="nil"/>
              <w:left w:val="nil"/>
              <w:bottom w:val="single" w:sz="4" w:space="0" w:color="auto"/>
              <w:right w:val="single" w:sz="4" w:space="0" w:color="auto"/>
            </w:tcBorders>
            <w:shd w:val="clear" w:color="auto" w:fill="auto"/>
            <w:vAlign w:val="center"/>
            <w:hideMark/>
          </w:tcPr>
          <w:p w14:paraId="507992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04/07/2023</w:t>
            </w:r>
          </w:p>
        </w:tc>
        <w:tc>
          <w:tcPr>
            <w:tcW w:w="553" w:type="pct"/>
            <w:tcBorders>
              <w:top w:val="nil"/>
              <w:left w:val="nil"/>
              <w:bottom w:val="single" w:sz="4" w:space="0" w:color="auto"/>
              <w:right w:val="single" w:sz="4" w:space="0" w:color="auto"/>
            </w:tcBorders>
            <w:shd w:val="clear" w:color="auto" w:fill="auto"/>
            <w:vAlign w:val="center"/>
            <w:hideMark/>
          </w:tcPr>
          <w:p w14:paraId="62E455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B1500000052</w:t>
            </w:r>
          </w:p>
        </w:tc>
        <w:tc>
          <w:tcPr>
            <w:tcW w:w="555" w:type="pct"/>
            <w:tcBorders>
              <w:top w:val="nil"/>
              <w:left w:val="nil"/>
              <w:bottom w:val="single" w:sz="4" w:space="0" w:color="auto"/>
              <w:right w:val="single" w:sz="4" w:space="0" w:color="auto"/>
            </w:tcBorders>
            <w:shd w:val="clear" w:color="auto" w:fill="auto"/>
            <w:vAlign w:val="center"/>
            <w:hideMark/>
          </w:tcPr>
          <w:p w14:paraId="6CB802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JUNIO/2023</w:t>
            </w:r>
          </w:p>
        </w:tc>
        <w:tc>
          <w:tcPr>
            <w:tcW w:w="322" w:type="pct"/>
            <w:tcBorders>
              <w:top w:val="nil"/>
              <w:left w:val="nil"/>
              <w:bottom w:val="single" w:sz="4" w:space="0" w:color="auto"/>
              <w:right w:val="single" w:sz="4" w:space="0" w:color="auto"/>
            </w:tcBorders>
            <w:shd w:val="clear" w:color="auto" w:fill="auto"/>
            <w:vAlign w:val="center"/>
            <w:hideMark/>
          </w:tcPr>
          <w:p w14:paraId="6A41DFFE" w14:textId="1FCB781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C3B0FBA" w14:textId="5BCAEA6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0D74776" w14:textId="128FB91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DDD3B21" w14:textId="2EBCF70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B3242D9"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17,700.00</w:t>
            </w:r>
          </w:p>
        </w:tc>
      </w:tr>
      <w:tr w:rsidR="006C183B" w:rsidRPr="00D144B1" w14:paraId="0FD3BD7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7054FD7" w14:textId="225EC16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AMALIA ANDREA GRULLON JIMENEZ</w:t>
            </w:r>
          </w:p>
        </w:tc>
        <w:tc>
          <w:tcPr>
            <w:tcW w:w="485" w:type="pct"/>
            <w:tcBorders>
              <w:top w:val="nil"/>
              <w:left w:val="nil"/>
              <w:bottom w:val="single" w:sz="4" w:space="0" w:color="auto"/>
              <w:right w:val="single" w:sz="4" w:space="0" w:color="auto"/>
            </w:tcBorders>
            <w:shd w:val="clear" w:color="auto" w:fill="auto"/>
            <w:vAlign w:val="center"/>
            <w:hideMark/>
          </w:tcPr>
          <w:p w14:paraId="01D4D0B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04500053121</w:t>
            </w:r>
          </w:p>
        </w:tc>
        <w:tc>
          <w:tcPr>
            <w:tcW w:w="394" w:type="pct"/>
            <w:tcBorders>
              <w:top w:val="nil"/>
              <w:left w:val="nil"/>
              <w:bottom w:val="single" w:sz="4" w:space="0" w:color="auto"/>
              <w:right w:val="single" w:sz="4" w:space="0" w:color="auto"/>
            </w:tcBorders>
            <w:shd w:val="clear" w:color="auto" w:fill="auto"/>
            <w:vAlign w:val="center"/>
            <w:hideMark/>
          </w:tcPr>
          <w:p w14:paraId="5C5795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30/06/2023</w:t>
            </w:r>
          </w:p>
        </w:tc>
        <w:tc>
          <w:tcPr>
            <w:tcW w:w="541" w:type="pct"/>
            <w:tcBorders>
              <w:top w:val="nil"/>
              <w:left w:val="nil"/>
              <w:bottom w:val="single" w:sz="4" w:space="0" w:color="auto"/>
              <w:right w:val="single" w:sz="4" w:space="0" w:color="auto"/>
            </w:tcBorders>
            <w:shd w:val="clear" w:color="auto" w:fill="auto"/>
            <w:vAlign w:val="center"/>
            <w:hideMark/>
          </w:tcPr>
          <w:p w14:paraId="2706C9B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12/07/2023</w:t>
            </w:r>
          </w:p>
        </w:tc>
        <w:tc>
          <w:tcPr>
            <w:tcW w:w="553" w:type="pct"/>
            <w:tcBorders>
              <w:top w:val="nil"/>
              <w:left w:val="nil"/>
              <w:bottom w:val="single" w:sz="4" w:space="0" w:color="auto"/>
              <w:right w:val="single" w:sz="4" w:space="0" w:color="auto"/>
            </w:tcBorders>
            <w:shd w:val="clear" w:color="auto" w:fill="auto"/>
            <w:vAlign w:val="center"/>
            <w:hideMark/>
          </w:tcPr>
          <w:p w14:paraId="4A756B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B1500000167</w:t>
            </w:r>
          </w:p>
        </w:tc>
        <w:tc>
          <w:tcPr>
            <w:tcW w:w="555" w:type="pct"/>
            <w:tcBorders>
              <w:top w:val="nil"/>
              <w:left w:val="nil"/>
              <w:bottom w:val="single" w:sz="4" w:space="0" w:color="auto"/>
              <w:right w:val="single" w:sz="4" w:space="0" w:color="auto"/>
            </w:tcBorders>
            <w:shd w:val="clear" w:color="auto" w:fill="auto"/>
            <w:vAlign w:val="center"/>
            <w:hideMark/>
          </w:tcPr>
          <w:p w14:paraId="159D03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JUNIO/2023</w:t>
            </w:r>
          </w:p>
        </w:tc>
        <w:tc>
          <w:tcPr>
            <w:tcW w:w="322" w:type="pct"/>
            <w:tcBorders>
              <w:top w:val="nil"/>
              <w:left w:val="nil"/>
              <w:bottom w:val="single" w:sz="4" w:space="0" w:color="auto"/>
              <w:right w:val="single" w:sz="4" w:space="0" w:color="auto"/>
            </w:tcBorders>
            <w:shd w:val="clear" w:color="auto" w:fill="auto"/>
            <w:vAlign w:val="center"/>
            <w:hideMark/>
          </w:tcPr>
          <w:p w14:paraId="439C05CA" w14:textId="282E8D2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396EA60" w14:textId="1CE9A08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FAA5677" w14:textId="49C03DF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4C3FB28" w14:textId="6F15641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D8704E7"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8,260.00</w:t>
            </w:r>
          </w:p>
        </w:tc>
      </w:tr>
      <w:tr w:rsidR="006C183B" w:rsidRPr="00D144B1" w14:paraId="5D4931C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917D312" w14:textId="22AEF91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RANSA SRL</w:t>
            </w:r>
          </w:p>
        </w:tc>
        <w:tc>
          <w:tcPr>
            <w:tcW w:w="485" w:type="pct"/>
            <w:tcBorders>
              <w:top w:val="nil"/>
              <w:left w:val="nil"/>
              <w:bottom w:val="single" w:sz="4" w:space="0" w:color="auto"/>
              <w:right w:val="single" w:sz="4" w:space="0" w:color="auto"/>
            </w:tcBorders>
            <w:shd w:val="clear" w:color="auto" w:fill="auto"/>
            <w:vAlign w:val="center"/>
            <w:hideMark/>
          </w:tcPr>
          <w:p w14:paraId="320941C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131559956</w:t>
            </w:r>
          </w:p>
        </w:tc>
        <w:tc>
          <w:tcPr>
            <w:tcW w:w="394" w:type="pct"/>
            <w:tcBorders>
              <w:top w:val="nil"/>
              <w:left w:val="nil"/>
              <w:bottom w:val="single" w:sz="4" w:space="0" w:color="auto"/>
              <w:right w:val="single" w:sz="4" w:space="0" w:color="auto"/>
            </w:tcBorders>
            <w:shd w:val="clear" w:color="auto" w:fill="auto"/>
            <w:vAlign w:val="center"/>
            <w:hideMark/>
          </w:tcPr>
          <w:p w14:paraId="282CC9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03/07/2023</w:t>
            </w:r>
          </w:p>
        </w:tc>
        <w:tc>
          <w:tcPr>
            <w:tcW w:w="541" w:type="pct"/>
            <w:tcBorders>
              <w:top w:val="nil"/>
              <w:left w:val="nil"/>
              <w:bottom w:val="single" w:sz="4" w:space="0" w:color="auto"/>
              <w:right w:val="single" w:sz="4" w:space="0" w:color="auto"/>
            </w:tcBorders>
            <w:shd w:val="clear" w:color="auto" w:fill="auto"/>
            <w:vAlign w:val="center"/>
            <w:hideMark/>
          </w:tcPr>
          <w:p w14:paraId="592AEC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5EAE2B6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NO.0627/2023</w:t>
            </w:r>
          </w:p>
        </w:tc>
        <w:tc>
          <w:tcPr>
            <w:tcW w:w="555" w:type="pct"/>
            <w:tcBorders>
              <w:top w:val="nil"/>
              <w:left w:val="nil"/>
              <w:bottom w:val="single" w:sz="4" w:space="0" w:color="auto"/>
              <w:right w:val="single" w:sz="4" w:space="0" w:color="auto"/>
            </w:tcBorders>
            <w:shd w:val="clear" w:color="auto" w:fill="auto"/>
            <w:vAlign w:val="center"/>
            <w:hideMark/>
          </w:tcPr>
          <w:p w14:paraId="5AC4CEBC"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20% DE AVANCE A CONTRATO NO.061/2023.</w:t>
            </w:r>
          </w:p>
        </w:tc>
        <w:tc>
          <w:tcPr>
            <w:tcW w:w="322" w:type="pct"/>
            <w:tcBorders>
              <w:top w:val="nil"/>
              <w:left w:val="nil"/>
              <w:bottom w:val="single" w:sz="4" w:space="0" w:color="auto"/>
              <w:right w:val="single" w:sz="4" w:space="0" w:color="auto"/>
            </w:tcBorders>
            <w:shd w:val="clear" w:color="auto" w:fill="auto"/>
            <w:vAlign w:val="center"/>
            <w:hideMark/>
          </w:tcPr>
          <w:p w14:paraId="4B3BEFD7" w14:textId="2D96BCB3"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556CFA5F" w14:textId="0AD1F499"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50CE0499" w14:textId="33A155B1"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0A93459D" w14:textId="4F614569" w:rsidR="00D144B1" w:rsidRPr="00F53274" w:rsidRDefault="00D144B1" w:rsidP="00D144B1">
            <w:pPr>
              <w:spacing w:after="0" w:line="240" w:lineRule="auto"/>
              <w:jc w:val="center"/>
              <w:rPr>
                <w:rFonts w:ascii="Times New Roman" w:eastAsia="Times New Roman" w:hAnsi="Times New Roman" w:cs="Times New Roman"/>
                <w:color w:val="000000"/>
              </w:rPr>
            </w:pPr>
          </w:p>
        </w:tc>
        <w:tc>
          <w:tcPr>
            <w:tcW w:w="483" w:type="pct"/>
            <w:tcBorders>
              <w:top w:val="nil"/>
              <w:left w:val="nil"/>
              <w:bottom w:val="single" w:sz="4" w:space="0" w:color="auto"/>
              <w:right w:val="single" w:sz="4" w:space="0" w:color="auto"/>
            </w:tcBorders>
            <w:shd w:val="clear" w:color="auto" w:fill="auto"/>
            <w:vAlign w:val="center"/>
            <w:hideMark/>
          </w:tcPr>
          <w:p w14:paraId="4EE25E51"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275,383.44</w:t>
            </w:r>
          </w:p>
        </w:tc>
      </w:tr>
      <w:tr w:rsidR="006C183B" w:rsidRPr="00D144B1" w14:paraId="5342A9B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C086049" w14:textId="61B0AC60"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WILLIAM IGNACIO DE JESUS CALDERON SENCION.</w:t>
            </w:r>
          </w:p>
        </w:tc>
        <w:tc>
          <w:tcPr>
            <w:tcW w:w="485" w:type="pct"/>
            <w:tcBorders>
              <w:top w:val="nil"/>
              <w:left w:val="nil"/>
              <w:bottom w:val="single" w:sz="4" w:space="0" w:color="auto"/>
              <w:right w:val="single" w:sz="4" w:space="0" w:color="auto"/>
            </w:tcBorders>
            <w:shd w:val="clear" w:color="auto" w:fill="auto"/>
            <w:vAlign w:val="center"/>
            <w:hideMark/>
          </w:tcPr>
          <w:p w14:paraId="4862B00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01000120764</w:t>
            </w:r>
          </w:p>
        </w:tc>
        <w:tc>
          <w:tcPr>
            <w:tcW w:w="394" w:type="pct"/>
            <w:tcBorders>
              <w:top w:val="nil"/>
              <w:left w:val="nil"/>
              <w:bottom w:val="single" w:sz="4" w:space="0" w:color="auto"/>
              <w:right w:val="single" w:sz="4" w:space="0" w:color="auto"/>
            </w:tcBorders>
            <w:shd w:val="clear" w:color="auto" w:fill="auto"/>
            <w:vAlign w:val="center"/>
            <w:hideMark/>
          </w:tcPr>
          <w:p w14:paraId="0D08D34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04/07/2023</w:t>
            </w:r>
          </w:p>
        </w:tc>
        <w:tc>
          <w:tcPr>
            <w:tcW w:w="541" w:type="pct"/>
            <w:tcBorders>
              <w:top w:val="nil"/>
              <w:left w:val="nil"/>
              <w:bottom w:val="single" w:sz="4" w:space="0" w:color="auto"/>
              <w:right w:val="single" w:sz="4" w:space="0" w:color="auto"/>
            </w:tcBorders>
            <w:shd w:val="clear" w:color="auto" w:fill="auto"/>
            <w:vAlign w:val="center"/>
            <w:hideMark/>
          </w:tcPr>
          <w:p w14:paraId="269DAA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07/07/2023</w:t>
            </w:r>
          </w:p>
        </w:tc>
        <w:tc>
          <w:tcPr>
            <w:tcW w:w="553" w:type="pct"/>
            <w:tcBorders>
              <w:top w:val="nil"/>
              <w:left w:val="nil"/>
              <w:bottom w:val="single" w:sz="4" w:space="0" w:color="auto"/>
              <w:right w:val="single" w:sz="4" w:space="0" w:color="auto"/>
            </w:tcBorders>
            <w:shd w:val="clear" w:color="auto" w:fill="auto"/>
            <w:vAlign w:val="center"/>
            <w:hideMark/>
          </w:tcPr>
          <w:p w14:paraId="09AE3E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B1500000402</w:t>
            </w:r>
          </w:p>
        </w:tc>
        <w:tc>
          <w:tcPr>
            <w:tcW w:w="555" w:type="pct"/>
            <w:tcBorders>
              <w:top w:val="nil"/>
              <w:left w:val="nil"/>
              <w:bottom w:val="single" w:sz="4" w:space="0" w:color="auto"/>
              <w:right w:val="single" w:sz="4" w:space="0" w:color="auto"/>
            </w:tcBorders>
            <w:shd w:val="clear" w:color="auto" w:fill="auto"/>
            <w:vAlign w:val="center"/>
            <w:hideMark/>
          </w:tcPr>
          <w:p w14:paraId="7CAC57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JULIO/2023</w:t>
            </w:r>
          </w:p>
        </w:tc>
        <w:tc>
          <w:tcPr>
            <w:tcW w:w="322" w:type="pct"/>
            <w:tcBorders>
              <w:top w:val="nil"/>
              <w:left w:val="nil"/>
              <w:bottom w:val="single" w:sz="4" w:space="0" w:color="auto"/>
              <w:right w:val="single" w:sz="4" w:space="0" w:color="auto"/>
            </w:tcBorders>
            <w:shd w:val="clear" w:color="auto" w:fill="auto"/>
            <w:vAlign w:val="center"/>
            <w:hideMark/>
          </w:tcPr>
          <w:p w14:paraId="7AB31910" w14:textId="51D1D9E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3D5771E" w14:textId="7AA17CD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F47A0EC" w14:textId="203FED2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9F57493" w14:textId="4F78990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885E22D"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21,830.00</w:t>
            </w:r>
          </w:p>
        </w:tc>
      </w:tr>
      <w:tr w:rsidR="006C183B" w:rsidRPr="00D144B1" w14:paraId="3540168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F75DBB9" w14:textId="60926D9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 FUEGO LENTO, SRL</w:t>
            </w:r>
          </w:p>
        </w:tc>
        <w:tc>
          <w:tcPr>
            <w:tcW w:w="485" w:type="pct"/>
            <w:tcBorders>
              <w:top w:val="nil"/>
              <w:left w:val="nil"/>
              <w:bottom w:val="single" w:sz="4" w:space="0" w:color="auto"/>
              <w:right w:val="single" w:sz="4" w:space="0" w:color="auto"/>
            </w:tcBorders>
            <w:shd w:val="clear" w:color="auto" w:fill="auto"/>
            <w:vAlign w:val="center"/>
            <w:hideMark/>
          </w:tcPr>
          <w:p w14:paraId="277B26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131111173</w:t>
            </w:r>
          </w:p>
        </w:tc>
        <w:tc>
          <w:tcPr>
            <w:tcW w:w="394" w:type="pct"/>
            <w:tcBorders>
              <w:top w:val="nil"/>
              <w:left w:val="nil"/>
              <w:bottom w:val="single" w:sz="4" w:space="0" w:color="auto"/>
              <w:right w:val="single" w:sz="4" w:space="0" w:color="auto"/>
            </w:tcBorders>
            <w:shd w:val="clear" w:color="auto" w:fill="auto"/>
            <w:vAlign w:val="center"/>
            <w:hideMark/>
          </w:tcPr>
          <w:p w14:paraId="3A90CFA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05/07/2023</w:t>
            </w:r>
          </w:p>
        </w:tc>
        <w:tc>
          <w:tcPr>
            <w:tcW w:w="541" w:type="pct"/>
            <w:tcBorders>
              <w:top w:val="nil"/>
              <w:left w:val="nil"/>
              <w:bottom w:val="single" w:sz="4" w:space="0" w:color="auto"/>
              <w:right w:val="single" w:sz="4" w:space="0" w:color="auto"/>
            </w:tcBorders>
            <w:shd w:val="clear" w:color="auto" w:fill="auto"/>
            <w:vAlign w:val="center"/>
            <w:hideMark/>
          </w:tcPr>
          <w:p w14:paraId="607A07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01/08/2023</w:t>
            </w:r>
          </w:p>
        </w:tc>
        <w:tc>
          <w:tcPr>
            <w:tcW w:w="553" w:type="pct"/>
            <w:tcBorders>
              <w:top w:val="nil"/>
              <w:left w:val="nil"/>
              <w:bottom w:val="single" w:sz="4" w:space="0" w:color="auto"/>
              <w:right w:val="single" w:sz="4" w:space="0" w:color="auto"/>
            </w:tcBorders>
            <w:shd w:val="clear" w:color="auto" w:fill="auto"/>
            <w:vAlign w:val="center"/>
            <w:hideMark/>
          </w:tcPr>
          <w:p w14:paraId="4472A3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B1500001668</w:t>
            </w:r>
          </w:p>
        </w:tc>
        <w:tc>
          <w:tcPr>
            <w:tcW w:w="555" w:type="pct"/>
            <w:tcBorders>
              <w:top w:val="nil"/>
              <w:left w:val="nil"/>
              <w:bottom w:val="single" w:sz="4" w:space="0" w:color="auto"/>
              <w:right w:val="single" w:sz="4" w:space="0" w:color="auto"/>
            </w:tcBorders>
            <w:shd w:val="clear" w:color="auto" w:fill="auto"/>
            <w:vAlign w:val="center"/>
            <w:hideMark/>
          </w:tcPr>
          <w:p w14:paraId="7CE49D7A"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SERVICIO DE CATERING MES DE EVENTO DEL 26 DE JUNIO/2023</w:t>
            </w:r>
          </w:p>
        </w:tc>
        <w:tc>
          <w:tcPr>
            <w:tcW w:w="322" w:type="pct"/>
            <w:tcBorders>
              <w:top w:val="nil"/>
              <w:left w:val="nil"/>
              <w:bottom w:val="single" w:sz="4" w:space="0" w:color="auto"/>
              <w:right w:val="single" w:sz="4" w:space="0" w:color="auto"/>
            </w:tcBorders>
            <w:shd w:val="clear" w:color="auto" w:fill="auto"/>
            <w:vAlign w:val="center"/>
            <w:hideMark/>
          </w:tcPr>
          <w:p w14:paraId="697A4708" w14:textId="6C8221F9"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1303E589" w14:textId="575E468A"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17897444" w14:textId="56C50A5A"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0F3E10B9" w14:textId="602AFFF3" w:rsidR="00D144B1" w:rsidRPr="00F53274" w:rsidRDefault="00D144B1" w:rsidP="00D144B1">
            <w:pPr>
              <w:spacing w:after="0" w:line="240" w:lineRule="auto"/>
              <w:jc w:val="center"/>
              <w:rPr>
                <w:rFonts w:ascii="Times New Roman" w:eastAsia="Times New Roman" w:hAnsi="Times New Roman" w:cs="Times New Roman"/>
                <w:color w:val="000000"/>
              </w:rPr>
            </w:pPr>
          </w:p>
        </w:tc>
        <w:tc>
          <w:tcPr>
            <w:tcW w:w="483" w:type="pct"/>
            <w:tcBorders>
              <w:top w:val="nil"/>
              <w:left w:val="nil"/>
              <w:bottom w:val="single" w:sz="4" w:space="0" w:color="auto"/>
              <w:right w:val="single" w:sz="4" w:space="0" w:color="auto"/>
            </w:tcBorders>
            <w:shd w:val="clear" w:color="auto" w:fill="auto"/>
            <w:vAlign w:val="center"/>
            <w:hideMark/>
          </w:tcPr>
          <w:p w14:paraId="5B144FA3"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111,952.50</w:t>
            </w:r>
          </w:p>
        </w:tc>
      </w:tr>
      <w:tr w:rsidR="006C183B" w:rsidRPr="00D144B1" w14:paraId="68A5602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6AD0B9C" w14:textId="6CAA04A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GC LAB DOMINICANA, SRL.</w:t>
            </w:r>
          </w:p>
        </w:tc>
        <w:tc>
          <w:tcPr>
            <w:tcW w:w="485" w:type="pct"/>
            <w:tcBorders>
              <w:top w:val="nil"/>
              <w:left w:val="nil"/>
              <w:bottom w:val="single" w:sz="4" w:space="0" w:color="auto"/>
              <w:right w:val="single" w:sz="4" w:space="0" w:color="auto"/>
            </w:tcBorders>
            <w:shd w:val="clear" w:color="auto" w:fill="auto"/>
            <w:vAlign w:val="center"/>
            <w:hideMark/>
          </w:tcPr>
          <w:p w14:paraId="67A3665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130831238</w:t>
            </w:r>
          </w:p>
        </w:tc>
        <w:tc>
          <w:tcPr>
            <w:tcW w:w="394" w:type="pct"/>
            <w:tcBorders>
              <w:top w:val="nil"/>
              <w:left w:val="nil"/>
              <w:bottom w:val="single" w:sz="4" w:space="0" w:color="auto"/>
              <w:right w:val="single" w:sz="4" w:space="0" w:color="auto"/>
            </w:tcBorders>
            <w:shd w:val="clear" w:color="auto" w:fill="auto"/>
            <w:vAlign w:val="center"/>
            <w:hideMark/>
          </w:tcPr>
          <w:p w14:paraId="02991B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06/07/2023</w:t>
            </w:r>
          </w:p>
        </w:tc>
        <w:tc>
          <w:tcPr>
            <w:tcW w:w="541" w:type="pct"/>
            <w:tcBorders>
              <w:top w:val="nil"/>
              <w:left w:val="nil"/>
              <w:bottom w:val="single" w:sz="4" w:space="0" w:color="auto"/>
              <w:right w:val="single" w:sz="4" w:space="0" w:color="auto"/>
            </w:tcBorders>
            <w:shd w:val="clear" w:color="auto" w:fill="auto"/>
            <w:vAlign w:val="center"/>
            <w:hideMark/>
          </w:tcPr>
          <w:p w14:paraId="46ADA6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01/08/2023</w:t>
            </w:r>
          </w:p>
        </w:tc>
        <w:tc>
          <w:tcPr>
            <w:tcW w:w="553" w:type="pct"/>
            <w:tcBorders>
              <w:top w:val="nil"/>
              <w:left w:val="nil"/>
              <w:bottom w:val="single" w:sz="4" w:space="0" w:color="auto"/>
              <w:right w:val="single" w:sz="4" w:space="0" w:color="auto"/>
            </w:tcBorders>
            <w:shd w:val="clear" w:color="auto" w:fill="auto"/>
            <w:vAlign w:val="center"/>
            <w:hideMark/>
          </w:tcPr>
          <w:p w14:paraId="0ECE764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B1500000508</w:t>
            </w:r>
          </w:p>
        </w:tc>
        <w:tc>
          <w:tcPr>
            <w:tcW w:w="555" w:type="pct"/>
            <w:tcBorders>
              <w:top w:val="nil"/>
              <w:left w:val="nil"/>
              <w:bottom w:val="single" w:sz="4" w:space="0" w:color="auto"/>
              <w:right w:val="single" w:sz="4" w:space="0" w:color="auto"/>
            </w:tcBorders>
            <w:shd w:val="clear" w:color="auto" w:fill="auto"/>
            <w:vAlign w:val="center"/>
            <w:hideMark/>
          </w:tcPr>
          <w:p w14:paraId="219D7584" w14:textId="5180C89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0B20100" w14:textId="549D225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7DD31BF" w14:textId="2B3B9F1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BCA3092" w14:textId="2952879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6B6361E" w14:textId="5E27ECE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746F803"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31,228.30</w:t>
            </w:r>
          </w:p>
        </w:tc>
      </w:tr>
      <w:tr w:rsidR="006C183B" w:rsidRPr="00D144B1" w14:paraId="3E90E4C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B65D869" w14:textId="3CB8B70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ARISMENDY SUERO CRUZ</w:t>
            </w:r>
          </w:p>
        </w:tc>
        <w:tc>
          <w:tcPr>
            <w:tcW w:w="485" w:type="pct"/>
            <w:tcBorders>
              <w:top w:val="nil"/>
              <w:left w:val="nil"/>
              <w:bottom w:val="single" w:sz="4" w:space="0" w:color="auto"/>
              <w:right w:val="single" w:sz="4" w:space="0" w:color="auto"/>
            </w:tcBorders>
            <w:shd w:val="clear" w:color="auto" w:fill="auto"/>
            <w:vAlign w:val="center"/>
            <w:hideMark/>
          </w:tcPr>
          <w:p w14:paraId="7D2C08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04600235818</w:t>
            </w:r>
          </w:p>
        </w:tc>
        <w:tc>
          <w:tcPr>
            <w:tcW w:w="394" w:type="pct"/>
            <w:tcBorders>
              <w:top w:val="nil"/>
              <w:left w:val="nil"/>
              <w:bottom w:val="single" w:sz="4" w:space="0" w:color="auto"/>
              <w:right w:val="single" w:sz="4" w:space="0" w:color="auto"/>
            </w:tcBorders>
            <w:shd w:val="clear" w:color="auto" w:fill="auto"/>
            <w:vAlign w:val="center"/>
            <w:hideMark/>
          </w:tcPr>
          <w:p w14:paraId="1D5817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07/07/2023</w:t>
            </w:r>
          </w:p>
        </w:tc>
        <w:tc>
          <w:tcPr>
            <w:tcW w:w="541" w:type="pct"/>
            <w:tcBorders>
              <w:top w:val="nil"/>
              <w:left w:val="nil"/>
              <w:bottom w:val="single" w:sz="4" w:space="0" w:color="auto"/>
              <w:right w:val="single" w:sz="4" w:space="0" w:color="auto"/>
            </w:tcBorders>
            <w:shd w:val="clear" w:color="auto" w:fill="auto"/>
            <w:vAlign w:val="center"/>
            <w:hideMark/>
          </w:tcPr>
          <w:p w14:paraId="57819F6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22CC73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B1500000022</w:t>
            </w:r>
          </w:p>
        </w:tc>
        <w:tc>
          <w:tcPr>
            <w:tcW w:w="555" w:type="pct"/>
            <w:tcBorders>
              <w:top w:val="nil"/>
              <w:left w:val="nil"/>
              <w:bottom w:val="single" w:sz="4" w:space="0" w:color="auto"/>
              <w:right w:val="single" w:sz="4" w:space="0" w:color="auto"/>
            </w:tcBorders>
            <w:shd w:val="clear" w:color="auto" w:fill="auto"/>
            <w:vAlign w:val="center"/>
            <w:hideMark/>
          </w:tcPr>
          <w:p w14:paraId="1871399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rPr>
              <w:t xml:space="preserve">SERV.DISTRIBUCION DE AGUA JUNIO </w:t>
            </w:r>
            <w:r w:rsidRPr="00675CAC">
              <w:rPr>
                <w:rFonts w:ascii="Times New Roman" w:eastAsia="Times New Roman" w:hAnsi="Times New Roman" w:cs="Times New Roman"/>
                <w:color w:val="4C4747"/>
              </w:rPr>
              <w:lastRenderedPageBreak/>
              <w:t xml:space="preserve">2023. </w:t>
            </w:r>
            <w:r w:rsidRPr="00675CAC">
              <w:rPr>
                <w:rFonts w:ascii="Times New Roman" w:eastAsia="Times New Roman" w:hAnsi="Times New Roman" w:cs="Times New Roman"/>
                <w:color w:val="4C4747"/>
                <w:lang w:val="en-US"/>
              </w:rPr>
              <w:t>OS2023-0107</w:t>
            </w:r>
          </w:p>
        </w:tc>
        <w:tc>
          <w:tcPr>
            <w:tcW w:w="322" w:type="pct"/>
            <w:tcBorders>
              <w:top w:val="nil"/>
              <w:left w:val="nil"/>
              <w:bottom w:val="single" w:sz="4" w:space="0" w:color="auto"/>
              <w:right w:val="single" w:sz="4" w:space="0" w:color="auto"/>
            </w:tcBorders>
            <w:shd w:val="clear" w:color="auto" w:fill="auto"/>
            <w:vAlign w:val="center"/>
            <w:hideMark/>
          </w:tcPr>
          <w:p w14:paraId="4ABBABDA" w14:textId="1552889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CBC9B0C" w14:textId="1A4E1AA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A94CE77" w14:textId="4160B1A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9C15A10" w14:textId="358B8C9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9A8DF71"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115,700.00</w:t>
            </w:r>
          </w:p>
        </w:tc>
      </w:tr>
      <w:tr w:rsidR="006C183B" w:rsidRPr="00D144B1" w14:paraId="6236C7C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7A51090" w14:textId="459C3BB1"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YOSAHIRA ANTONIA DEL ROSARIO BERROA</w:t>
            </w:r>
          </w:p>
        </w:tc>
        <w:tc>
          <w:tcPr>
            <w:tcW w:w="485" w:type="pct"/>
            <w:tcBorders>
              <w:top w:val="nil"/>
              <w:left w:val="nil"/>
              <w:bottom w:val="single" w:sz="4" w:space="0" w:color="auto"/>
              <w:right w:val="single" w:sz="4" w:space="0" w:color="auto"/>
            </w:tcBorders>
            <w:shd w:val="clear" w:color="auto" w:fill="auto"/>
            <w:vAlign w:val="center"/>
            <w:hideMark/>
          </w:tcPr>
          <w:p w14:paraId="72794A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08500066405</w:t>
            </w:r>
          </w:p>
        </w:tc>
        <w:tc>
          <w:tcPr>
            <w:tcW w:w="394" w:type="pct"/>
            <w:tcBorders>
              <w:top w:val="nil"/>
              <w:left w:val="nil"/>
              <w:bottom w:val="single" w:sz="4" w:space="0" w:color="auto"/>
              <w:right w:val="single" w:sz="4" w:space="0" w:color="auto"/>
            </w:tcBorders>
            <w:shd w:val="clear" w:color="auto" w:fill="auto"/>
            <w:vAlign w:val="center"/>
            <w:hideMark/>
          </w:tcPr>
          <w:p w14:paraId="322F5A5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12/07/2023</w:t>
            </w:r>
          </w:p>
        </w:tc>
        <w:tc>
          <w:tcPr>
            <w:tcW w:w="541" w:type="pct"/>
            <w:tcBorders>
              <w:top w:val="nil"/>
              <w:left w:val="nil"/>
              <w:bottom w:val="single" w:sz="4" w:space="0" w:color="auto"/>
              <w:right w:val="single" w:sz="4" w:space="0" w:color="auto"/>
            </w:tcBorders>
            <w:shd w:val="clear" w:color="auto" w:fill="auto"/>
            <w:vAlign w:val="center"/>
            <w:hideMark/>
          </w:tcPr>
          <w:p w14:paraId="5DAACE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14/07/2023</w:t>
            </w:r>
          </w:p>
        </w:tc>
        <w:tc>
          <w:tcPr>
            <w:tcW w:w="553" w:type="pct"/>
            <w:tcBorders>
              <w:top w:val="nil"/>
              <w:left w:val="nil"/>
              <w:bottom w:val="single" w:sz="4" w:space="0" w:color="auto"/>
              <w:right w:val="single" w:sz="4" w:space="0" w:color="auto"/>
            </w:tcBorders>
            <w:shd w:val="clear" w:color="auto" w:fill="auto"/>
            <w:vAlign w:val="center"/>
            <w:hideMark/>
          </w:tcPr>
          <w:p w14:paraId="7CBAEC0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B1500000028</w:t>
            </w:r>
          </w:p>
        </w:tc>
        <w:tc>
          <w:tcPr>
            <w:tcW w:w="555" w:type="pct"/>
            <w:tcBorders>
              <w:top w:val="nil"/>
              <w:left w:val="nil"/>
              <w:bottom w:val="single" w:sz="4" w:space="0" w:color="auto"/>
              <w:right w:val="single" w:sz="4" w:space="0" w:color="auto"/>
            </w:tcBorders>
            <w:shd w:val="clear" w:color="auto" w:fill="auto"/>
            <w:vAlign w:val="center"/>
            <w:hideMark/>
          </w:tcPr>
          <w:p w14:paraId="29FD64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JULIO/2023</w:t>
            </w:r>
          </w:p>
        </w:tc>
        <w:tc>
          <w:tcPr>
            <w:tcW w:w="322" w:type="pct"/>
            <w:tcBorders>
              <w:top w:val="nil"/>
              <w:left w:val="nil"/>
              <w:bottom w:val="single" w:sz="4" w:space="0" w:color="auto"/>
              <w:right w:val="single" w:sz="4" w:space="0" w:color="auto"/>
            </w:tcBorders>
            <w:shd w:val="clear" w:color="auto" w:fill="auto"/>
            <w:vAlign w:val="center"/>
            <w:hideMark/>
          </w:tcPr>
          <w:p w14:paraId="791085A7" w14:textId="15AAC4C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9E44391" w14:textId="534CBB9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500DABC" w14:textId="41C5AF3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CD41598" w14:textId="57E02B5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F4D4401"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6,372.00</w:t>
            </w:r>
          </w:p>
        </w:tc>
      </w:tr>
      <w:tr w:rsidR="006C183B" w:rsidRPr="00D144B1" w14:paraId="4A16259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A9A3ECE" w14:textId="4DEACE2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MAXIMINO VERAS RIVERAS</w:t>
            </w:r>
          </w:p>
        </w:tc>
        <w:tc>
          <w:tcPr>
            <w:tcW w:w="485" w:type="pct"/>
            <w:tcBorders>
              <w:top w:val="nil"/>
              <w:left w:val="nil"/>
              <w:bottom w:val="single" w:sz="4" w:space="0" w:color="auto"/>
              <w:right w:val="single" w:sz="4" w:space="0" w:color="auto"/>
            </w:tcBorders>
            <w:shd w:val="clear" w:color="auto" w:fill="auto"/>
            <w:vAlign w:val="center"/>
            <w:hideMark/>
          </w:tcPr>
          <w:p w14:paraId="3A6863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07100372601</w:t>
            </w:r>
          </w:p>
        </w:tc>
        <w:tc>
          <w:tcPr>
            <w:tcW w:w="394" w:type="pct"/>
            <w:tcBorders>
              <w:top w:val="nil"/>
              <w:left w:val="nil"/>
              <w:bottom w:val="single" w:sz="4" w:space="0" w:color="auto"/>
              <w:right w:val="single" w:sz="4" w:space="0" w:color="auto"/>
            </w:tcBorders>
            <w:shd w:val="clear" w:color="auto" w:fill="auto"/>
            <w:vAlign w:val="center"/>
            <w:hideMark/>
          </w:tcPr>
          <w:p w14:paraId="51B125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13/07/2023</w:t>
            </w:r>
          </w:p>
        </w:tc>
        <w:tc>
          <w:tcPr>
            <w:tcW w:w="541" w:type="pct"/>
            <w:tcBorders>
              <w:top w:val="nil"/>
              <w:left w:val="nil"/>
              <w:bottom w:val="single" w:sz="4" w:space="0" w:color="auto"/>
              <w:right w:val="single" w:sz="4" w:space="0" w:color="auto"/>
            </w:tcBorders>
            <w:shd w:val="clear" w:color="auto" w:fill="auto"/>
            <w:vAlign w:val="center"/>
            <w:hideMark/>
          </w:tcPr>
          <w:p w14:paraId="13F9EC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19/07/2023</w:t>
            </w:r>
          </w:p>
        </w:tc>
        <w:tc>
          <w:tcPr>
            <w:tcW w:w="553" w:type="pct"/>
            <w:tcBorders>
              <w:top w:val="nil"/>
              <w:left w:val="nil"/>
              <w:bottom w:val="single" w:sz="4" w:space="0" w:color="auto"/>
              <w:right w:val="single" w:sz="4" w:space="0" w:color="auto"/>
            </w:tcBorders>
            <w:shd w:val="clear" w:color="auto" w:fill="auto"/>
            <w:vAlign w:val="center"/>
            <w:hideMark/>
          </w:tcPr>
          <w:p w14:paraId="75F12F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B1500000002</w:t>
            </w:r>
          </w:p>
        </w:tc>
        <w:tc>
          <w:tcPr>
            <w:tcW w:w="555" w:type="pct"/>
            <w:tcBorders>
              <w:top w:val="nil"/>
              <w:left w:val="nil"/>
              <w:bottom w:val="single" w:sz="4" w:space="0" w:color="auto"/>
              <w:right w:val="single" w:sz="4" w:space="0" w:color="auto"/>
            </w:tcBorders>
            <w:shd w:val="clear" w:color="auto" w:fill="auto"/>
            <w:vAlign w:val="center"/>
            <w:hideMark/>
          </w:tcPr>
          <w:p w14:paraId="40C0C9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JUNIO, JULIO/23</w:t>
            </w:r>
          </w:p>
        </w:tc>
        <w:tc>
          <w:tcPr>
            <w:tcW w:w="322" w:type="pct"/>
            <w:tcBorders>
              <w:top w:val="nil"/>
              <w:left w:val="nil"/>
              <w:bottom w:val="single" w:sz="4" w:space="0" w:color="auto"/>
              <w:right w:val="single" w:sz="4" w:space="0" w:color="auto"/>
            </w:tcBorders>
            <w:shd w:val="clear" w:color="auto" w:fill="auto"/>
            <w:vAlign w:val="center"/>
            <w:hideMark/>
          </w:tcPr>
          <w:p w14:paraId="3F044EC0" w14:textId="43F4183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34E021B" w14:textId="0652ED7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2B37DEF" w14:textId="366C0FF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AF2EF2C" w14:textId="6AAD89F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4CE516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28,320.00</w:t>
            </w:r>
          </w:p>
        </w:tc>
      </w:tr>
      <w:tr w:rsidR="006C183B" w:rsidRPr="00D144B1" w14:paraId="1DB72A7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EAD5378" w14:textId="1E929FA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ALTOL PETROLEUM PRODUCTS SERVICES DOMINICANA, SRL.</w:t>
            </w:r>
          </w:p>
        </w:tc>
        <w:tc>
          <w:tcPr>
            <w:tcW w:w="485" w:type="pct"/>
            <w:tcBorders>
              <w:top w:val="nil"/>
              <w:left w:val="nil"/>
              <w:bottom w:val="single" w:sz="4" w:space="0" w:color="auto"/>
              <w:right w:val="single" w:sz="4" w:space="0" w:color="auto"/>
            </w:tcBorders>
            <w:shd w:val="clear" w:color="auto" w:fill="auto"/>
            <w:vAlign w:val="center"/>
            <w:hideMark/>
          </w:tcPr>
          <w:p w14:paraId="6A680A3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130009007</w:t>
            </w:r>
          </w:p>
        </w:tc>
        <w:tc>
          <w:tcPr>
            <w:tcW w:w="394" w:type="pct"/>
            <w:tcBorders>
              <w:top w:val="nil"/>
              <w:left w:val="nil"/>
              <w:bottom w:val="single" w:sz="4" w:space="0" w:color="auto"/>
              <w:right w:val="single" w:sz="4" w:space="0" w:color="auto"/>
            </w:tcBorders>
            <w:shd w:val="clear" w:color="auto" w:fill="auto"/>
            <w:vAlign w:val="center"/>
            <w:hideMark/>
          </w:tcPr>
          <w:p w14:paraId="345CE8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17/07/2023</w:t>
            </w:r>
          </w:p>
        </w:tc>
        <w:tc>
          <w:tcPr>
            <w:tcW w:w="541" w:type="pct"/>
            <w:tcBorders>
              <w:top w:val="nil"/>
              <w:left w:val="nil"/>
              <w:bottom w:val="single" w:sz="4" w:space="0" w:color="auto"/>
              <w:right w:val="single" w:sz="4" w:space="0" w:color="auto"/>
            </w:tcBorders>
            <w:shd w:val="clear" w:color="auto" w:fill="auto"/>
            <w:vAlign w:val="center"/>
            <w:hideMark/>
          </w:tcPr>
          <w:p w14:paraId="6B44CE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07/08/2023</w:t>
            </w:r>
          </w:p>
        </w:tc>
        <w:tc>
          <w:tcPr>
            <w:tcW w:w="553" w:type="pct"/>
            <w:tcBorders>
              <w:top w:val="nil"/>
              <w:left w:val="nil"/>
              <w:bottom w:val="single" w:sz="4" w:space="0" w:color="auto"/>
              <w:right w:val="single" w:sz="4" w:space="0" w:color="auto"/>
            </w:tcBorders>
            <w:shd w:val="clear" w:color="auto" w:fill="auto"/>
            <w:vAlign w:val="center"/>
            <w:hideMark/>
          </w:tcPr>
          <w:p w14:paraId="49C2871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B1500000226</w:t>
            </w:r>
          </w:p>
        </w:tc>
        <w:tc>
          <w:tcPr>
            <w:tcW w:w="555" w:type="pct"/>
            <w:tcBorders>
              <w:top w:val="nil"/>
              <w:left w:val="nil"/>
              <w:bottom w:val="single" w:sz="4" w:space="0" w:color="auto"/>
              <w:right w:val="single" w:sz="4" w:space="0" w:color="auto"/>
            </w:tcBorders>
            <w:shd w:val="clear" w:color="auto" w:fill="auto"/>
            <w:vAlign w:val="center"/>
            <w:hideMark/>
          </w:tcPr>
          <w:p w14:paraId="46C4DA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ANALISIS DE AGUA</w:t>
            </w:r>
          </w:p>
        </w:tc>
        <w:tc>
          <w:tcPr>
            <w:tcW w:w="322" w:type="pct"/>
            <w:tcBorders>
              <w:top w:val="nil"/>
              <w:left w:val="nil"/>
              <w:bottom w:val="single" w:sz="4" w:space="0" w:color="auto"/>
              <w:right w:val="single" w:sz="4" w:space="0" w:color="auto"/>
            </w:tcBorders>
            <w:shd w:val="clear" w:color="auto" w:fill="auto"/>
            <w:vAlign w:val="center"/>
            <w:hideMark/>
          </w:tcPr>
          <w:p w14:paraId="08F4428E" w14:textId="7A0371C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DA9FB82" w14:textId="712FD9C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D226D5D" w14:textId="53C240B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CA5908" w14:textId="5E38B65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C6765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13,039.00</w:t>
            </w:r>
          </w:p>
        </w:tc>
      </w:tr>
      <w:tr w:rsidR="006C183B" w:rsidRPr="00D144B1" w14:paraId="71916D5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6E60EC6" w14:textId="40B7307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COPY SOLUTIONS INTERNATIONAL, SA</w:t>
            </w:r>
          </w:p>
        </w:tc>
        <w:tc>
          <w:tcPr>
            <w:tcW w:w="485" w:type="pct"/>
            <w:tcBorders>
              <w:top w:val="nil"/>
              <w:left w:val="nil"/>
              <w:bottom w:val="single" w:sz="4" w:space="0" w:color="auto"/>
              <w:right w:val="single" w:sz="4" w:space="0" w:color="auto"/>
            </w:tcBorders>
            <w:shd w:val="clear" w:color="auto" w:fill="auto"/>
            <w:vAlign w:val="center"/>
            <w:hideMark/>
          </w:tcPr>
          <w:p w14:paraId="12D1841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101898852</w:t>
            </w:r>
          </w:p>
        </w:tc>
        <w:tc>
          <w:tcPr>
            <w:tcW w:w="394" w:type="pct"/>
            <w:tcBorders>
              <w:top w:val="nil"/>
              <w:left w:val="nil"/>
              <w:bottom w:val="single" w:sz="4" w:space="0" w:color="auto"/>
              <w:right w:val="single" w:sz="4" w:space="0" w:color="auto"/>
            </w:tcBorders>
            <w:shd w:val="clear" w:color="auto" w:fill="auto"/>
            <w:vAlign w:val="center"/>
            <w:hideMark/>
          </w:tcPr>
          <w:p w14:paraId="0AC54F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19/07/2023</w:t>
            </w:r>
          </w:p>
        </w:tc>
        <w:tc>
          <w:tcPr>
            <w:tcW w:w="541" w:type="pct"/>
            <w:tcBorders>
              <w:top w:val="nil"/>
              <w:left w:val="nil"/>
              <w:bottom w:val="single" w:sz="4" w:space="0" w:color="auto"/>
              <w:right w:val="single" w:sz="4" w:space="0" w:color="auto"/>
            </w:tcBorders>
            <w:shd w:val="clear" w:color="auto" w:fill="auto"/>
            <w:vAlign w:val="center"/>
            <w:hideMark/>
          </w:tcPr>
          <w:p w14:paraId="4E78961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31/07/2023</w:t>
            </w:r>
          </w:p>
        </w:tc>
        <w:tc>
          <w:tcPr>
            <w:tcW w:w="553" w:type="pct"/>
            <w:tcBorders>
              <w:top w:val="nil"/>
              <w:left w:val="nil"/>
              <w:bottom w:val="single" w:sz="4" w:space="0" w:color="auto"/>
              <w:right w:val="single" w:sz="4" w:space="0" w:color="auto"/>
            </w:tcBorders>
            <w:shd w:val="clear" w:color="auto" w:fill="auto"/>
            <w:vAlign w:val="center"/>
            <w:hideMark/>
          </w:tcPr>
          <w:p w14:paraId="03232E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B1500002389</w:t>
            </w:r>
          </w:p>
        </w:tc>
        <w:tc>
          <w:tcPr>
            <w:tcW w:w="555" w:type="pct"/>
            <w:tcBorders>
              <w:top w:val="nil"/>
              <w:left w:val="nil"/>
              <w:bottom w:val="single" w:sz="4" w:space="0" w:color="auto"/>
              <w:right w:val="single" w:sz="4" w:space="0" w:color="auto"/>
            </w:tcBorders>
            <w:shd w:val="clear" w:color="auto" w:fill="auto"/>
            <w:vAlign w:val="center"/>
            <w:hideMark/>
          </w:tcPr>
          <w:p w14:paraId="77B6E4ED"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SERVICIOS ALQUILER DE IMPRESORA MULTIFUNCIONALES Y PLOTTERS PARA INAPA DEL MES DE JUNIO/2023</w:t>
            </w:r>
          </w:p>
        </w:tc>
        <w:tc>
          <w:tcPr>
            <w:tcW w:w="322" w:type="pct"/>
            <w:tcBorders>
              <w:top w:val="nil"/>
              <w:left w:val="nil"/>
              <w:bottom w:val="single" w:sz="4" w:space="0" w:color="auto"/>
              <w:right w:val="single" w:sz="4" w:space="0" w:color="auto"/>
            </w:tcBorders>
            <w:shd w:val="clear" w:color="auto" w:fill="auto"/>
            <w:vAlign w:val="center"/>
            <w:hideMark/>
          </w:tcPr>
          <w:p w14:paraId="3E793FF3" w14:textId="4ECB4CC6"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4C9734C1" w14:textId="684D3852"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5FCFA408" w14:textId="75768D4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3BD4B188" w14:textId="601802A3" w:rsidR="00D144B1" w:rsidRPr="00F53274" w:rsidRDefault="00D144B1" w:rsidP="00D144B1">
            <w:pPr>
              <w:spacing w:after="0" w:line="240" w:lineRule="auto"/>
              <w:jc w:val="center"/>
              <w:rPr>
                <w:rFonts w:ascii="Times New Roman" w:eastAsia="Times New Roman" w:hAnsi="Times New Roman" w:cs="Times New Roman"/>
                <w:color w:val="000000"/>
              </w:rPr>
            </w:pPr>
          </w:p>
        </w:tc>
        <w:tc>
          <w:tcPr>
            <w:tcW w:w="483" w:type="pct"/>
            <w:tcBorders>
              <w:top w:val="nil"/>
              <w:left w:val="nil"/>
              <w:bottom w:val="single" w:sz="4" w:space="0" w:color="auto"/>
              <w:right w:val="single" w:sz="4" w:space="0" w:color="auto"/>
            </w:tcBorders>
            <w:shd w:val="clear" w:color="auto" w:fill="auto"/>
            <w:vAlign w:val="center"/>
            <w:hideMark/>
          </w:tcPr>
          <w:p w14:paraId="69AB7416"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688,187.17</w:t>
            </w:r>
          </w:p>
        </w:tc>
      </w:tr>
      <w:tr w:rsidR="006C183B" w:rsidRPr="00D144B1" w14:paraId="0F8712A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31CC4BF" w14:textId="142A19A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JULIAN GOMEZ</w:t>
            </w:r>
          </w:p>
        </w:tc>
        <w:tc>
          <w:tcPr>
            <w:tcW w:w="485" w:type="pct"/>
            <w:tcBorders>
              <w:top w:val="nil"/>
              <w:left w:val="nil"/>
              <w:bottom w:val="single" w:sz="4" w:space="0" w:color="auto"/>
              <w:right w:val="single" w:sz="4" w:space="0" w:color="auto"/>
            </w:tcBorders>
            <w:shd w:val="clear" w:color="auto" w:fill="auto"/>
            <w:vAlign w:val="center"/>
            <w:hideMark/>
          </w:tcPr>
          <w:p w14:paraId="31B4D6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00105142947</w:t>
            </w:r>
          </w:p>
        </w:tc>
        <w:tc>
          <w:tcPr>
            <w:tcW w:w="394" w:type="pct"/>
            <w:tcBorders>
              <w:top w:val="nil"/>
              <w:left w:val="nil"/>
              <w:bottom w:val="single" w:sz="4" w:space="0" w:color="auto"/>
              <w:right w:val="single" w:sz="4" w:space="0" w:color="auto"/>
            </w:tcBorders>
            <w:shd w:val="clear" w:color="auto" w:fill="auto"/>
            <w:vAlign w:val="center"/>
            <w:hideMark/>
          </w:tcPr>
          <w:p w14:paraId="018D94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28/07/2023</w:t>
            </w:r>
          </w:p>
        </w:tc>
        <w:tc>
          <w:tcPr>
            <w:tcW w:w="541" w:type="pct"/>
            <w:tcBorders>
              <w:top w:val="nil"/>
              <w:left w:val="nil"/>
              <w:bottom w:val="single" w:sz="4" w:space="0" w:color="auto"/>
              <w:right w:val="single" w:sz="4" w:space="0" w:color="auto"/>
            </w:tcBorders>
            <w:shd w:val="clear" w:color="auto" w:fill="auto"/>
            <w:vAlign w:val="center"/>
            <w:hideMark/>
          </w:tcPr>
          <w:p w14:paraId="2F97ED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03/08/2023</w:t>
            </w:r>
          </w:p>
        </w:tc>
        <w:tc>
          <w:tcPr>
            <w:tcW w:w="553" w:type="pct"/>
            <w:tcBorders>
              <w:top w:val="nil"/>
              <w:left w:val="nil"/>
              <w:bottom w:val="single" w:sz="4" w:space="0" w:color="auto"/>
              <w:right w:val="single" w:sz="4" w:space="0" w:color="auto"/>
            </w:tcBorders>
            <w:shd w:val="clear" w:color="auto" w:fill="auto"/>
            <w:vAlign w:val="center"/>
            <w:hideMark/>
          </w:tcPr>
          <w:p w14:paraId="727A06B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B1500000053</w:t>
            </w:r>
          </w:p>
        </w:tc>
        <w:tc>
          <w:tcPr>
            <w:tcW w:w="555" w:type="pct"/>
            <w:tcBorders>
              <w:top w:val="nil"/>
              <w:left w:val="nil"/>
              <w:bottom w:val="single" w:sz="4" w:space="0" w:color="auto"/>
              <w:right w:val="single" w:sz="4" w:space="0" w:color="auto"/>
            </w:tcBorders>
            <w:shd w:val="clear" w:color="auto" w:fill="auto"/>
            <w:vAlign w:val="center"/>
            <w:hideMark/>
          </w:tcPr>
          <w:p w14:paraId="4E6172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DE LOCAL JULIO/2023</w:t>
            </w:r>
          </w:p>
        </w:tc>
        <w:tc>
          <w:tcPr>
            <w:tcW w:w="322" w:type="pct"/>
            <w:tcBorders>
              <w:top w:val="nil"/>
              <w:left w:val="nil"/>
              <w:bottom w:val="single" w:sz="4" w:space="0" w:color="auto"/>
              <w:right w:val="single" w:sz="4" w:space="0" w:color="auto"/>
            </w:tcBorders>
            <w:shd w:val="clear" w:color="auto" w:fill="auto"/>
            <w:vAlign w:val="center"/>
            <w:hideMark/>
          </w:tcPr>
          <w:p w14:paraId="0B8437FD" w14:textId="2E261D5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A64989C" w14:textId="0740630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03F7F40" w14:textId="4C22F36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F018748" w14:textId="73DFBE2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8AF7E24"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17,700.00</w:t>
            </w:r>
          </w:p>
        </w:tc>
      </w:tr>
      <w:tr w:rsidR="006C183B" w:rsidRPr="00D144B1" w14:paraId="285FA21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BE28560" w14:textId="698EF04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WILLIAM IGNACIO DE JESUS CALDERON SENCION.</w:t>
            </w:r>
          </w:p>
        </w:tc>
        <w:tc>
          <w:tcPr>
            <w:tcW w:w="485" w:type="pct"/>
            <w:tcBorders>
              <w:top w:val="nil"/>
              <w:left w:val="nil"/>
              <w:bottom w:val="single" w:sz="4" w:space="0" w:color="auto"/>
              <w:right w:val="single" w:sz="4" w:space="0" w:color="auto"/>
            </w:tcBorders>
            <w:shd w:val="clear" w:color="auto" w:fill="auto"/>
            <w:vAlign w:val="center"/>
            <w:hideMark/>
          </w:tcPr>
          <w:p w14:paraId="4C239A6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01000120764</w:t>
            </w:r>
          </w:p>
        </w:tc>
        <w:tc>
          <w:tcPr>
            <w:tcW w:w="394" w:type="pct"/>
            <w:tcBorders>
              <w:top w:val="nil"/>
              <w:left w:val="nil"/>
              <w:bottom w:val="single" w:sz="4" w:space="0" w:color="auto"/>
              <w:right w:val="single" w:sz="4" w:space="0" w:color="auto"/>
            </w:tcBorders>
            <w:shd w:val="clear" w:color="auto" w:fill="auto"/>
            <w:vAlign w:val="center"/>
            <w:hideMark/>
          </w:tcPr>
          <w:p w14:paraId="0CE6414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01/08/2023</w:t>
            </w:r>
          </w:p>
        </w:tc>
        <w:tc>
          <w:tcPr>
            <w:tcW w:w="541" w:type="pct"/>
            <w:tcBorders>
              <w:top w:val="nil"/>
              <w:left w:val="nil"/>
              <w:bottom w:val="single" w:sz="4" w:space="0" w:color="auto"/>
              <w:right w:val="single" w:sz="4" w:space="0" w:color="auto"/>
            </w:tcBorders>
            <w:shd w:val="clear" w:color="auto" w:fill="auto"/>
            <w:vAlign w:val="center"/>
            <w:hideMark/>
          </w:tcPr>
          <w:p w14:paraId="7863D41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06/09/2023</w:t>
            </w:r>
          </w:p>
        </w:tc>
        <w:tc>
          <w:tcPr>
            <w:tcW w:w="553" w:type="pct"/>
            <w:tcBorders>
              <w:top w:val="nil"/>
              <w:left w:val="nil"/>
              <w:bottom w:val="single" w:sz="4" w:space="0" w:color="auto"/>
              <w:right w:val="single" w:sz="4" w:space="0" w:color="auto"/>
            </w:tcBorders>
            <w:shd w:val="clear" w:color="auto" w:fill="auto"/>
            <w:vAlign w:val="center"/>
            <w:hideMark/>
          </w:tcPr>
          <w:p w14:paraId="28CBEA7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B1500000403</w:t>
            </w:r>
          </w:p>
        </w:tc>
        <w:tc>
          <w:tcPr>
            <w:tcW w:w="555" w:type="pct"/>
            <w:tcBorders>
              <w:top w:val="nil"/>
              <w:left w:val="nil"/>
              <w:bottom w:val="single" w:sz="4" w:space="0" w:color="auto"/>
              <w:right w:val="single" w:sz="4" w:space="0" w:color="auto"/>
            </w:tcBorders>
            <w:shd w:val="clear" w:color="auto" w:fill="auto"/>
            <w:vAlign w:val="center"/>
            <w:hideMark/>
          </w:tcPr>
          <w:p w14:paraId="31EDCF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AGOSTO/2023</w:t>
            </w:r>
          </w:p>
        </w:tc>
        <w:tc>
          <w:tcPr>
            <w:tcW w:w="322" w:type="pct"/>
            <w:tcBorders>
              <w:top w:val="nil"/>
              <w:left w:val="nil"/>
              <w:bottom w:val="single" w:sz="4" w:space="0" w:color="auto"/>
              <w:right w:val="single" w:sz="4" w:space="0" w:color="auto"/>
            </w:tcBorders>
            <w:shd w:val="clear" w:color="auto" w:fill="auto"/>
            <w:vAlign w:val="center"/>
            <w:hideMark/>
          </w:tcPr>
          <w:p w14:paraId="0B3F967C" w14:textId="2BA4B56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17CD31D" w14:textId="68D0E41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CBBBEA0" w14:textId="30CA7FB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98CD7B7" w14:textId="6391C4D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B3C6E49"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21,830.00</w:t>
            </w:r>
          </w:p>
        </w:tc>
      </w:tr>
      <w:tr w:rsidR="006C183B" w:rsidRPr="00D144B1" w14:paraId="0A07187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7DA0F57" w14:textId="6A39BC5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DELFIN BALDERA SOSA</w:t>
            </w:r>
          </w:p>
        </w:tc>
        <w:tc>
          <w:tcPr>
            <w:tcW w:w="485" w:type="pct"/>
            <w:tcBorders>
              <w:top w:val="nil"/>
              <w:left w:val="nil"/>
              <w:bottom w:val="single" w:sz="4" w:space="0" w:color="auto"/>
              <w:right w:val="single" w:sz="4" w:space="0" w:color="auto"/>
            </w:tcBorders>
            <w:shd w:val="clear" w:color="auto" w:fill="auto"/>
            <w:vAlign w:val="center"/>
            <w:hideMark/>
          </w:tcPr>
          <w:p w14:paraId="038B654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05600020936</w:t>
            </w:r>
          </w:p>
        </w:tc>
        <w:tc>
          <w:tcPr>
            <w:tcW w:w="394" w:type="pct"/>
            <w:tcBorders>
              <w:top w:val="nil"/>
              <w:left w:val="nil"/>
              <w:bottom w:val="single" w:sz="4" w:space="0" w:color="auto"/>
              <w:right w:val="single" w:sz="4" w:space="0" w:color="auto"/>
            </w:tcBorders>
            <w:shd w:val="clear" w:color="auto" w:fill="auto"/>
            <w:vAlign w:val="center"/>
            <w:hideMark/>
          </w:tcPr>
          <w:p w14:paraId="15B94B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01/08/2023</w:t>
            </w:r>
          </w:p>
        </w:tc>
        <w:tc>
          <w:tcPr>
            <w:tcW w:w="541" w:type="pct"/>
            <w:tcBorders>
              <w:top w:val="nil"/>
              <w:left w:val="nil"/>
              <w:bottom w:val="single" w:sz="4" w:space="0" w:color="auto"/>
              <w:right w:val="single" w:sz="4" w:space="0" w:color="auto"/>
            </w:tcBorders>
            <w:shd w:val="clear" w:color="auto" w:fill="auto"/>
            <w:vAlign w:val="center"/>
            <w:hideMark/>
          </w:tcPr>
          <w:p w14:paraId="00945C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56B16D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B1500000007</w:t>
            </w:r>
          </w:p>
        </w:tc>
        <w:tc>
          <w:tcPr>
            <w:tcW w:w="555" w:type="pct"/>
            <w:tcBorders>
              <w:top w:val="nil"/>
              <w:left w:val="nil"/>
              <w:bottom w:val="single" w:sz="4" w:space="0" w:color="auto"/>
              <w:right w:val="single" w:sz="4" w:space="0" w:color="auto"/>
            </w:tcBorders>
            <w:shd w:val="clear" w:color="auto" w:fill="auto"/>
            <w:vAlign w:val="center"/>
            <w:hideMark/>
          </w:tcPr>
          <w:p w14:paraId="6FD0A3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JULIO/23</w:t>
            </w:r>
          </w:p>
        </w:tc>
        <w:tc>
          <w:tcPr>
            <w:tcW w:w="322" w:type="pct"/>
            <w:tcBorders>
              <w:top w:val="nil"/>
              <w:left w:val="nil"/>
              <w:bottom w:val="single" w:sz="4" w:space="0" w:color="auto"/>
              <w:right w:val="single" w:sz="4" w:space="0" w:color="auto"/>
            </w:tcBorders>
            <w:shd w:val="clear" w:color="auto" w:fill="auto"/>
            <w:vAlign w:val="center"/>
            <w:hideMark/>
          </w:tcPr>
          <w:p w14:paraId="320B56DA" w14:textId="43FADA4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80FC73A" w14:textId="0993AD2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05AFAB4" w14:textId="0165A9B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D507DF8" w14:textId="342C024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3FD5DDF"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137,950.00</w:t>
            </w:r>
          </w:p>
        </w:tc>
      </w:tr>
      <w:tr w:rsidR="006C183B" w:rsidRPr="00D144B1" w14:paraId="7CA1848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D436381" w14:textId="17605E39"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VICTOR BERNARDO SIGFREDO VASQUEZ BELLIARD</w:t>
            </w:r>
          </w:p>
        </w:tc>
        <w:tc>
          <w:tcPr>
            <w:tcW w:w="485" w:type="pct"/>
            <w:tcBorders>
              <w:top w:val="nil"/>
              <w:left w:val="nil"/>
              <w:bottom w:val="single" w:sz="4" w:space="0" w:color="auto"/>
              <w:right w:val="single" w:sz="4" w:space="0" w:color="auto"/>
            </w:tcBorders>
            <w:shd w:val="clear" w:color="auto" w:fill="auto"/>
            <w:vAlign w:val="center"/>
            <w:hideMark/>
          </w:tcPr>
          <w:p w14:paraId="2D4D1B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10100081172</w:t>
            </w:r>
          </w:p>
        </w:tc>
        <w:tc>
          <w:tcPr>
            <w:tcW w:w="394" w:type="pct"/>
            <w:tcBorders>
              <w:top w:val="nil"/>
              <w:left w:val="nil"/>
              <w:bottom w:val="single" w:sz="4" w:space="0" w:color="auto"/>
              <w:right w:val="single" w:sz="4" w:space="0" w:color="auto"/>
            </w:tcBorders>
            <w:shd w:val="clear" w:color="auto" w:fill="auto"/>
            <w:vAlign w:val="center"/>
            <w:hideMark/>
          </w:tcPr>
          <w:p w14:paraId="02254D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03/08/2023</w:t>
            </w:r>
          </w:p>
        </w:tc>
        <w:tc>
          <w:tcPr>
            <w:tcW w:w="541" w:type="pct"/>
            <w:tcBorders>
              <w:top w:val="nil"/>
              <w:left w:val="nil"/>
              <w:bottom w:val="single" w:sz="4" w:space="0" w:color="auto"/>
              <w:right w:val="single" w:sz="4" w:space="0" w:color="auto"/>
            </w:tcBorders>
            <w:shd w:val="clear" w:color="auto" w:fill="auto"/>
            <w:vAlign w:val="center"/>
            <w:hideMark/>
          </w:tcPr>
          <w:p w14:paraId="6C20CA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03/08/2023</w:t>
            </w:r>
          </w:p>
        </w:tc>
        <w:tc>
          <w:tcPr>
            <w:tcW w:w="553" w:type="pct"/>
            <w:tcBorders>
              <w:top w:val="nil"/>
              <w:left w:val="nil"/>
              <w:bottom w:val="single" w:sz="4" w:space="0" w:color="auto"/>
              <w:right w:val="single" w:sz="4" w:space="0" w:color="auto"/>
            </w:tcBorders>
            <w:shd w:val="clear" w:color="auto" w:fill="auto"/>
            <w:vAlign w:val="center"/>
            <w:hideMark/>
          </w:tcPr>
          <w:p w14:paraId="40F4FC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B1500000209</w:t>
            </w:r>
          </w:p>
        </w:tc>
        <w:tc>
          <w:tcPr>
            <w:tcW w:w="555" w:type="pct"/>
            <w:tcBorders>
              <w:top w:val="nil"/>
              <w:left w:val="nil"/>
              <w:bottom w:val="single" w:sz="4" w:space="0" w:color="auto"/>
              <w:right w:val="single" w:sz="4" w:space="0" w:color="auto"/>
            </w:tcBorders>
            <w:shd w:val="clear" w:color="auto" w:fill="auto"/>
            <w:vAlign w:val="center"/>
            <w:hideMark/>
          </w:tcPr>
          <w:p w14:paraId="11892F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DE LOCAL JULIO/2023</w:t>
            </w:r>
          </w:p>
        </w:tc>
        <w:tc>
          <w:tcPr>
            <w:tcW w:w="322" w:type="pct"/>
            <w:tcBorders>
              <w:top w:val="nil"/>
              <w:left w:val="nil"/>
              <w:bottom w:val="single" w:sz="4" w:space="0" w:color="auto"/>
              <w:right w:val="single" w:sz="4" w:space="0" w:color="auto"/>
            </w:tcBorders>
            <w:shd w:val="clear" w:color="auto" w:fill="auto"/>
            <w:vAlign w:val="center"/>
            <w:hideMark/>
          </w:tcPr>
          <w:p w14:paraId="56F1D989" w14:textId="670B7C6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7334825" w14:textId="3EB116E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5637215" w14:textId="2AC8B85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31C63C5"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12,980.00</w:t>
            </w:r>
          </w:p>
        </w:tc>
        <w:tc>
          <w:tcPr>
            <w:tcW w:w="483" w:type="pct"/>
            <w:tcBorders>
              <w:top w:val="nil"/>
              <w:left w:val="nil"/>
              <w:bottom w:val="single" w:sz="4" w:space="0" w:color="auto"/>
              <w:right w:val="single" w:sz="4" w:space="0" w:color="auto"/>
            </w:tcBorders>
            <w:shd w:val="clear" w:color="auto" w:fill="auto"/>
            <w:vAlign w:val="center"/>
            <w:hideMark/>
          </w:tcPr>
          <w:p w14:paraId="232C7C19" w14:textId="7155D22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C1BC01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B66FB46" w14:textId="046CF4F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WARNER PORFIRIO RODRIGUEZ PAULINO</w:t>
            </w:r>
          </w:p>
        </w:tc>
        <w:tc>
          <w:tcPr>
            <w:tcW w:w="485" w:type="pct"/>
            <w:tcBorders>
              <w:top w:val="nil"/>
              <w:left w:val="nil"/>
              <w:bottom w:val="single" w:sz="4" w:space="0" w:color="auto"/>
              <w:right w:val="single" w:sz="4" w:space="0" w:color="auto"/>
            </w:tcBorders>
            <w:shd w:val="clear" w:color="auto" w:fill="auto"/>
            <w:vAlign w:val="center"/>
            <w:hideMark/>
          </w:tcPr>
          <w:p w14:paraId="18C295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04600344990</w:t>
            </w:r>
          </w:p>
        </w:tc>
        <w:tc>
          <w:tcPr>
            <w:tcW w:w="394" w:type="pct"/>
            <w:tcBorders>
              <w:top w:val="nil"/>
              <w:left w:val="nil"/>
              <w:bottom w:val="single" w:sz="4" w:space="0" w:color="auto"/>
              <w:right w:val="single" w:sz="4" w:space="0" w:color="auto"/>
            </w:tcBorders>
            <w:shd w:val="clear" w:color="auto" w:fill="auto"/>
            <w:vAlign w:val="center"/>
            <w:hideMark/>
          </w:tcPr>
          <w:p w14:paraId="7BF03C5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04/08/2023</w:t>
            </w:r>
          </w:p>
        </w:tc>
        <w:tc>
          <w:tcPr>
            <w:tcW w:w="541" w:type="pct"/>
            <w:tcBorders>
              <w:top w:val="nil"/>
              <w:left w:val="nil"/>
              <w:bottom w:val="single" w:sz="4" w:space="0" w:color="auto"/>
              <w:right w:val="single" w:sz="4" w:space="0" w:color="auto"/>
            </w:tcBorders>
            <w:shd w:val="clear" w:color="auto" w:fill="auto"/>
            <w:vAlign w:val="center"/>
            <w:hideMark/>
          </w:tcPr>
          <w:p w14:paraId="4A484B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528EAC6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B1500000032</w:t>
            </w:r>
          </w:p>
        </w:tc>
        <w:tc>
          <w:tcPr>
            <w:tcW w:w="555" w:type="pct"/>
            <w:tcBorders>
              <w:top w:val="nil"/>
              <w:left w:val="nil"/>
              <w:bottom w:val="single" w:sz="4" w:space="0" w:color="auto"/>
              <w:right w:val="single" w:sz="4" w:space="0" w:color="auto"/>
            </w:tcBorders>
            <w:shd w:val="clear" w:color="auto" w:fill="auto"/>
            <w:vAlign w:val="center"/>
            <w:hideMark/>
          </w:tcPr>
          <w:p w14:paraId="46782F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JUNIO/23</w:t>
            </w:r>
          </w:p>
        </w:tc>
        <w:tc>
          <w:tcPr>
            <w:tcW w:w="322" w:type="pct"/>
            <w:tcBorders>
              <w:top w:val="nil"/>
              <w:left w:val="nil"/>
              <w:bottom w:val="single" w:sz="4" w:space="0" w:color="auto"/>
              <w:right w:val="single" w:sz="4" w:space="0" w:color="auto"/>
            </w:tcBorders>
            <w:shd w:val="clear" w:color="auto" w:fill="auto"/>
            <w:vAlign w:val="center"/>
            <w:hideMark/>
          </w:tcPr>
          <w:p w14:paraId="0BB6A9B1" w14:textId="62FF9CC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998A4B1" w14:textId="032F26D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FF31FBF" w14:textId="42F29D3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D15CF8E"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124,600.00</w:t>
            </w:r>
          </w:p>
        </w:tc>
        <w:tc>
          <w:tcPr>
            <w:tcW w:w="483" w:type="pct"/>
            <w:tcBorders>
              <w:top w:val="nil"/>
              <w:left w:val="nil"/>
              <w:bottom w:val="single" w:sz="4" w:space="0" w:color="auto"/>
              <w:right w:val="single" w:sz="4" w:space="0" w:color="auto"/>
            </w:tcBorders>
            <w:shd w:val="clear" w:color="auto" w:fill="auto"/>
            <w:vAlign w:val="center"/>
            <w:hideMark/>
          </w:tcPr>
          <w:p w14:paraId="28C86D74" w14:textId="708611E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C312C5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FA476F0" w14:textId="6269FAB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DAYSIS EVANGELINA SEVERINO NUÑEZ</w:t>
            </w:r>
          </w:p>
        </w:tc>
        <w:tc>
          <w:tcPr>
            <w:tcW w:w="485" w:type="pct"/>
            <w:tcBorders>
              <w:top w:val="nil"/>
              <w:left w:val="nil"/>
              <w:bottom w:val="single" w:sz="4" w:space="0" w:color="auto"/>
              <w:right w:val="single" w:sz="4" w:space="0" w:color="auto"/>
            </w:tcBorders>
            <w:shd w:val="clear" w:color="auto" w:fill="auto"/>
            <w:vAlign w:val="center"/>
            <w:hideMark/>
          </w:tcPr>
          <w:p w14:paraId="2373AD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01600029449</w:t>
            </w:r>
          </w:p>
        </w:tc>
        <w:tc>
          <w:tcPr>
            <w:tcW w:w="394" w:type="pct"/>
            <w:tcBorders>
              <w:top w:val="nil"/>
              <w:left w:val="nil"/>
              <w:bottom w:val="single" w:sz="4" w:space="0" w:color="auto"/>
              <w:right w:val="single" w:sz="4" w:space="0" w:color="auto"/>
            </w:tcBorders>
            <w:shd w:val="clear" w:color="auto" w:fill="auto"/>
            <w:vAlign w:val="center"/>
            <w:hideMark/>
          </w:tcPr>
          <w:p w14:paraId="27D213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05/08/2023</w:t>
            </w:r>
          </w:p>
        </w:tc>
        <w:tc>
          <w:tcPr>
            <w:tcW w:w="541" w:type="pct"/>
            <w:tcBorders>
              <w:top w:val="nil"/>
              <w:left w:val="nil"/>
              <w:bottom w:val="single" w:sz="4" w:space="0" w:color="auto"/>
              <w:right w:val="single" w:sz="4" w:space="0" w:color="auto"/>
            </w:tcBorders>
            <w:shd w:val="clear" w:color="auto" w:fill="auto"/>
            <w:vAlign w:val="center"/>
            <w:hideMark/>
          </w:tcPr>
          <w:p w14:paraId="415374A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53" w:type="pct"/>
            <w:tcBorders>
              <w:top w:val="nil"/>
              <w:left w:val="nil"/>
              <w:bottom w:val="single" w:sz="4" w:space="0" w:color="auto"/>
              <w:right w:val="single" w:sz="4" w:space="0" w:color="auto"/>
            </w:tcBorders>
            <w:shd w:val="clear" w:color="auto" w:fill="auto"/>
            <w:vAlign w:val="center"/>
            <w:hideMark/>
          </w:tcPr>
          <w:p w14:paraId="39AF8A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B1500000032</w:t>
            </w:r>
          </w:p>
        </w:tc>
        <w:tc>
          <w:tcPr>
            <w:tcW w:w="555" w:type="pct"/>
            <w:tcBorders>
              <w:top w:val="nil"/>
              <w:left w:val="nil"/>
              <w:bottom w:val="single" w:sz="4" w:space="0" w:color="auto"/>
              <w:right w:val="single" w:sz="4" w:space="0" w:color="auto"/>
            </w:tcBorders>
            <w:shd w:val="clear" w:color="auto" w:fill="auto"/>
            <w:vAlign w:val="center"/>
            <w:hideMark/>
          </w:tcPr>
          <w:p w14:paraId="1E6059A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DIST AGUA AGOSTO/23</w:t>
            </w:r>
          </w:p>
        </w:tc>
        <w:tc>
          <w:tcPr>
            <w:tcW w:w="322" w:type="pct"/>
            <w:tcBorders>
              <w:top w:val="nil"/>
              <w:left w:val="nil"/>
              <w:bottom w:val="single" w:sz="4" w:space="0" w:color="auto"/>
              <w:right w:val="single" w:sz="4" w:space="0" w:color="auto"/>
            </w:tcBorders>
            <w:shd w:val="clear" w:color="auto" w:fill="auto"/>
            <w:vAlign w:val="center"/>
            <w:hideMark/>
          </w:tcPr>
          <w:p w14:paraId="715CA572" w14:textId="16C383F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A440CB0" w14:textId="65AA538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FA78298" w14:textId="52532FB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849E613"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124,600.00</w:t>
            </w:r>
          </w:p>
        </w:tc>
        <w:tc>
          <w:tcPr>
            <w:tcW w:w="483" w:type="pct"/>
            <w:tcBorders>
              <w:top w:val="nil"/>
              <w:left w:val="nil"/>
              <w:bottom w:val="single" w:sz="4" w:space="0" w:color="auto"/>
              <w:right w:val="single" w:sz="4" w:space="0" w:color="auto"/>
            </w:tcBorders>
            <w:shd w:val="clear" w:color="auto" w:fill="auto"/>
            <w:vAlign w:val="center"/>
            <w:hideMark/>
          </w:tcPr>
          <w:p w14:paraId="160C2D43" w14:textId="5C5B73B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A094A9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57E1C7B" w14:textId="3B73690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JEMELI &amp; VARGAS, S.R.L.</w:t>
            </w:r>
          </w:p>
        </w:tc>
        <w:tc>
          <w:tcPr>
            <w:tcW w:w="485" w:type="pct"/>
            <w:tcBorders>
              <w:top w:val="nil"/>
              <w:left w:val="nil"/>
              <w:bottom w:val="single" w:sz="4" w:space="0" w:color="auto"/>
              <w:right w:val="single" w:sz="4" w:space="0" w:color="auto"/>
            </w:tcBorders>
            <w:shd w:val="clear" w:color="auto" w:fill="auto"/>
            <w:vAlign w:val="center"/>
            <w:hideMark/>
          </w:tcPr>
          <w:p w14:paraId="42177AA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132626664</w:t>
            </w:r>
          </w:p>
        </w:tc>
        <w:tc>
          <w:tcPr>
            <w:tcW w:w="394" w:type="pct"/>
            <w:tcBorders>
              <w:top w:val="nil"/>
              <w:left w:val="nil"/>
              <w:bottom w:val="single" w:sz="4" w:space="0" w:color="auto"/>
              <w:right w:val="single" w:sz="4" w:space="0" w:color="auto"/>
            </w:tcBorders>
            <w:shd w:val="clear" w:color="auto" w:fill="auto"/>
            <w:vAlign w:val="center"/>
            <w:hideMark/>
          </w:tcPr>
          <w:p w14:paraId="19C9BF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07/08/2023</w:t>
            </w:r>
          </w:p>
        </w:tc>
        <w:tc>
          <w:tcPr>
            <w:tcW w:w="541" w:type="pct"/>
            <w:tcBorders>
              <w:top w:val="nil"/>
              <w:left w:val="nil"/>
              <w:bottom w:val="single" w:sz="4" w:space="0" w:color="auto"/>
              <w:right w:val="single" w:sz="4" w:space="0" w:color="auto"/>
            </w:tcBorders>
            <w:shd w:val="clear" w:color="auto" w:fill="auto"/>
            <w:vAlign w:val="center"/>
            <w:hideMark/>
          </w:tcPr>
          <w:p w14:paraId="6BCDE31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18/09/2023</w:t>
            </w:r>
          </w:p>
        </w:tc>
        <w:tc>
          <w:tcPr>
            <w:tcW w:w="553" w:type="pct"/>
            <w:tcBorders>
              <w:top w:val="nil"/>
              <w:left w:val="nil"/>
              <w:bottom w:val="single" w:sz="4" w:space="0" w:color="auto"/>
              <w:right w:val="single" w:sz="4" w:space="0" w:color="auto"/>
            </w:tcBorders>
            <w:shd w:val="clear" w:color="auto" w:fill="auto"/>
            <w:vAlign w:val="center"/>
            <w:hideMark/>
          </w:tcPr>
          <w:p w14:paraId="548EE2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B1500000007</w:t>
            </w:r>
          </w:p>
        </w:tc>
        <w:tc>
          <w:tcPr>
            <w:tcW w:w="555" w:type="pct"/>
            <w:tcBorders>
              <w:top w:val="nil"/>
              <w:left w:val="nil"/>
              <w:bottom w:val="single" w:sz="4" w:space="0" w:color="auto"/>
              <w:right w:val="single" w:sz="4" w:space="0" w:color="auto"/>
            </w:tcBorders>
            <w:shd w:val="clear" w:color="auto" w:fill="auto"/>
            <w:vAlign w:val="center"/>
            <w:hideMark/>
          </w:tcPr>
          <w:p w14:paraId="08A15682"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DIST. DE AGUA, CORRESPONDIENTE A 25 DIAS DEL MES DE JULIO/2023.</w:t>
            </w:r>
          </w:p>
        </w:tc>
        <w:tc>
          <w:tcPr>
            <w:tcW w:w="322" w:type="pct"/>
            <w:tcBorders>
              <w:top w:val="nil"/>
              <w:left w:val="nil"/>
              <w:bottom w:val="single" w:sz="4" w:space="0" w:color="auto"/>
              <w:right w:val="single" w:sz="4" w:space="0" w:color="auto"/>
            </w:tcBorders>
            <w:shd w:val="clear" w:color="auto" w:fill="auto"/>
            <w:vAlign w:val="center"/>
            <w:hideMark/>
          </w:tcPr>
          <w:p w14:paraId="30806B21" w14:textId="5591362A"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499AA9C7" w14:textId="3ED7D66E"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4D701A7F" w14:textId="794A0662"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60B566DB"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111,250.00</w:t>
            </w:r>
          </w:p>
        </w:tc>
        <w:tc>
          <w:tcPr>
            <w:tcW w:w="483" w:type="pct"/>
            <w:tcBorders>
              <w:top w:val="nil"/>
              <w:left w:val="nil"/>
              <w:bottom w:val="single" w:sz="4" w:space="0" w:color="auto"/>
              <w:right w:val="single" w:sz="4" w:space="0" w:color="auto"/>
            </w:tcBorders>
            <w:shd w:val="clear" w:color="auto" w:fill="auto"/>
            <w:vAlign w:val="center"/>
            <w:hideMark/>
          </w:tcPr>
          <w:p w14:paraId="2A37CEE7" w14:textId="27E3E84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568C20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1802295" w14:textId="6D53677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EDITORA DEL CARIBE, C. POR A.</w:t>
            </w:r>
          </w:p>
        </w:tc>
        <w:tc>
          <w:tcPr>
            <w:tcW w:w="485" w:type="pct"/>
            <w:tcBorders>
              <w:top w:val="nil"/>
              <w:left w:val="nil"/>
              <w:bottom w:val="single" w:sz="4" w:space="0" w:color="auto"/>
              <w:right w:val="single" w:sz="4" w:space="0" w:color="auto"/>
            </w:tcBorders>
            <w:shd w:val="clear" w:color="auto" w:fill="auto"/>
            <w:vAlign w:val="center"/>
            <w:hideMark/>
          </w:tcPr>
          <w:p w14:paraId="7BBB74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101003561</w:t>
            </w:r>
          </w:p>
        </w:tc>
        <w:tc>
          <w:tcPr>
            <w:tcW w:w="394" w:type="pct"/>
            <w:tcBorders>
              <w:top w:val="nil"/>
              <w:left w:val="nil"/>
              <w:bottom w:val="single" w:sz="4" w:space="0" w:color="auto"/>
              <w:right w:val="single" w:sz="4" w:space="0" w:color="auto"/>
            </w:tcBorders>
            <w:shd w:val="clear" w:color="auto" w:fill="auto"/>
            <w:vAlign w:val="center"/>
            <w:hideMark/>
          </w:tcPr>
          <w:p w14:paraId="617C27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07/08/2023</w:t>
            </w:r>
          </w:p>
        </w:tc>
        <w:tc>
          <w:tcPr>
            <w:tcW w:w="541" w:type="pct"/>
            <w:tcBorders>
              <w:top w:val="nil"/>
              <w:left w:val="nil"/>
              <w:bottom w:val="single" w:sz="4" w:space="0" w:color="auto"/>
              <w:right w:val="single" w:sz="4" w:space="0" w:color="auto"/>
            </w:tcBorders>
            <w:shd w:val="clear" w:color="auto" w:fill="auto"/>
            <w:vAlign w:val="center"/>
            <w:hideMark/>
          </w:tcPr>
          <w:p w14:paraId="731282B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282E2F4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B1500005013</w:t>
            </w:r>
          </w:p>
        </w:tc>
        <w:tc>
          <w:tcPr>
            <w:tcW w:w="555" w:type="pct"/>
            <w:tcBorders>
              <w:top w:val="nil"/>
              <w:left w:val="nil"/>
              <w:bottom w:val="single" w:sz="4" w:space="0" w:color="auto"/>
              <w:right w:val="single" w:sz="4" w:space="0" w:color="auto"/>
            </w:tcBorders>
            <w:shd w:val="clear" w:color="auto" w:fill="auto"/>
            <w:vAlign w:val="center"/>
            <w:hideMark/>
          </w:tcPr>
          <w:p w14:paraId="0ED88D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PUBLICIDAD</w:t>
            </w:r>
          </w:p>
        </w:tc>
        <w:tc>
          <w:tcPr>
            <w:tcW w:w="322" w:type="pct"/>
            <w:tcBorders>
              <w:top w:val="nil"/>
              <w:left w:val="nil"/>
              <w:bottom w:val="single" w:sz="4" w:space="0" w:color="auto"/>
              <w:right w:val="single" w:sz="4" w:space="0" w:color="auto"/>
            </w:tcBorders>
            <w:shd w:val="clear" w:color="auto" w:fill="auto"/>
            <w:vAlign w:val="center"/>
            <w:hideMark/>
          </w:tcPr>
          <w:p w14:paraId="24BE6DB3" w14:textId="33B5922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8832A72" w14:textId="57B5C70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B0016A8" w14:textId="73A21D7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D71EA31"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394,924.29</w:t>
            </w:r>
          </w:p>
        </w:tc>
        <w:tc>
          <w:tcPr>
            <w:tcW w:w="483" w:type="pct"/>
            <w:tcBorders>
              <w:top w:val="nil"/>
              <w:left w:val="nil"/>
              <w:bottom w:val="single" w:sz="4" w:space="0" w:color="auto"/>
              <w:right w:val="single" w:sz="4" w:space="0" w:color="auto"/>
            </w:tcBorders>
            <w:shd w:val="clear" w:color="auto" w:fill="auto"/>
            <w:vAlign w:val="center"/>
            <w:hideMark/>
          </w:tcPr>
          <w:p w14:paraId="46325EB9" w14:textId="2D51D6C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99C988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EE8C382" w14:textId="37A90A6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STALIN RAMIREZ MONTILLA</w:t>
            </w:r>
          </w:p>
        </w:tc>
        <w:tc>
          <w:tcPr>
            <w:tcW w:w="485" w:type="pct"/>
            <w:tcBorders>
              <w:top w:val="nil"/>
              <w:left w:val="nil"/>
              <w:bottom w:val="single" w:sz="4" w:space="0" w:color="auto"/>
              <w:right w:val="single" w:sz="4" w:space="0" w:color="auto"/>
            </w:tcBorders>
            <w:shd w:val="clear" w:color="auto" w:fill="auto"/>
            <w:vAlign w:val="center"/>
            <w:hideMark/>
          </w:tcPr>
          <w:p w14:paraId="72A1562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01201162318</w:t>
            </w:r>
          </w:p>
        </w:tc>
        <w:tc>
          <w:tcPr>
            <w:tcW w:w="394" w:type="pct"/>
            <w:tcBorders>
              <w:top w:val="nil"/>
              <w:left w:val="nil"/>
              <w:bottom w:val="single" w:sz="4" w:space="0" w:color="auto"/>
              <w:right w:val="single" w:sz="4" w:space="0" w:color="auto"/>
            </w:tcBorders>
            <w:shd w:val="clear" w:color="auto" w:fill="auto"/>
            <w:vAlign w:val="center"/>
            <w:hideMark/>
          </w:tcPr>
          <w:p w14:paraId="3273D1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08/08/2023</w:t>
            </w:r>
          </w:p>
        </w:tc>
        <w:tc>
          <w:tcPr>
            <w:tcW w:w="541" w:type="pct"/>
            <w:tcBorders>
              <w:top w:val="nil"/>
              <w:left w:val="nil"/>
              <w:bottom w:val="single" w:sz="4" w:space="0" w:color="auto"/>
              <w:right w:val="single" w:sz="4" w:space="0" w:color="auto"/>
            </w:tcBorders>
            <w:shd w:val="clear" w:color="auto" w:fill="auto"/>
            <w:vAlign w:val="center"/>
            <w:hideMark/>
          </w:tcPr>
          <w:p w14:paraId="202F09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09/10/2023</w:t>
            </w:r>
          </w:p>
        </w:tc>
        <w:tc>
          <w:tcPr>
            <w:tcW w:w="553" w:type="pct"/>
            <w:tcBorders>
              <w:top w:val="nil"/>
              <w:left w:val="nil"/>
              <w:bottom w:val="single" w:sz="4" w:space="0" w:color="auto"/>
              <w:right w:val="single" w:sz="4" w:space="0" w:color="auto"/>
            </w:tcBorders>
            <w:shd w:val="clear" w:color="auto" w:fill="auto"/>
            <w:vAlign w:val="center"/>
            <w:hideMark/>
          </w:tcPr>
          <w:p w14:paraId="4794BB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B1500000066</w:t>
            </w:r>
          </w:p>
        </w:tc>
        <w:tc>
          <w:tcPr>
            <w:tcW w:w="555" w:type="pct"/>
            <w:tcBorders>
              <w:top w:val="nil"/>
              <w:left w:val="nil"/>
              <w:bottom w:val="single" w:sz="4" w:space="0" w:color="auto"/>
              <w:right w:val="single" w:sz="4" w:space="0" w:color="auto"/>
            </w:tcBorders>
            <w:shd w:val="clear" w:color="auto" w:fill="auto"/>
            <w:vAlign w:val="center"/>
            <w:hideMark/>
          </w:tcPr>
          <w:p w14:paraId="2FEFA70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DIST. DE AGUA JULIO/23</w:t>
            </w:r>
          </w:p>
        </w:tc>
        <w:tc>
          <w:tcPr>
            <w:tcW w:w="322" w:type="pct"/>
            <w:tcBorders>
              <w:top w:val="nil"/>
              <w:left w:val="nil"/>
              <w:bottom w:val="single" w:sz="4" w:space="0" w:color="auto"/>
              <w:right w:val="single" w:sz="4" w:space="0" w:color="auto"/>
            </w:tcBorders>
            <w:shd w:val="clear" w:color="auto" w:fill="auto"/>
            <w:vAlign w:val="center"/>
            <w:hideMark/>
          </w:tcPr>
          <w:p w14:paraId="17E845BD" w14:textId="6AFFD14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4C816FC" w14:textId="730D5B4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B26ABA5" w14:textId="62747B3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593BA93"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137,950.00</w:t>
            </w:r>
          </w:p>
        </w:tc>
        <w:tc>
          <w:tcPr>
            <w:tcW w:w="483" w:type="pct"/>
            <w:tcBorders>
              <w:top w:val="nil"/>
              <w:left w:val="nil"/>
              <w:bottom w:val="single" w:sz="4" w:space="0" w:color="auto"/>
              <w:right w:val="single" w:sz="4" w:space="0" w:color="auto"/>
            </w:tcBorders>
            <w:shd w:val="clear" w:color="auto" w:fill="auto"/>
            <w:vAlign w:val="center"/>
            <w:hideMark/>
          </w:tcPr>
          <w:p w14:paraId="2F6966E1" w14:textId="29A758D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806838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7948E99" w14:textId="140775D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 FUEGO LENTO, SRL</w:t>
            </w:r>
          </w:p>
        </w:tc>
        <w:tc>
          <w:tcPr>
            <w:tcW w:w="485" w:type="pct"/>
            <w:tcBorders>
              <w:top w:val="nil"/>
              <w:left w:val="nil"/>
              <w:bottom w:val="single" w:sz="4" w:space="0" w:color="auto"/>
              <w:right w:val="single" w:sz="4" w:space="0" w:color="auto"/>
            </w:tcBorders>
            <w:shd w:val="clear" w:color="auto" w:fill="auto"/>
            <w:vAlign w:val="center"/>
            <w:hideMark/>
          </w:tcPr>
          <w:p w14:paraId="692F3A5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131111173</w:t>
            </w:r>
          </w:p>
        </w:tc>
        <w:tc>
          <w:tcPr>
            <w:tcW w:w="394" w:type="pct"/>
            <w:tcBorders>
              <w:top w:val="nil"/>
              <w:left w:val="nil"/>
              <w:bottom w:val="single" w:sz="4" w:space="0" w:color="auto"/>
              <w:right w:val="single" w:sz="4" w:space="0" w:color="auto"/>
            </w:tcBorders>
            <w:shd w:val="clear" w:color="auto" w:fill="auto"/>
            <w:vAlign w:val="center"/>
            <w:hideMark/>
          </w:tcPr>
          <w:p w14:paraId="53DE86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09/08/2023</w:t>
            </w:r>
          </w:p>
        </w:tc>
        <w:tc>
          <w:tcPr>
            <w:tcW w:w="541" w:type="pct"/>
            <w:tcBorders>
              <w:top w:val="nil"/>
              <w:left w:val="nil"/>
              <w:bottom w:val="single" w:sz="4" w:space="0" w:color="auto"/>
              <w:right w:val="single" w:sz="4" w:space="0" w:color="auto"/>
            </w:tcBorders>
            <w:shd w:val="clear" w:color="auto" w:fill="auto"/>
            <w:vAlign w:val="center"/>
            <w:hideMark/>
          </w:tcPr>
          <w:p w14:paraId="1AD80D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29/08/2023</w:t>
            </w:r>
          </w:p>
        </w:tc>
        <w:tc>
          <w:tcPr>
            <w:tcW w:w="553" w:type="pct"/>
            <w:tcBorders>
              <w:top w:val="nil"/>
              <w:left w:val="nil"/>
              <w:bottom w:val="single" w:sz="4" w:space="0" w:color="auto"/>
              <w:right w:val="single" w:sz="4" w:space="0" w:color="auto"/>
            </w:tcBorders>
            <w:shd w:val="clear" w:color="auto" w:fill="auto"/>
            <w:vAlign w:val="center"/>
            <w:hideMark/>
          </w:tcPr>
          <w:p w14:paraId="6D97CF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B1500001740</w:t>
            </w:r>
          </w:p>
        </w:tc>
        <w:tc>
          <w:tcPr>
            <w:tcW w:w="555" w:type="pct"/>
            <w:tcBorders>
              <w:top w:val="nil"/>
              <w:left w:val="nil"/>
              <w:bottom w:val="single" w:sz="4" w:space="0" w:color="auto"/>
              <w:right w:val="single" w:sz="4" w:space="0" w:color="auto"/>
            </w:tcBorders>
            <w:shd w:val="clear" w:color="auto" w:fill="auto"/>
            <w:vAlign w:val="center"/>
            <w:hideMark/>
          </w:tcPr>
          <w:p w14:paraId="740C4F2D"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 xml:space="preserve">SERVICIO DE CATERING ACTIVIDADES DE LA DIRECCION EJECUTIVA </w:t>
            </w:r>
            <w:r w:rsidRPr="00675CAC">
              <w:rPr>
                <w:rFonts w:ascii="Times New Roman" w:eastAsia="Times New Roman" w:hAnsi="Times New Roman" w:cs="Times New Roman"/>
                <w:color w:val="4C4747"/>
              </w:rPr>
              <w:lastRenderedPageBreak/>
              <w:t>DE LOS DIAS 19,26,31/2023.</w:t>
            </w:r>
          </w:p>
        </w:tc>
        <w:tc>
          <w:tcPr>
            <w:tcW w:w="322" w:type="pct"/>
            <w:tcBorders>
              <w:top w:val="nil"/>
              <w:left w:val="nil"/>
              <w:bottom w:val="single" w:sz="4" w:space="0" w:color="auto"/>
              <w:right w:val="single" w:sz="4" w:space="0" w:color="auto"/>
            </w:tcBorders>
            <w:shd w:val="clear" w:color="auto" w:fill="auto"/>
            <w:vAlign w:val="center"/>
            <w:hideMark/>
          </w:tcPr>
          <w:p w14:paraId="174671DA" w14:textId="7D3F7A42"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048A7F75" w14:textId="0742440B"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50485503" w14:textId="14391C76"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01F2460F"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23,765.20</w:t>
            </w:r>
          </w:p>
        </w:tc>
        <w:tc>
          <w:tcPr>
            <w:tcW w:w="483" w:type="pct"/>
            <w:tcBorders>
              <w:top w:val="nil"/>
              <w:left w:val="nil"/>
              <w:bottom w:val="single" w:sz="4" w:space="0" w:color="auto"/>
              <w:right w:val="single" w:sz="4" w:space="0" w:color="auto"/>
            </w:tcBorders>
            <w:shd w:val="clear" w:color="auto" w:fill="auto"/>
            <w:vAlign w:val="center"/>
            <w:hideMark/>
          </w:tcPr>
          <w:p w14:paraId="46766B7D" w14:textId="6E0592C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281D97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CF1098B" w14:textId="66DC300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GARCIA Y LLERANDI, SAS.</w:t>
            </w:r>
          </w:p>
        </w:tc>
        <w:tc>
          <w:tcPr>
            <w:tcW w:w="485" w:type="pct"/>
            <w:tcBorders>
              <w:top w:val="nil"/>
              <w:left w:val="nil"/>
              <w:bottom w:val="single" w:sz="4" w:space="0" w:color="auto"/>
              <w:right w:val="single" w:sz="4" w:space="0" w:color="auto"/>
            </w:tcBorders>
            <w:shd w:val="clear" w:color="auto" w:fill="auto"/>
            <w:vAlign w:val="center"/>
            <w:hideMark/>
          </w:tcPr>
          <w:p w14:paraId="0607ED1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101002311</w:t>
            </w:r>
          </w:p>
        </w:tc>
        <w:tc>
          <w:tcPr>
            <w:tcW w:w="394" w:type="pct"/>
            <w:tcBorders>
              <w:top w:val="nil"/>
              <w:left w:val="nil"/>
              <w:bottom w:val="single" w:sz="4" w:space="0" w:color="auto"/>
              <w:right w:val="single" w:sz="4" w:space="0" w:color="auto"/>
            </w:tcBorders>
            <w:shd w:val="clear" w:color="auto" w:fill="auto"/>
            <w:vAlign w:val="center"/>
            <w:hideMark/>
          </w:tcPr>
          <w:p w14:paraId="792066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10/08/2023</w:t>
            </w:r>
          </w:p>
        </w:tc>
        <w:tc>
          <w:tcPr>
            <w:tcW w:w="541" w:type="pct"/>
            <w:tcBorders>
              <w:top w:val="nil"/>
              <w:left w:val="nil"/>
              <w:bottom w:val="single" w:sz="4" w:space="0" w:color="auto"/>
              <w:right w:val="single" w:sz="4" w:space="0" w:color="auto"/>
            </w:tcBorders>
            <w:shd w:val="clear" w:color="auto" w:fill="auto"/>
            <w:vAlign w:val="center"/>
            <w:hideMark/>
          </w:tcPr>
          <w:p w14:paraId="6B0EC47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05/09/2023</w:t>
            </w:r>
          </w:p>
        </w:tc>
        <w:tc>
          <w:tcPr>
            <w:tcW w:w="553" w:type="pct"/>
            <w:tcBorders>
              <w:top w:val="nil"/>
              <w:left w:val="nil"/>
              <w:bottom w:val="single" w:sz="4" w:space="0" w:color="auto"/>
              <w:right w:val="single" w:sz="4" w:space="0" w:color="auto"/>
            </w:tcBorders>
            <w:shd w:val="clear" w:color="auto" w:fill="auto"/>
            <w:vAlign w:val="center"/>
            <w:hideMark/>
          </w:tcPr>
          <w:p w14:paraId="30942B9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B1500001452</w:t>
            </w:r>
          </w:p>
        </w:tc>
        <w:tc>
          <w:tcPr>
            <w:tcW w:w="555" w:type="pct"/>
            <w:tcBorders>
              <w:top w:val="nil"/>
              <w:left w:val="nil"/>
              <w:bottom w:val="single" w:sz="4" w:space="0" w:color="auto"/>
              <w:right w:val="single" w:sz="4" w:space="0" w:color="auto"/>
            </w:tcBorders>
            <w:shd w:val="clear" w:color="auto" w:fill="auto"/>
            <w:vAlign w:val="center"/>
            <w:hideMark/>
          </w:tcPr>
          <w:p w14:paraId="3F597E1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TUBERIAS</w:t>
            </w:r>
          </w:p>
        </w:tc>
        <w:tc>
          <w:tcPr>
            <w:tcW w:w="322" w:type="pct"/>
            <w:tcBorders>
              <w:top w:val="nil"/>
              <w:left w:val="nil"/>
              <w:bottom w:val="single" w:sz="4" w:space="0" w:color="auto"/>
              <w:right w:val="single" w:sz="4" w:space="0" w:color="auto"/>
            </w:tcBorders>
            <w:shd w:val="clear" w:color="auto" w:fill="auto"/>
            <w:vAlign w:val="center"/>
            <w:hideMark/>
          </w:tcPr>
          <w:p w14:paraId="6747660A" w14:textId="282AAF9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922691F" w14:textId="089F1F2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8279BC8" w14:textId="5B7AF93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2903979"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2,663,614.00</w:t>
            </w:r>
          </w:p>
        </w:tc>
        <w:tc>
          <w:tcPr>
            <w:tcW w:w="483" w:type="pct"/>
            <w:tcBorders>
              <w:top w:val="nil"/>
              <w:left w:val="nil"/>
              <w:bottom w:val="single" w:sz="4" w:space="0" w:color="auto"/>
              <w:right w:val="single" w:sz="4" w:space="0" w:color="auto"/>
            </w:tcBorders>
            <w:shd w:val="clear" w:color="auto" w:fill="auto"/>
            <w:vAlign w:val="center"/>
            <w:hideMark/>
          </w:tcPr>
          <w:p w14:paraId="11F9AD81" w14:textId="17B7182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E636A5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A80C5DB" w14:textId="66268F52"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JG ACUEDUCTOS Y PARTES, SRL</w:t>
            </w:r>
          </w:p>
        </w:tc>
        <w:tc>
          <w:tcPr>
            <w:tcW w:w="485" w:type="pct"/>
            <w:tcBorders>
              <w:top w:val="nil"/>
              <w:left w:val="nil"/>
              <w:bottom w:val="single" w:sz="4" w:space="0" w:color="auto"/>
              <w:right w:val="single" w:sz="4" w:space="0" w:color="auto"/>
            </w:tcBorders>
            <w:shd w:val="clear" w:color="auto" w:fill="auto"/>
            <w:vAlign w:val="center"/>
            <w:hideMark/>
          </w:tcPr>
          <w:p w14:paraId="793346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130577633</w:t>
            </w:r>
          </w:p>
        </w:tc>
        <w:tc>
          <w:tcPr>
            <w:tcW w:w="394" w:type="pct"/>
            <w:tcBorders>
              <w:top w:val="nil"/>
              <w:left w:val="nil"/>
              <w:bottom w:val="single" w:sz="4" w:space="0" w:color="auto"/>
              <w:right w:val="single" w:sz="4" w:space="0" w:color="auto"/>
            </w:tcBorders>
            <w:shd w:val="clear" w:color="auto" w:fill="auto"/>
            <w:vAlign w:val="center"/>
            <w:hideMark/>
          </w:tcPr>
          <w:p w14:paraId="3F2AB5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17/08/2023</w:t>
            </w:r>
          </w:p>
        </w:tc>
        <w:tc>
          <w:tcPr>
            <w:tcW w:w="541" w:type="pct"/>
            <w:tcBorders>
              <w:top w:val="nil"/>
              <w:left w:val="nil"/>
              <w:bottom w:val="single" w:sz="4" w:space="0" w:color="auto"/>
              <w:right w:val="single" w:sz="4" w:space="0" w:color="auto"/>
            </w:tcBorders>
            <w:shd w:val="clear" w:color="auto" w:fill="auto"/>
            <w:vAlign w:val="center"/>
            <w:hideMark/>
          </w:tcPr>
          <w:p w14:paraId="646EF20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17/10/2023</w:t>
            </w:r>
          </w:p>
        </w:tc>
        <w:tc>
          <w:tcPr>
            <w:tcW w:w="553" w:type="pct"/>
            <w:tcBorders>
              <w:top w:val="nil"/>
              <w:left w:val="nil"/>
              <w:bottom w:val="single" w:sz="4" w:space="0" w:color="auto"/>
              <w:right w:val="single" w:sz="4" w:space="0" w:color="auto"/>
            </w:tcBorders>
            <w:shd w:val="clear" w:color="auto" w:fill="auto"/>
            <w:vAlign w:val="center"/>
            <w:hideMark/>
          </w:tcPr>
          <w:p w14:paraId="0F48E5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B1500000789</w:t>
            </w:r>
          </w:p>
        </w:tc>
        <w:tc>
          <w:tcPr>
            <w:tcW w:w="555" w:type="pct"/>
            <w:tcBorders>
              <w:top w:val="nil"/>
              <w:left w:val="nil"/>
              <w:bottom w:val="single" w:sz="4" w:space="0" w:color="auto"/>
              <w:right w:val="single" w:sz="4" w:space="0" w:color="auto"/>
            </w:tcBorders>
            <w:shd w:val="clear" w:color="auto" w:fill="auto"/>
            <w:vAlign w:val="center"/>
            <w:hideMark/>
          </w:tcPr>
          <w:p w14:paraId="7A8F5369"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ADQUISICION DE GUIAS, COLUMNAS Y EJES DE ACERO.</w:t>
            </w:r>
          </w:p>
        </w:tc>
        <w:tc>
          <w:tcPr>
            <w:tcW w:w="322" w:type="pct"/>
            <w:tcBorders>
              <w:top w:val="nil"/>
              <w:left w:val="nil"/>
              <w:bottom w:val="single" w:sz="4" w:space="0" w:color="auto"/>
              <w:right w:val="single" w:sz="4" w:space="0" w:color="auto"/>
            </w:tcBorders>
            <w:shd w:val="clear" w:color="auto" w:fill="auto"/>
            <w:vAlign w:val="center"/>
            <w:hideMark/>
          </w:tcPr>
          <w:p w14:paraId="677FE5D1" w14:textId="70551FFE"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30A07ABD" w14:textId="0CB93FF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17916926" w14:textId="39D8E2B1"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407B8B08"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1,097,207.66</w:t>
            </w:r>
          </w:p>
        </w:tc>
        <w:tc>
          <w:tcPr>
            <w:tcW w:w="483" w:type="pct"/>
            <w:tcBorders>
              <w:top w:val="nil"/>
              <w:left w:val="nil"/>
              <w:bottom w:val="single" w:sz="4" w:space="0" w:color="auto"/>
              <w:right w:val="single" w:sz="4" w:space="0" w:color="auto"/>
            </w:tcBorders>
            <w:shd w:val="clear" w:color="auto" w:fill="auto"/>
            <w:vAlign w:val="center"/>
            <w:hideMark/>
          </w:tcPr>
          <w:p w14:paraId="5E917C89" w14:textId="507D7DF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B49C76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6F25109" w14:textId="7956222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GARCIA Y LLERANDI, SAS.</w:t>
            </w:r>
          </w:p>
        </w:tc>
        <w:tc>
          <w:tcPr>
            <w:tcW w:w="485" w:type="pct"/>
            <w:tcBorders>
              <w:top w:val="nil"/>
              <w:left w:val="nil"/>
              <w:bottom w:val="single" w:sz="4" w:space="0" w:color="auto"/>
              <w:right w:val="single" w:sz="4" w:space="0" w:color="auto"/>
            </w:tcBorders>
            <w:shd w:val="clear" w:color="auto" w:fill="auto"/>
            <w:vAlign w:val="center"/>
            <w:hideMark/>
          </w:tcPr>
          <w:p w14:paraId="691B95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101002311</w:t>
            </w:r>
          </w:p>
        </w:tc>
        <w:tc>
          <w:tcPr>
            <w:tcW w:w="394" w:type="pct"/>
            <w:tcBorders>
              <w:top w:val="nil"/>
              <w:left w:val="nil"/>
              <w:bottom w:val="single" w:sz="4" w:space="0" w:color="auto"/>
              <w:right w:val="single" w:sz="4" w:space="0" w:color="auto"/>
            </w:tcBorders>
            <w:shd w:val="clear" w:color="auto" w:fill="auto"/>
            <w:vAlign w:val="center"/>
            <w:hideMark/>
          </w:tcPr>
          <w:p w14:paraId="623676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17/08/2023</w:t>
            </w:r>
          </w:p>
        </w:tc>
        <w:tc>
          <w:tcPr>
            <w:tcW w:w="541" w:type="pct"/>
            <w:tcBorders>
              <w:top w:val="nil"/>
              <w:left w:val="nil"/>
              <w:bottom w:val="single" w:sz="4" w:space="0" w:color="auto"/>
              <w:right w:val="single" w:sz="4" w:space="0" w:color="auto"/>
            </w:tcBorders>
            <w:shd w:val="clear" w:color="auto" w:fill="auto"/>
            <w:vAlign w:val="center"/>
            <w:hideMark/>
          </w:tcPr>
          <w:p w14:paraId="5E758AD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5E5B7E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B1500001456</w:t>
            </w:r>
          </w:p>
        </w:tc>
        <w:tc>
          <w:tcPr>
            <w:tcW w:w="555" w:type="pct"/>
            <w:tcBorders>
              <w:top w:val="nil"/>
              <w:left w:val="nil"/>
              <w:bottom w:val="single" w:sz="4" w:space="0" w:color="auto"/>
              <w:right w:val="single" w:sz="4" w:space="0" w:color="auto"/>
            </w:tcBorders>
            <w:shd w:val="clear" w:color="auto" w:fill="auto"/>
            <w:vAlign w:val="center"/>
            <w:hideMark/>
          </w:tcPr>
          <w:p w14:paraId="771275AE"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ADQUISICION DE TUBERIAS PVC Y ACERO</w:t>
            </w:r>
          </w:p>
        </w:tc>
        <w:tc>
          <w:tcPr>
            <w:tcW w:w="322" w:type="pct"/>
            <w:tcBorders>
              <w:top w:val="nil"/>
              <w:left w:val="nil"/>
              <w:bottom w:val="single" w:sz="4" w:space="0" w:color="auto"/>
              <w:right w:val="single" w:sz="4" w:space="0" w:color="auto"/>
            </w:tcBorders>
            <w:shd w:val="clear" w:color="auto" w:fill="auto"/>
            <w:vAlign w:val="center"/>
            <w:hideMark/>
          </w:tcPr>
          <w:p w14:paraId="1A399697" w14:textId="78691F8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2E52D46E" w14:textId="73ECB8A4"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3AAC54EE" w14:textId="5B7469FB"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0043078E"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3,696,232.00</w:t>
            </w:r>
          </w:p>
        </w:tc>
        <w:tc>
          <w:tcPr>
            <w:tcW w:w="483" w:type="pct"/>
            <w:tcBorders>
              <w:top w:val="nil"/>
              <w:left w:val="nil"/>
              <w:bottom w:val="single" w:sz="4" w:space="0" w:color="auto"/>
              <w:right w:val="single" w:sz="4" w:space="0" w:color="auto"/>
            </w:tcBorders>
            <w:shd w:val="clear" w:color="auto" w:fill="auto"/>
            <w:vAlign w:val="center"/>
            <w:hideMark/>
          </w:tcPr>
          <w:p w14:paraId="268584F1" w14:textId="1C12AC8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F7FF20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8747977" w14:textId="1370C76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JOSUE BIENVENIDO BAEZ CORPORAN</w:t>
            </w:r>
          </w:p>
        </w:tc>
        <w:tc>
          <w:tcPr>
            <w:tcW w:w="485" w:type="pct"/>
            <w:tcBorders>
              <w:top w:val="nil"/>
              <w:left w:val="nil"/>
              <w:bottom w:val="single" w:sz="4" w:space="0" w:color="auto"/>
              <w:right w:val="single" w:sz="4" w:space="0" w:color="auto"/>
            </w:tcBorders>
            <w:shd w:val="clear" w:color="auto" w:fill="auto"/>
            <w:vAlign w:val="center"/>
            <w:hideMark/>
          </w:tcPr>
          <w:p w14:paraId="77648E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00201051299</w:t>
            </w:r>
          </w:p>
        </w:tc>
        <w:tc>
          <w:tcPr>
            <w:tcW w:w="394" w:type="pct"/>
            <w:tcBorders>
              <w:top w:val="nil"/>
              <w:left w:val="nil"/>
              <w:bottom w:val="single" w:sz="4" w:space="0" w:color="auto"/>
              <w:right w:val="single" w:sz="4" w:space="0" w:color="auto"/>
            </w:tcBorders>
            <w:shd w:val="clear" w:color="auto" w:fill="auto"/>
            <w:vAlign w:val="center"/>
            <w:hideMark/>
          </w:tcPr>
          <w:p w14:paraId="67AFBDF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18/08/2023</w:t>
            </w:r>
          </w:p>
        </w:tc>
        <w:tc>
          <w:tcPr>
            <w:tcW w:w="541" w:type="pct"/>
            <w:tcBorders>
              <w:top w:val="nil"/>
              <w:left w:val="nil"/>
              <w:bottom w:val="single" w:sz="4" w:space="0" w:color="auto"/>
              <w:right w:val="single" w:sz="4" w:space="0" w:color="auto"/>
            </w:tcBorders>
            <w:shd w:val="clear" w:color="auto" w:fill="auto"/>
            <w:vAlign w:val="center"/>
            <w:hideMark/>
          </w:tcPr>
          <w:p w14:paraId="5C17E1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1B22C4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B1500000075</w:t>
            </w:r>
          </w:p>
        </w:tc>
        <w:tc>
          <w:tcPr>
            <w:tcW w:w="555" w:type="pct"/>
            <w:tcBorders>
              <w:top w:val="nil"/>
              <w:left w:val="nil"/>
              <w:bottom w:val="single" w:sz="4" w:space="0" w:color="auto"/>
              <w:right w:val="single" w:sz="4" w:space="0" w:color="auto"/>
            </w:tcBorders>
            <w:shd w:val="clear" w:color="auto" w:fill="auto"/>
            <w:vAlign w:val="center"/>
            <w:hideMark/>
          </w:tcPr>
          <w:p w14:paraId="1FD8AB6E"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DIST. DE AGUA CON CAMION CIST.</w:t>
            </w:r>
          </w:p>
        </w:tc>
        <w:tc>
          <w:tcPr>
            <w:tcW w:w="322" w:type="pct"/>
            <w:tcBorders>
              <w:top w:val="nil"/>
              <w:left w:val="nil"/>
              <w:bottom w:val="single" w:sz="4" w:space="0" w:color="auto"/>
              <w:right w:val="single" w:sz="4" w:space="0" w:color="auto"/>
            </w:tcBorders>
            <w:shd w:val="clear" w:color="auto" w:fill="auto"/>
            <w:vAlign w:val="center"/>
            <w:hideMark/>
          </w:tcPr>
          <w:p w14:paraId="56356164" w14:textId="689E7B87"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58E62FA4" w14:textId="22F5E454"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11BE7927" w14:textId="4E452EC6"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533A8716"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133,500.00</w:t>
            </w:r>
          </w:p>
        </w:tc>
        <w:tc>
          <w:tcPr>
            <w:tcW w:w="483" w:type="pct"/>
            <w:tcBorders>
              <w:top w:val="nil"/>
              <w:left w:val="nil"/>
              <w:bottom w:val="single" w:sz="4" w:space="0" w:color="auto"/>
              <w:right w:val="single" w:sz="4" w:space="0" w:color="auto"/>
            </w:tcBorders>
            <w:shd w:val="clear" w:color="auto" w:fill="auto"/>
            <w:vAlign w:val="center"/>
            <w:hideMark/>
          </w:tcPr>
          <w:p w14:paraId="075D407F" w14:textId="4F204DF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2D96D3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A749844" w14:textId="255C46D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JOSUE BIENVENIDO BAEZ CORPORAN</w:t>
            </w:r>
          </w:p>
        </w:tc>
        <w:tc>
          <w:tcPr>
            <w:tcW w:w="485" w:type="pct"/>
            <w:tcBorders>
              <w:top w:val="nil"/>
              <w:left w:val="nil"/>
              <w:bottom w:val="single" w:sz="4" w:space="0" w:color="auto"/>
              <w:right w:val="single" w:sz="4" w:space="0" w:color="auto"/>
            </w:tcBorders>
            <w:shd w:val="clear" w:color="auto" w:fill="auto"/>
            <w:vAlign w:val="center"/>
            <w:hideMark/>
          </w:tcPr>
          <w:p w14:paraId="360212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00201051299</w:t>
            </w:r>
          </w:p>
        </w:tc>
        <w:tc>
          <w:tcPr>
            <w:tcW w:w="394" w:type="pct"/>
            <w:tcBorders>
              <w:top w:val="nil"/>
              <w:left w:val="nil"/>
              <w:bottom w:val="single" w:sz="4" w:space="0" w:color="auto"/>
              <w:right w:val="single" w:sz="4" w:space="0" w:color="auto"/>
            </w:tcBorders>
            <w:shd w:val="clear" w:color="auto" w:fill="auto"/>
            <w:vAlign w:val="center"/>
            <w:hideMark/>
          </w:tcPr>
          <w:p w14:paraId="087EB3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18/08/2023</w:t>
            </w:r>
          </w:p>
        </w:tc>
        <w:tc>
          <w:tcPr>
            <w:tcW w:w="541" w:type="pct"/>
            <w:tcBorders>
              <w:top w:val="nil"/>
              <w:left w:val="nil"/>
              <w:bottom w:val="single" w:sz="4" w:space="0" w:color="auto"/>
              <w:right w:val="single" w:sz="4" w:space="0" w:color="auto"/>
            </w:tcBorders>
            <w:shd w:val="clear" w:color="auto" w:fill="auto"/>
            <w:vAlign w:val="center"/>
            <w:hideMark/>
          </w:tcPr>
          <w:p w14:paraId="7FC135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3233BD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B1500000074</w:t>
            </w:r>
          </w:p>
        </w:tc>
        <w:tc>
          <w:tcPr>
            <w:tcW w:w="555" w:type="pct"/>
            <w:tcBorders>
              <w:top w:val="nil"/>
              <w:left w:val="nil"/>
              <w:bottom w:val="single" w:sz="4" w:space="0" w:color="auto"/>
              <w:right w:val="single" w:sz="4" w:space="0" w:color="auto"/>
            </w:tcBorders>
            <w:shd w:val="clear" w:color="auto" w:fill="auto"/>
            <w:vAlign w:val="center"/>
            <w:hideMark/>
          </w:tcPr>
          <w:p w14:paraId="05F316F6"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DIST. DE AGUA CON CAMION CIST.</w:t>
            </w:r>
          </w:p>
        </w:tc>
        <w:tc>
          <w:tcPr>
            <w:tcW w:w="322" w:type="pct"/>
            <w:tcBorders>
              <w:top w:val="nil"/>
              <w:left w:val="nil"/>
              <w:bottom w:val="single" w:sz="4" w:space="0" w:color="auto"/>
              <w:right w:val="single" w:sz="4" w:space="0" w:color="auto"/>
            </w:tcBorders>
            <w:shd w:val="clear" w:color="auto" w:fill="auto"/>
            <w:vAlign w:val="center"/>
            <w:hideMark/>
          </w:tcPr>
          <w:p w14:paraId="59C48DDE" w14:textId="60156EFB"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648367D2" w14:textId="314F6FB9"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2032CBE4" w14:textId="4F7DCC32"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57C4B32F"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129,050.00</w:t>
            </w:r>
          </w:p>
        </w:tc>
        <w:tc>
          <w:tcPr>
            <w:tcW w:w="483" w:type="pct"/>
            <w:tcBorders>
              <w:top w:val="nil"/>
              <w:left w:val="nil"/>
              <w:bottom w:val="single" w:sz="4" w:space="0" w:color="auto"/>
              <w:right w:val="single" w:sz="4" w:space="0" w:color="auto"/>
            </w:tcBorders>
            <w:shd w:val="clear" w:color="auto" w:fill="auto"/>
            <w:vAlign w:val="center"/>
            <w:hideMark/>
          </w:tcPr>
          <w:p w14:paraId="301AE53F" w14:textId="280F78A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80F030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A3EB955" w14:textId="7494540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TARGET LUX LIGHTING DOMINICANA, SRL</w:t>
            </w:r>
          </w:p>
        </w:tc>
        <w:tc>
          <w:tcPr>
            <w:tcW w:w="485" w:type="pct"/>
            <w:tcBorders>
              <w:top w:val="nil"/>
              <w:left w:val="nil"/>
              <w:bottom w:val="single" w:sz="4" w:space="0" w:color="auto"/>
              <w:right w:val="single" w:sz="4" w:space="0" w:color="auto"/>
            </w:tcBorders>
            <w:shd w:val="clear" w:color="auto" w:fill="auto"/>
            <w:vAlign w:val="center"/>
            <w:hideMark/>
          </w:tcPr>
          <w:p w14:paraId="1358C5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131401783</w:t>
            </w:r>
          </w:p>
        </w:tc>
        <w:tc>
          <w:tcPr>
            <w:tcW w:w="394" w:type="pct"/>
            <w:tcBorders>
              <w:top w:val="nil"/>
              <w:left w:val="nil"/>
              <w:bottom w:val="single" w:sz="4" w:space="0" w:color="auto"/>
              <w:right w:val="single" w:sz="4" w:space="0" w:color="auto"/>
            </w:tcBorders>
            <w:shd w:val="clear" w:color="auto" w:fill="auto"/>
            <w:vAlign w:val="center"/>
            <w:hideMark/>
          </w:tcPr>
          <w:p w14:paraId="4F8F2E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18/08/2023</w:t>
            </w:r>
          </w:p>
        </w:tc>
        <w:tc>
          <w:tcPr>
            <w:tcW w:w="541" w:type="pct"/>
            <w:tcBorders>
              <w:top w:val="nil"/>
              <w:left w:val="nil"/>
              <w:bottom w:val="single" w:sz="4" w:space="0" w:color="auto"/>
              <w:right w:val="single" w:sz="4" w:space="0" w:color="auto"/>
            </w:tcBorders>
            <w:shd w:val="clear" w:color="auto" w:fill="auto"/>
            <w:vAlign w:val="center"/>
            <w:hideMark/>
          </w:tcPr>
          <w:p w14:paraId="4306F1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7C7D645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B1500000245</w:t>
            </w:r>
          </w:p>
        </w:tc>
        <w:tc>
          <w:tcPr>
            <w:tcW w:w="555" w:type="pct"/>
            <w:tcBorders>
              <w:top w:val="nil"/>
              <w:left w:val="nil"/>
              <w:bottom w:val="single" w:sz="4" w:space="0" w:color="auto"/>
              <w:right w:val="single" w:sz="4" w:space="0" w:color="auto"/>
            </w:tcBorders>
            <w:shd w:val="clear" w:color="auto" w:fill="auto"/>
            <w:vAlign w:val="center"/>
            <w:hideMark/>
          </w:tcPr>
          <w:p w14:paraId="717F9F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LUMINARIAS LED</w:t>
            </w:r>
          </w:p>
        </w:tc>
        <w:tc>
          <w:tcPr>
            <w:tcW w:w="322" w:type="pct"/>
            <w:tcBorders>
              <w:top w:val="nil"/>
              <w:left w:val="nil"/>
              <w:bottom w:val="single" w:sz="4" w:space="0" w:color="auto"/>
              <w:right w:val="single" w:sz="4" w:space="0" w:color="auto"/>
            </w:tcBorders>
            <w:shd w:val="clear" w:color="auto" w:fill="auto"/>
            <w:vAlign w:val="center"/>
            <w:hideMark/>
          </w:tcPr>
          <w:p w14:paraId="4814AEA8" w14:textId="796803E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C7D3F91" w14:textId="2669B44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BFC8407" w14:textId="4035735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161DF07"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641,567.18</w:t>
            </w:r>
          </w:p>
        </w:tc>
        <w:tc>
          <w:tcPr>
            <w:tcW w:w="483" w:type="pct"/>
            <w:tcBorders>
              <w:top w:val="nil"/>
              <w:left w:val="nil"/>
              <w:bottom w:val="single" w:sz="4" w:space="0" w:color="auto"/>
              <w:right w:val="single" w:sz="4" w:space="0" w:color="auto"/>
            </w:tcBorders>
            <w:shd w:val="clear" w:color="auto" w:fill="auto"/>
            <w:vAlign w:val="center"/>
            <w:hideMark/>
          </w:tcPr>
          <w:p w14:paraId="12B5EB42" w14:textId="5D9693E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E697C0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2F47C16" w14:textId="74B4700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18492F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4AB34D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21/08/2023</w:t>
            </w:r>
          </w:p>
        </w:tc>
        <w:tc>
          <w:tcPr>
            <w:tcW w:w="541" w:type="pct"/>
            <w:tcBorders>
              <w:top w:val="nil"/>
              <w:left w:val="nil"/>
              <w:bottom w:val="single" w:sz="4" w:space="0" w:color="auto"/>
              <w:right w:val="single" w:sz="4" w:space="0" w:color="auto"/>
            </w:tcBorders>
            <w:shd w:val="clear" w:color="auto" w:fill="auto"/>
            <w:vAlign w:val="center"/>
            <w:hideMark/>
          </w:tcPr>
          <w:p w14:paraId="5BC1856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A2736A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B1500000664.</w:t>
            </w:r>
          </w:p>
        </w:tc>
        <w:tc>
          <w:tcPr>
            <w:tcW w:w="555" w:type="pct"/>
            <w:tcBorders>
              <w:top w:val="nil"/>
              <w:left w:val="nil"/>
              <w:bottom w:val="single" w:sz="4" w:space="0" w:color="auto"/>
              <w:right w:val="single" w:sz="4" w:space="0" w:color="auto"/>
            </w:tcBorders>
            <w:shd w:val="clear" w:color="auto" w:fill="auto"/>
            <w:vAlign w:val="center"/>
            <w:hideMark/>
          </w:tcPr>
          <w:p w14:paraId="3D6973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REPARACION</w:t>
            </w:r>
          </w:p>
        </w:tc>
        <w:tc>
          <w:tcPr>
            <w:tcW w:w="322" w:type="pct"/>
            <w:tcBorders>
              <w:top w:val="nil"/>
              <w:left w:val="nil"/>
              <w:bottom w:val="single" w:sz="4" w:space="0" w:color="auto"/>
              <w:right w:val="single" w:sz="4" w:space="0" w:color="auto"/>
            </w:tcBorders>
            <w:shd w:val="clear" w:color="auto" w:fill="auto"/>
            <w:vAlign w:val="center"/>
            <w:hideMark/>
          </w:tcPr>
          <w:p w14:paraId="1181AC02" w14:textId="493A094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6B0716A" w14:textId="528352C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9FBBB30" w14:textId="130C19B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948E572"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881,755.00</w:t>
            </w:r>
          </w:p>
        </w:tc>
        <w:tc>
          <w:tcPr>
            <w:tcW w:w="483" w:type="pct"/>
            <w:tcBorders>
              <w:top w:val="nil"/>
              <w:left w:val="nil"/>
              <w:bottom w:val="single" w:sz="4" w:space="0" w:color="auto"/>
              <w:right w:val="single" w:sz="4" w:space="0" w:color="auto"/>
            </w:tcBorders>
            <w:shd w:val="clear" w:color="auto" w:fill="auto"/>
            <w:vAlign w:val="center"/>
            <w:hideMark/>
          </w:tcPr>
          <w:p w14:paraId="3C972B6B" w14:textId="5242CDB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185C4F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FC77E9D" w14:textId="67DA5EE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COPY SOLUTIONS INTERNATIONAL, SA</w:t>
            </w:r>
          </w:p>
        </w:tc>
        <w:tc>
          <w:tcPr>
            <w:tcW w:w="485" w:type="pct"/>
            <w:tcBorders>
              <w:top w:val="nil"/>
              <w:left w:val="nil"/>
              <w:bottom w:val="single" w:sz="4" w:space="0" w:color="auto"/>
              <w:right w:val="single" w:sz="4" w:space="0" w:color="auto"/>
            </w:tcBorders>
            <w:shd w:val="clear" w:color="auto" w:fill="auto"/>
            <w:vAlign w:val="center"/>
            <w:hideMark/>
          </w:tcPr>
          <w:p w14:paraId="235153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101898852</w:t>
            </w:r>
          </w:p>
        </w:tc>
        <w:tc>
          <w:tcPr>
            <w:tcW w:w="394" w:type="pct"/>
            <w:tcBorders>
              <w:top w:val="nil"/>
              <w:left w:val="nil"/>
              <w:bottom w:val="single" w:sz="4" w:space="0" w:color="auto"/>
              <w:right w:val="single" w:sz="4" w:space="0" w:color="auto"/>
            </w:tcBorders>
            <w:shd w:val="clear" w:color="auto" w:fill="auto"/>
            <w:vAlign w:val="center"/>
            <w:hideMark/>
          </w:tcPr>
          <w:p w14:paraId="01ED24D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25/08/2023</w:t>
            </w:r>
          </w:p>
        </w:tc>
        <w:tc>
          <w:tcPr>
            <w:tcW w:w="541" w:type="pct"/>
            <w:tcBorders>
              <w:top w:val="nil"/>
              <w:left w:val="nil"/>
              <w:bottom w:val="single" w:sz="4" w:space="0" w:color="auto"/>
              <w:right w:val="single" w:sz="4" w:space="0" w:color="auto"/>
            </w:tcBorders>
            <w:shd w:val="clear" w:color="auto" w:fill="auto"/>
            <w:vAlign w:val="center"/>
            <w:hideMark/>
          </w:tcPr>
          <w:p w14:paraId="01AA5E1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53" w:type="pct"/>
            <w:tcBorders>
              <w:top w:val="nil"/>
              <w:left w:val="nil"/>
              <w:bottom w:val="single" w:sz="4" w:space="0" w:color="auto"/>
              <w:right w:val="single" w:sz="4" w:space="0" w:color="auto"/>
            </w:tcBorders>
            <w:shd w:val="clear" w:color="auto" w:fill="auto"/>
            <w:vAlign w:val="center"/>
            <w:hideMark/>
          </w:tcPr>
          <w:p w14:paraId="7FE93F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B1500002422</w:t>
            </w:r>
          </w:p>
        </w:tc>
        <w:tc>
          <w:tcPr>
            <w:tcW w:w="555" w:type="pct"/>
            <w:tcBorders>
              <w:top w:val="nil"/>
              <w:left w:val="nil"/>
              <w:bottom w:val="single" w:sz="4" w:space="0" w:color="auto"/>
              <w:right w:val="single" w:sz="4" w:space="0" w:color="auto"/>
            </w:tcBorders>
            <w:shd w:val="clear" w:color="auto" w:fill="auto"/>
            <w:vAlign w:val="center"/>
            <w:hideMark/>
          </w:tcPr>
          <w:p w14:paraId="3235EE7B"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 xml:space="preserve">SERVICIOS ALQUILER DE IMPRESORA MULTIFUNCIONALES Y PLOTTERS </w:t>
            </w:r>
            <w:r w:rsidRPr="00675CAC">
              <w:rPr>
                <w:rFonts w:ascii="Times New Roman" w:eastAsia="Times New Roman" w:hAnsi="Times New Roman" w:cs="Times New Roman"/>
                <w:color w:val="4C4747"/>
              </w:rPr>
              <w:lastRenderedPageBreak/>
              <w:t>PARA INAPA DEL MES DE JULIO/2023</w:t>
            </w:r>
          </w:p>
        </w:tc>
        <w:tc>
          <w:tcPr>
            <w:tcW w:w="322" w:type="pct"/>
            <w:tcBorders>
              <w:top w:val="nil"/>
              <w:left w:val="nil"/>
              <w:bottom w:val="single" w:sz="4" w:space="0" w:color="auto"/>
              <w:right w:val="single" w:sz="4" w:space="0" w:color="auto"/>
            </w:tcBorders>
            <w:shd w:val="clear" w:color="auto" w:fill="auto"/>
            <w:vAlign w:val="center"/>
            <w:hideMark/>
          </w:tcPr>
          <w:p w14:paraId="5A0ABB60" w14:textId="3F7704E7"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68C331C8" w14:textId="5403F4F9"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2359B2AE" w14:textId="36D9D33E"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43287BB4"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626,168.80</w:t>
            </w:r>
          </w:p>
        </w:tc>
        <w:tc>
          <w:tcPr>
            <w:tcW w:w="483" w:type="pct"/>
            <w:tcBorders>
              <w:top w:val="nil"/>
              <w:left w:val="nil"/>
              <w:bottom w:val="single" w:sz="4" w:space="0" w:color="auto"/>
              <w:right w:val="single" w:sz="4" w:space="0" w:color="auto"/>
            </w:tcBorders>
            <w:shd w:val="clear" w:color="auto" w:fill="auto"/>
            <w:vAlign w:val="center"/>
            <w:hideMark/>
          </w:tcPr>
          <w:p w14:paraId="031E6E9A" w14:textId="5D89C2B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18A3B3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3E2FCD9" w14:textId="0900EF5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ALTOL PETROLEUM PRODUCTS SERVICES DOMINICANA, SRL.</w:t>
            </w:r>
          </w:p>
        </w:tc>
        <w:tc>
          <w:tcPr>
            <w:tcW w:w="485" w:type="pct"/>
            <w:tcBorders>
              <w:top w:val="nil"/>
              <w:left w:val="nil"/>
              <w:bottom w:val="single" w:sz="4" w:space="0" w:color="auto"/>
              <w:right w:val="single" w:sz="4" w:space="0" w:color="auto"/>
            </w:tcBorders>
            <w:shd w:val="clear" w:color="auto" w:fill="auto"/>
            <w:vAlign w:val="center"/>
            <w:hideMark/>
          </w:tcPr>
          <w:p w14:paraId="760AE0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130009007</w:t>
            </w:r>
          </w:p>
        </w:tc>
        <w:tc>
          <w:tcPr>
            <w:tcW w:w="394" w:type="pct"/>
            <w:tcBorders>
              <w:top w:val="nil"/>
              <w:left w:val="nil"/>
              <w:bottom w:val="single" w:sz="4" w:space="0" w:color="auto"/>
              <w:right w:val="single" w:sz="4" w:space="0" w:color="auto"/>
            </w:tcBorders>
            <w:shd w:val="clear" w:color="auto" w:fill="auto"/>
            <w:vAlign w:val="center"/>
            <w:hideMark/>
          </w:tcPr>
          <w:p w14:paraId="1A586B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28/08/2023</w:t>
            </w:r>
          </w:p>
        </w:tc>
        <w:tc>
          <w:tcPr>
            <w:tcW w:w="541" w:type="pct"/>
            <w:tcBorders>
              <w:top w:val="nil"/>
              <w:left w:val="nil"/>
              <w:bottom w:val="single" w:sz="4" w:space="0" w:color="auto"/>
              <w:right w:val="single" w:sz="4" w:space="0" w:color="auto"/>
            </w:tcBorders>
            <w:shd w:val="clear" w:color="auto" w:fill="auto"/>
            <w:vAlign w:val="center"/>
            <w:hideMark/>
          </w:tcPr>
          <w:p w14:paraId="4D205C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53" w:type="pct"/>
            <w:tcBorders>
              <w:top w:val="nil"/>
              <w:left w:val="nil"/>
              <w:bottom w:val="single" w:sz="4" w:space="0" w:color="auto"/>
              <w:right w:val="single" w:sz="4" w:space="0" w:color="auto"/>
            </w:tcBorders>
            <w:shd w:val="clear" w:color="auto" w:fill="auto"/>
            <w:vAlign w:val="center"/>
            <w:hideMark/>
          </w:tcPr>
          <w:p w14:paraId="6D8C35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B1500000238</w:t>
            </w:r>
          </w:p>
        </w:tc>
        <w:tc>
          <w:tcPr>
            <w:tcW w:w="555" w:type="pct"/>
            <w:tcBorders>
              <w:top w:val="nil"/>
              <w:left w:val="nil"/>
              <w:bottom w:val="single" w:sz="4" w:space="0" w:color="auto"/>
              <w:right w:val="single" w:sz="4" w:space="0" w:color="auto"/>
            </w:tcBorders>
            <w:shd w:val="clear" w:color="auto" w:fill="auto"/>
            <w:vAlign w:val="center"/>
            <w:hideMark/>
          </w:tcPr>
          <w:p w14:paraId="36F85D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rPr>
              <w:t xml:space="preserve">ANALISIS DE AGUA DESIONIZADA Y DESTILADA. </w:t>
            </w:r>
            <w:r w:rsidRPr="00675CAC">
              <w:rPr>
                <w:rFonts w:ascii="Times New Roman" w:eastAsia="Times New Roman" w:hAnsi="Times New Roman" w:cs="Times New Roman"/>
                <w:color w:val="4C4747"/>
                <w:lang w:val="en-US"/>
              </w:rPr>
              <w:t>OS2022-0406.</w:t>
            </w:r>
          </w:p>
        </w:tc>
        <w:tc>
          <w:tcPr>
            <w:tcW w:w="322" w:type="pct"/>
            <w:tcBorders>
              <w:top w:val="nil"/>
              <w:left w:val="nil"/>
              <w:bottom w:val="single" w:sz="4" w:space="0" w:color="auto"/>
              <w:right w:val="single" w:sz="4" w:space="0" w:color="auto"/>
            </w:tcBorders>
            <w:shd w:val="clear" w:color="auto" w:fill="auto"/>
            <w:vAlign w:val="center"/>
            <w:hideMark/>
          </w:tcPr>
          <w:p w14:paraId="712E80D9" w14:textId="03EA507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011FE38" w14:textId="4F1DD51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D5267B5" w14:textId="4685013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D6181E5"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13,039.00</w:t>
            </w:r>
          </w:p>
        </w:tc>
        <w:tc>
          <w:tcPr>
            <w:tcW w:w="483" w:type="pct"/>
            <w:tcBorders>
              <w:top w:val="nil"/>
              <w:left w:val="nil"/>
              <w:bottom w:val="single" w:sz="4" w:space="0" w:color="auto"/>
              <w:right w:val="single" w:sz="4" w:space="0" w:color="auto"/>
            </w:tcBorders>
            <w:shd w:val="clear" w:color="auto" w:fill="auto"/>
            <w:vAlign w:val="center"/>
            <w:hideMark/>
          </w:tcPr>
          <w:p w14:paraId="70C0DA79" w14:textId="778B77D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296B7C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F0E45C9" w14:textId="3C82229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ELECTRICOS PROFESIONALES ELECPROF SRL</w:t>
            </w:r>
          </w:p>
        </w:tc>
        <w:tc>
          <w:tcPr>
            <w:tcW w:w="485" w:type="pct"/>
            <w:tcBorders>
              <w:top w:val="nil"/>
              <w:left w:val="nil"/>
              <w:bottom w:val="single" w:sz="4" w:space="0" w:color="auto"/>
              <w:right w:val="single" w:sz="4" w:space="0" w:color="auto"/>
            </w:tcBorders>
            <w:shd w:val="clear" w:color="auto" w:fill="auto"/>
            <w:vAlign w:val="center"/>
            <w:hideMark/>
          </w:tcPr>
          <w:p w14:paraId="0197E83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131624545</w:t>
            </w:r>
          </w:p>
        </w:tc>
        <w:tc>
          <w:tcPr>
            <w:tcW w:w="394" w:type="pct"/>
            <w:tcBorders>
              <w:top w:val="nil"/>
              <w:left w:val="nil"/>
              <w:bottom w:val="single" w:sz="4" w:space="0" w:color="auto"/>
              <w:right w:val="single" w:sz="4" w:space="0" w:color="auto"/>
            </w:tcBorders>
            <w:shd w:val="clear" w:color="auto" w:fill="auto"/>
            <w:vAlign w:val="center"/>
            <w:hideMark/>
          </w:tcPr>
          <w:p w14:paraId="3BB468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28/08/2023</w:t>
            </w:r>
          </w:p>
        </w:tc>
        <w:tc>
          <w:tcPr>
            <w:tcW w:w="541" w:type="pct"/>
            <w:tcBorders>
              <w:top w:val="nil"/>
              <w:left w:val="nil"/>
              <w:bottom w:val="single" w:sz="4" w:space="0" w:color="auto"/>
              <w:right w:val="single" w:sz="4" w:space="0" w:color="auto"/>
            </w:tcBorders>
            <w:shd w:val="clear" w:color="auto" w:fill="auto"/>
            <w:vAlign w:val="center"/>
            <w:hideMark/>
          </w:tcPr>
          <w:p w14:paraId="131FFD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26/10/2023</w:t>
            </w:r>
          </w:p>
        </w:tc>
        <w:tc>
          <w:tcPr>
            <w:tcW w:w="553" w:type="pct"/>
            <w:tcBorders>
              <w:top w:val="nil"/>
              <w:left w:val="nil"/>
              <w:bottom w:val="single" w:sz="4" w:space="0" w:color="auto"/>
              <w:right w:val="single" w:sz="4" w:space="0" w:color="auto"/>
            </w:tcBorders>
            <w:shd w:val="clear" w:color="auto" w:fill="auto"/>
            <w:vAlign w:val="center"/>
            <w:hideMark/>
          </w:tcPr>
          <w:p w14:paraId="4D54AD5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CONT-060/2023</w:t>
            </w:r>
          </w:p>
        </w:tc>
        <w:tc>
          <w:tcPr>
            <w:tcW w:w="555" w:type="pct"/>
            <w:tcBorders>
              <w:top w:val="nil"/>
              <w:left w:val="nil"/>
              <w:bottom w:val="single" w:sz="4" w:space="0" w:color="auto"/>
              <w:right w:val="single" w:sz="4" w:space="0" w:color="auto"/>
            </w:tcBorders>
            <w:shd w:val="clear" w:color="auto" w:fill="auto"/>
            <w:vAlign w:val="center"/>
            <w:hideMark/>
          </w:tcPr>
          <w:p w14:paraId="4489EE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AVANCE DEL 20% CONT-060/2023</w:t>
            </w:r>
          </w:p>
        </w:tc>
        <w:tc>
          <w:tcPr>
            <w:tcW w:w="322" w:type="pct"/>
            <w:tcBorders>
              <w:top w:val="nil"/>
              <w:left w:val="nil"/>
              <w:bottom w:val="single" w:sz="4" w:space="0" w:color="auto"/>
              <w:right w:val="single" w:sz="4" w:space="0" w:color="auto"/>
            </w:tcBorders>
            <w:shd w:val="clear" w:color="auto" w:fill="auto"/>
            <w:vAlign w:val="center"/>
            <w:hideMark/>
          </w:tcPr>
          <w:p w14:paraId="7A9C95F4" w14:textId="6774E10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431A866" w14:textId="09E9A6E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0164D82" w14:textId="63B4D23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2A8691D"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248,651.38</w:t>
            </w:r>
          </w:p>
        </w:tc>
        <w:tc>
          <w:tcPr>
            <w:tcW w:w="483" w:type="pct"/>
            <w:tcBorders>
              <w:top w:val="nil"/>
              <w:left w:val="nil"/>
              <w:bottom w:val="single" w:sz="4" w:space="0" w:color="auto"/>
              <w:right w:val="single" w:sz="4" w:space="0" w:color="auto"/>
            </w:tcBorders>
            <w:shd w:val="clear" w:color="auto" w:fill="auto"/>
            <w:vAlign w:val="center"/>
            <w:hideMark/>
          </w:tcPr>
          <w:p w14:paraId="21D5652A" w14:textId="2AF09FA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41E376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B142322" w14:textId="6C2AB60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JUAN CARLOS DE LA CRUZ TAVERAS</w:t>
            </w:r>
          </w:p>
        </w:tc>
        <w:tc>
          <w:tcPr>
            <w:tcW w:w="485" w:type="pct"/>
            <w:tcBorders>
              <w:top w:val="nil"/>
              <w:left w:val="nil"/>
              <w:bottom w:val="single" w:sz="4" w:space="0" w:color="auto"/>
              <w:right w:val="single" w:sz="4" w:space="0" w:color="auto"/>
            </w:tcBorders>
            <w:shd w:val="clear" w:color="auto" w:fill="auto"/>
            <w:vAlign w:val="center"/>
            <w:hideMark/>
          </w:tcPr>
          <w:p w14:paraId="0E9495C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00500017751</w:t>
            </w:r>
          </w:p>
        </w:tc>
        <w:tc>
          <w:tcPr>
            <w:tcW w:w="394" w:type="pct"/>
            <w:tcBorders>
              <w:top w:val="nil"/>
              <w:left w:val="nil"/>
              <w:bottom w:val="single" w:sz="4" w:space="0" w:color="auto"/>
              <w:right w:val="single" w:sz="4" w:space="0" w:color="auto"/>
            </w:tcBorders>
            <w:shd w:val="clear" w:color="auto" w:fill="auto"/>
            <w:vAlign w:val="center"/>
            <w:hideMark/>
          </w:tcPr>
          <w:p w14:paraId="75430F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30/08/2023</w:t>
            </w:r>
          </w:p>
        </w:tc>
        <w:tc>
          <w:tcPr>
            <w:tcW w:w="541" w:type="pct"/>
            <w:tcBorders>
              <w:top w:val="nil"/>
              <w:left w:val="nil"/>
              <w:bottom w:val="single" w:sz="4" w:space="0" w:color="auto"/>
              <w:right w:val="single" w:sz="4" w:space="0" w:color="auto"/>
            </w:tcBorders>
            <w:shd w:val="clear" w:color="auto" w:fill="auto"/>
            <w:vAlign w:val="center"/>
            <w:hideMark/>
          </w:tcPr>
          <w:p w14:paraId="28C86FA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30/08/2023</w:t>
            </w:r>
          </w:p>
        </w:tc>
        <w:tc>
          <w:tcPr>
            <w:tcW w:w="553" w:type="pct"/>
            <w:tcBorders>
              <w:top w:val="nil"/>
              <w:left w:val="nil"/>
              <w:bottom w:val="single" w:sz="4" w:space="0" w:color="auto"/>
              <w:right w:val="single" w:sz="4" w:space="0" w:color="auto"/>
            </w:tcBorders>
            <w:shd w:val="clear" w:color="auto" w:fill="auto"/>
            <w:vAlign w:val="center"/>
            <w:hideMark/>
          </w:tcPr>
          <w:p w14:paraId="2C70AD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B1500000003</w:t>
            </w:r>
          </w:p>
        </w:tc>
        <w:tc>
          <w:tcPr>
            <w:tcW w:w="555" w:type="pct"/>
            <w:tcBorders>
              <w:top w:val="nil"/>
              <w:left w:val="nil"/>
              <w:bottom w:val="single" w:sz="4" w:space="0" w:color="auto"/>
              <w:right w:val="single" w:sz="4" w:space="0" w:color="auto"/>
            </w:tcBorders>
            <w:shd w:val="clear" w:color="auto" w:fill="auto"/>
            <w:vAlign w:val="center"/>
            <w:hideMark/>
          </w:tcPr>
          <w:p w14:paraId="79B101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AGOSTO/2023</w:t>
            </w:r>
          </w:p>
        </w:tc>
        <w:tc>
          <w:tcPr>
            <w:tcW w:w="322" w:type="pct"/>
            <w:tcBorders>
              <w:top w:val="nil"/>
              <w:left w:val="nil"/>
              <w:bottom w:val="single" w:sz="4" w:space="0" w:color="auto"/>
              <w:right w:val="single" w:sz="4" w:space="0" w:color="auto"/>
            </w:tcBorders>
            <w:shd w:val="clear" w:color="auto" w:fill="auto"/>
            <w:vAlign w:val="center"/>
            <w:hideMark/>
          </w:tcPr>
          <w:p w14:paraId="16A1B662" w14:textId="3D96AA0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4DE9681" w14:textId="5806777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A40C8F2" w14:textId="0B22A3D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269F64F"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59,000.00</w:t>
            </w:r>
          </w:p>
        </w:tc>
        <w:tc>
          <w:tcPr>
            <w:tcW w:w="483" w:type="pct"/>
            <w:tcBorders>
              <w:top w:val="nil"/>
              <w:left w:val="nil"/>
              <w:bottom w:val="single" w:sz="4" w:space="0" w:color="auto"/>
              <w:right w:val="single" w:sz="4" w:space="0" w:color="auto"/>
            </w:tcBorders>
            <w:shd w:val="clear" w:color="auto" w:fill="auto"/>
            <w:vAlign w:val="center"/>
            <w:hideMark/>
          </w:tcPr>
          <w:p w14:paraId="561AFB0E" w14:textId="4AF3659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1A6B11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6414DA6" w14:textId="768E05F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MALESPIN CONSTRUCTORA, SRL</w:t>
            </w:r>
          </w:p>
        </w:tc>
        <w:tc>
          <w:tcPr>
            <w:tcW w:w="485" w:type="pct"/>
            <w:tcBorders>
              <w:top w:val="nil"/>
              <w:left w:val="nil"/>
              <w:bottom w:val="single" w:sz="4" w:space="0" w:color="auto"/>
              <w:right w:val="single" w:sz="4" w:space="0" w:color="auto"/>
            </w:tcBorders>
            <w:shd w:val="clear" w:color="auto" w:fill="auto"/>
            <w:vAlign w:val="center"/>
            <w:hideMark/>
          </w:tcPr>
          <w:p w14:paraId="424CDF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101710543</w:t>
            </w:r>
          </w:p>
        </w:tc>
        <w:tc>
          <w:tcPr>
            <w:tcW w:w="394" w:type="pct"/>
            <w:tcBorders>
              <w:top w:val="nil"/>
              <w:left w:val="nil"/>
              <w:bottom w:val="single" w:sz="4" w:space="0" w:color="auto"/>
              <w:right w:val="single" w:sz="4" w:space="0" w:color="auto"/>
            </w:tcBorders>
            <w:shd w:val="clear" w:color="auto" w:fill="auto"/>
            <w:vAlign w:val="center"/>
            <w:hideMark/>
          </w:tcPr>
          <w:p w14:paraId="1A29F76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31/08/2023</w:t>
            </w:r>
          </w:p>
        </w:tc>
        <w:tc>
          <w:tcPr>
            <w:tcW w:w="541" w:type="pct"/>
            <w:tcBorders>
              <w:top w:val="nil"/>
              <w:left w:val="nil"/>
              <w:bottom w:val="single" w:sz="4" w:space="0" w:color="auto"/>
              <w:right w:val="single" w:sz="4" w:space="0" w:color="auto"/>
            </w:tcBorders>
            <w:shd w:val="clear" w:color="auto" w:fill="auto"/>
            <w:vAlign w:val="center"/>
            <w:hideMark/>
          </w:tcPr>
          <w:p w14:paraId="5705CF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14E66B9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08 .023/2020</w:t>
            </w:r>
          </w:p>
        </w:tc>
        <w:tc>
          <w:tcPr>
            <w:tcW w:w="555" w:type="pct"/>
            <w:tcBorders>
              <w:top w:val="nil"/>
              <w:left w:val="nil"/>
              <w:bottom w:val="single" w:sz="4" w:space="0" w:color="auto"/>
              <w:right w:val="single" w:sz="4" w:space="0" w:color="auto"/>
            </w:tcBorders>
            <w:shd w:val="clear" w:color="auto" w:fill="auto"/>
            <w:vAlign w:val="center"/>
            <w:hideMark/>
          </w:tcPr>
          <w:p w14:paraId="66B954B8" w14:textId="4187849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EF3F5C6" w14:textId="06F7313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028B274" w14:textId="5427A49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452D9FD" w14:textId="0FE2ACC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981B48D"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27,792,833.63</w:t>
            </w:r>
          </w:p>
        </w:tc>
        <w:tc>
          <w:tcPr>
            <w:tcW w:w="483" w:type="pct"/>
            <w:tcBorders>
              <w:top w:val="nil"/>
              <w:left w:val="nil"/>
              <w:bottom w:val="single" w:sz="4" w:space="0" w:color="auto"/>
              <w:right w:val="single" w:sz="4" w:space="0" w:color="auto"/>
            </w:tcBorders>
            <w:shd w:val="clear" w:color="auto" w:fill="auto"/>
            <w:vAlign w:val="center"/>
            <w:hideMark/>
          </w:tcPr>
          <w:p w14:paraId="4FF83F71" w14:textId="060BC37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029934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2E37293" w14:textId="0C5645E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STALIN RAMIREZ MONTILLA</w:t>
            </w:r>
          </w:p>
        </w:tc>
        <w:tc>
          <w:tcPr>
            <w:tcW w:w="485" w:type="pct"/>
            <w:tcBorders>
              <w:top w:val="nil"/>
              <w:left w:val="nil"/>
              <w:bottom w:val="single" w:sz="4" w:space="0" w:color="auto"/>
              <w:right w:val="single" w:sz="4" w:space="0" w:color="auto"/>
            </w:tcBorders>
            <w:shd w:val="clear" w:color="auto" w:fill="auto"/>
            <w:vAlign w:val="center"/>
            <w:hideMark/>
          </w:tcPr>
          <w:p w14:paraId="1AAF615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01201162318</w:t>
            </w:r>
          </w:p>
        </w:tc>
        <w:tc>
          <w:tcPr>
            <w:tcW w:w="394" w:type="pct"/>
            <w:tcBorders>
              <w:top w:val="nil"/>
              <w:left w:val="nil"/>
              <w:bottom w:val="single" w:sz="4" w:space="0" w:color="auto"/>
              <w:right w:val="single" w:sz="4" w:space="0" w:color="auto"/>
            </w:tcBorders>
            <w:shd w:val="clear" w:color="auto" w:fill="auto"/>
            <w:vAlign w:val="center"/>
            <w:hideMark/>
          </w:tcPr>
          <w:p w14:paraId="5536609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01/09/2023</w:t>
            </w:r>
          </w:p>
        </w:tc>
        <w:tc>
          <w:tcPr>
            <w:tcW w:w="541" w:type="pct"/>
            <w:tcBorders>
              <w:top w:val="nil"/>
              <w:left w:val="nil"/>
              <w:bottom w:val="single" w:sz="4" w:space="0" w:color="auto"/>
              <w:right w:val="single" w:sz="4" w:space="0" w:color="auto"/>
            </w:tcBorders>
            <w:shd w:val="clear" w:color="auto" w:fill="auto"/>
            <w:vAlign w:val="center"/>
            <w:hideMark/>
          </w:tcPr>
          <w:p w14:paraId="2224186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09/10/2023</w:t>
            </w:r>
          </w:p>
        </w:tc>
        <w:tc>
          <w:tcPr>
            <w:tcW w:w="553" w:type="pct"/>
            <w:tcBorders>
              <w:top w:val="nil"/>
              <w:left w:val="nil"/>
              <w:bottom w:val="single" w:sz="4" w:space="0" w:color="auto"/>
              <w:right w:val="single" w:sz="4" w:space="0" w:color="auto"/>
            </w:tcBorders>
            <w:shd w:val="clear" w:color="auto" w:fill="auto"/>
            <w:vAlign w:val="center"/>
            <w:hideMark/>
          </w:tcPr>
          <w:p w14:paraId="5DC842C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B1500000067</w:t>
            </w:r>
          </w:p>
        </w:tc>
        <w:tc>
          <w:tcPr>
            <w:tcW w:w="555" w:type="pct"/>
            <w:tcBorders>
              <w:top w:val="nil"/>
              <w:left w:val="nil"/>
              <w:bottom w:val="single" w:sz="4" w:space="0" w:color="auto"/>
              <w:right w:val="single" w:sz="4" w:space="0" w:color="auto"/>
            </w:tcBorders>
            <w:shd w:val="clear" w:color="auto" w:fill="auto"/>
            <w:vAlign w:val="center"/>
            <w:hideMark/>
          </w:tcPr>
          <w:p w14:paraId="66B71B65"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DIST. DE AGUA CON CAMION CIST. CORRESPONDIENTE A 31 DIAS DE AGOSTO/2023.</w:t>
            </w:r>
          </w:p>
        </w:tc>
        <w:tc>
          <w:tcPr>
            <w:tcW w:w="322" w:type="pct"/>
            <w:tcBorders>
              <w:top w:val="nil"/>
              <w:left w:val="nil"/>
              <w:bottom w:val="single" w:sz="4" w:space="0" w:color="auto"/>
              <w:right w:val="single" w:sz="4" w:space="0" w:color="auto"/>
            </w:tcBorders>
            <w:shd w:val="clear" w:color="auto" w:fill="auto"/>
            <w:vAlign w:val="center"/>
            <w:hideMark/>
          </w:tcPr>
          <w:p w14:paraId="19A2CDA2" w14:textId="64C5A0E9"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15B76E76" w14:textId="0CBB089A"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39155798" w14:textId="7E45BC61"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7" w:type="pct"/>
            <w:tcBorders>
              <w:top w:val="nil"/>
              <w:left w:val="nil"/>
              <w:bottom w:val="single" w:sz="4" w:space="0" w:color="auto"/>
              <w:right w:val="single" w:sz="4" w:space="0" w:color="auto"/>
            </w:tcBorders>
            <w:shd w:val="clear" w:color="auto" w:fill="auto"/>
            <w:vAlign w:val="center"/>
            <w:hideMark/>
          </w:tcPr>
          <w:p w14:paraId="02CE3AF0"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137,950.00</w:t>
            </w:r>
          </w:p>
        </w:tc>
        <w:tc>
          <w:tcPr>
            <w:tcW w:w="483" w:type="pct"/>
            <w:tcBorders>
              <w:top w:val="nil"/>
              <w:left w:val="nil"/>
              <w:bottom w:val="single" w:sz="4" w:space="0" w:color="auto"/>
              <w:right w:val="single" w:sz="4" w:space="0" w:color="auto"/>
            </w:tcBorders>
            <w:shd w:val="clear" w:color="auto" w:fill="auto"/>
            <w:vAlign w:val="center"/>
            <w:hideMark/>
          </w:tcPr>
          <w:p w14:paraId="3CB7BF10" w14:textId="5458DD8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BD889A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60483DC" w14:textId="703793D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DELFIN BALDERA SOSA</w:t>
            </w:r>
          </w:p>
        </w:tc>
        <w:tc>
          <w:tcPr>
            <w:tcW w:w="485" w:type="pct"/>
            <w:tcBorders>
              <w:top w:val="nil"/>
              <w:left w:val="nil"/>
              <w:bottom w:val="single" w:sz="4" w:space="0" w:color="auto"/>
              <w:right w:val="single" w:sz="4" w:space="0" w:color="auto"/>
            </w:tcBorders>
            <w:shd w:val="clear" w:color="auto" w:fill="auto"/>
            <w:vAlign w:val="center"/>
            <w:hideMark/>
          </w:tcPr>
          <w:p w14:paraId="764339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05600020936</w:t>
            </w:r>
          </w:p>
        </w:tc>
        <w:tc>
          <w:tcPr>
            <w:tcW w:w="394" w:type="pct"/>
            <w:tcBorders>
              <w:top w:val="nil"/>
              <w:left w:val="nil"/>
              <w:bottom w:val="single" w:sz="4" w:space="0" w:color="auto"/>
              <w:right w:val="single" w:sz="4" w:space="0" w:color="auto"/>
            </w:tcBorders>
            <w:shd w:val="clear" w:color="auto" w:fill="auto"/>
            <w:vAlign w:val="center"/>
            <w:hideMark/>
          </w:tcPr>
          <w:p w14:paraId="0C09A3B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01/09/2023</w:t>
            </w:r>
          </w:p>
        </w:tc>
        <w:tc>
          <w:tcPr>
            <w:tcW w:w="541" w:type="pct"/>
            <w:tcBorders>
              <w:top w:val="nil"/>
              <w:left w:val="nil"/>
              <w:bottom w:val="single" w:sz="4" w:space="0" w:color="auto"/>
              <w:right w:val="single" w:sz="4" w:space="0" w:color="auto"/>
            </w:tcBorders>
            <w:shd w:val="clear" w:color="auto" w:fill="auto"/>
            <w:vAlign w:val="center"/>
            <w:hideMark/>
          </w:tcPr>
          <w:p w14:paraId="68DB01C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34E09F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B1500000008</w:t>
            </w:r>
          </w:p>
        </w:tc>
        <w:tc>
          <w:tcPr>
            <w:tcW w:w="555" w:type="pct"/>
            <w:tcBorders>
              <w:top w:val="nil"/>
              <w:left w:val="nil"/>
              <w:bottom w:val="single" w:sz="4" w:space="0" w:color="auto"/>
              <w:right w:val="single" w:sz="4" w:space="0" w:color="auto"/>
            </w:tcBorders>
            <w:shd w:val="clear" w:color="auto" w:fill="auto"/>
            <w:vAlign w:val="center"/>
            <w:hideMark/>
          </w:tcPr>
          <w:p w14:paraId="285FCA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7DF9A4B0" w14:textId="1F2F1BA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D300106" w14:textId="6D44EEB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5A44494" w14:textId="0887F2C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9E7D647" w14:textId="77777777" w:rsidR="00D144B1" w:rsidRPr="00F53274" w:rsidRDefault="00D144B1" w:rsidP="00D144B1">
            <w:pPr>
              <w:spacing w:after="0" w:line="240" w:lineRule="auto"/>
              <w:jc w:val="center"/>
              <w:rPr>
                <w:rFonts w:ascii="Times New Roman" w:eastAsia="Times New Roman" w:hAnsi="Times New Roman" w:cs="Times New Roman"/>
                <w:color w:val="000000"/>
                <w:lang w:val="en-US"/>
              </w:rPr>
            </w:pPr>
            <w:r w:rsidRPr="00F53274">
              <w:rPr>
                <w:rFonts w:ascii="Times New Roman" w:eastAsia="Times New Roman" w:hAnsi="Times New Roman" w:cs="Times New Roman"/>
                <w:color w:val="000000"/>
                <w:lang w:val="en-US"/>
              </w:rPr>
              <w:t>137,950.00</w:t>
            </w:r>
          </w:p>
        </w:tc>
        <w:tc>
          <w:tcPr>
            <w:tcW w:w="483" w:type="pct"/>
            <w:tcBorders>
              <w:top w:val="nil"/>
              <w:left w:val="nil"/>
              <w:bottom w:val="single" w:sz="4" w:space="0" w:color="auto"/>
              <w:right w:val="single" w:sz="4" w:space="0" w:color="auto"/>
            </w:tcBorders>
            <w:shd w:val="clear" w:color="auto" w:fill="auto"/>
            <w:vAlign w:val="center"/>
            <w:hideMark/>
          </w:tcPr>
          <w:p w14:paraId="7E144CF0" w14:textId="62786FD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D11DEB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D2585E3" w14:textId="4166640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WILLIAM IGNACIO DE JESUS CALDERON SENCION.</w:t>
            </w:r>
          </w:p>
        </w:tc>
        <w:tc>
          <w:tcPr>
            <w:tcW w:w="485" w:type="pct"/>
            <w:tcBorders>
              <w:top w:val="nil"/>
              <w:left w:val="nil"/>
              <w:bottom w:val="single" w:sz="4" w:space="0" w:color="auto"/>
              <w:right w:val="single" w:sz="4" w:space="0" w:color="auto"/>
            </w:tcBorders>
            <w:shd w:val="clear" w:color="auto" w:fill="auto"/>
            <w:vAlign w:val="center"/>
            <w:hideMark/>
          </w:tcPr>
          <w:p w14:paraId="538E34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01000120764</w:t>
            </w:r>
          </w:p>
        </w:tc>
        <w:tc>
          <w:tcPr>
            <w:tcW w:w="394" w:type="pct"/>
            <w:tcBorders>
              <w:top w:val="nil"/>
              <w:left w:val="nil"/>
              <w:bottom w:val="single" w:sz="4" w:space="0" w:color="auto"/>
              <w:right w:val="single" w:sz="4" w:space="0" w:color="auto"/>
            </w:tcBorders>
            <w:shd w:val="clear" w:color="auto" w:fill="auto"/>
            <w:vAlign w:val="center"/>
            <w:hideMark/>
          </w:tcPr>
          <w:p w14:paraId="1182CC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41" w:type="pct"/>
            <w:tcBorders>
              <w:top w:val="nil"/>
              <w:left w:val="nil"/>
              <w:bottom w:val="single" w:sz="4" w:space="0" w:color="auto"/>
              <w:right w:val="single" w:sz="4" w:space="0" w:color="auto"/>
            </w:tcBorders>
            <w:shd w:val="clear" w:color="auto" w:fill="auto"/>
            <w:vAlign w:val="center"/>
            <w:hideMark/>
          </w:tcPr>
          <w:p w14:paraId="61DA1B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27/09/2023</w:t>
            </w:r>
          </w:p>
        </w:tc>
        <w:tc>
          <w:tcPr>
            <w:tcW w:w="553" w:type="pct"/>
            <w:tcBorders>
              <w:top w:val="nil"/>
              <w:left w:val="nil"/>
              <w:bottom w:val="single" w:sz="4" w:space="0" w:color="auto"/>
              <w:right w:val="single" w:sz="4" w:space="0" w:color="auto"/>
            </w:tcBorders>
            <w:shd w:val="clear" w:color="auto" w:fill="auto"/>
            <w:vAlign w:val="center"/>
            <w:hideMark/>
          </w:tcPr>
          <w:p w14:paraId="075770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B1500000411</w:t>
            </w:r>
          </w:p>
        </w:tc>
        <w:tc>
          <w:tcPr>
            <w:tcW w:w="555" w:type="pct"/>
            <w:tcBorders>
              <w:top w:val="nil"/>
              <w:left w:val="nil"/>
              <w:bottom w:val="single" w:sz="4" w:space="0" w:color="auto"/>
              <w:right w:val="single" w:sz="4" w:space="0" w:color="auto"/>
            </w:tcBorders>
            <w:shd w:val="clear" w:color="auto" w:fill="auto"/>
            <w:vAlign w:val="center"/>
            <w:hideMark/>
          </w:tcPr>
          <w:p w14:paraId="4078836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SEPT.2023</w:t>
            </w:r>
          </w:p>
        </w:tc>
        <w:tc>
          <w:tcPr>
            <w:tcW w:w="322" w:type="pct"/>
            <w:tcBorders>
              <w:top w:val="nil"/>
              <w:left w:val="nil"/>
              <w:bottom w:val="single" w:sz="4" w:space="0" w:color="auto"/>
              <w:right w:val="single" w:sz="4" w:space="0" w:color="auto"/>
            </w:tcBorders>
            <w:shd w:val="clear" w:color="auto" w:fill="auto"/>
            <w:vAlign w:val="center"/>
            <w:hideMark/>
          </w:tcPr>
          <w:p w14:paraId="6A562B08" w14:textId="1017C50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6BDD496" w14:textId="7AEF1DC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B9129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21,830.00</w:t>
            </w:r>
          </w:p>
        </w:tc>
        <w:tc>
          <w:tcPr>
            <w:tcW w:w="377" w:type="pct"/>
            <w:tcBorders>
              <w:top w:val="nil"/>
              <w:left w:val="nil"/>
              <w:bottom w:val="single" w:sz="4" w:space="0" w:color="auto"/>
              <w:right w:val="single" w:sz="4" w:space="0" w:color="auto"/>
            </w:tcBorders>
            <w:shd w:val="clear" w:color="auto" w:fill="auto"/>
            <w:vAlign w:val="center"/>
            <w:hideMark/>
          </w:tcPr>
          <w:p w14:paraId="4AF4D740" w14:textId="4256FD0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DF28CD7" w14:textId="1E36520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71B237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19AA8D7" w14:textId="24F6D2B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ANDRES PLINIO PEREZ DE LA ROSA</w:t>
            </w:r>
          </w:p>
        </w:tc>
        <w:tc>
          <w:tcPr>
            <w:tcW w:w="485" w:type="pct"/>
            <w:tcBorders>
              <w:top w:val="nil"/>
              <w:left w:val="nil"/>
              <w:bottom w:val="single" w:sz="4" w:space="0" w:color="auto"/>
              <w:right w:val="single" w:sz="4" w:space="0" w:color="auto"/>
            </w:tcBorders>
            <w:shd w:val="clear" w:color="auto" w:fill="auto"/>
            <w:vAlign w:val="center"/>
            <w:hideMark/>
          </w:tcPr>
          <w:p w14:paraId="654C12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00112599626</w:t>
            </w:r>
          </w:p>
        </w:tc>
        <w:tc>
          <w:tcPr>
            <w:tcW w:w="394" w:type="pct"/>
            <w:tcBorders>
              <w:top w:val="nil"/>
              <w:left w:val="nil"/>
              <w:bottom w:val="single" w:sz="4" w:space="0" w:color="auto"/>
              <w:right w:val="single" w:sz="4" w:space="0" w:color="auto"/>
            </w:tcBorders>
            <w:shd w:val="clear" w:color="auto" w:fill="auto"/>
            <w:vAlign w:val="center"/>
            <w:hideMark/>
          </w:tcPr>
          <w:p w14:paraId="325E58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41" w:type="pct"/>
            <w:tcBorders>
              <w:top w:val="nil"/>
              <w:left w:val="nil"/>
              <w:bottom w:val="single" w:sz="4" w:space="0" w:color="auto"/>
              <w:right w:val="single" w:sz="4" w:space="0" w:color="auto"/>
            </w:tcBorders>
            <w:shd w:val="clear" w:color="auto" w:fill="auto"/>
            <w:vAlign w:val="center"/>
            <w:hideMark/>
          </w:tcPr>
          <w:p w14:paraId="686927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2517E8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B1500000213</w:t>
            </w:r>
          </w:p>
        </w:tc>
        <w:tc>
          <w:tcPr>
            <w:tcW w:w="555" w:type="pct"/>
            <w:tcBorders>
              <w:top w:val="nil"/>
              <w:left w:val="nil"/>
              <w:bottom w:val="single" w:sz="4" w:space="0" w:color="auto"/>
              <w:right w:val="single" w:sz="4" w:space="0" w:color="auto"/>
            </w:tcBorders>
            <w:shd w:val="clear" w:color="auto" w:fill="auto"/>
            <w:vAlign w:val="center"/>
            <w:hideMark/>
          </w:tcPr>
          <w:p w14:paraId="212D85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JULIO/23</w:t>
            </w:r>
          </w:p>
        </w:tc>
        <w:tc>
          <w:tcPr>
            <w:tcW w:w="322" w:type="pct"/>
            <w:tcBorders>
              <w:top w:val="nil"/>
              <w:left w:val="nil"/>
              <w:bottom w:val="single" w:sz="4" w:space="0" w:color="auto"/>
              <w:right w:val="single" w:sz="4" w:space="0" w:color="auto"/>
            </w:tcBorders>
            <w:shd w:val="clear" w:color="auto" w:fill="auto"/>
            <w:vAlign w:val="center"/>
            <w:hideMark/>
          </w:tcPr>
          <w:p w14:paraId="6A6840DD" w14:textId="2BFF1C2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C8D60A9" w14:textId="74E73A2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6C20F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7" w:type="pct"/>
            <w:tcBorders>
              <w:top w:val="nil"/>
              <w:left w:val="nil"/>
              <w:bottom w:val="single" w:sz="4" w:space="0" w:color="auto"/>
              <w:right w:val="single" w:sz="4" w:space="0" w:color="auto"/>
            </w:tcBorders>
            <w:shd w:val="clear" w:color="auto" w:fill="auto"/>
            <w:vAlign w:val="center"/>
            <w:hideMark/>
          </w:tcPr>
          <w:p w14:paraId="2DD304D9" w14:textId="65AE3F3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36DD1ED" w14:textId="68BCB7A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8F6C35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72BCF03" w14:textId="2ADDD61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DANIEL RUIZ ARIAS</w:t>
            </w:r>
          </w:p>
        </w:tc>
        <w:tc>
          <w:tcPr>
            <w:tcW w:w="485" w:type="pct"/>
            <w:tcBorders>
              <w:top w:val="nil"/>
              <w:left w:val="nil"/>
              <w:bottom w:val="single" w:sz="4" w:space="0" w:color="auto"/>
              <w:right w:val="single" w:sz="4" w:space="0" w:color="auto"/>
            </w:tcBorders>
            <w:shd w:val="clear" w:color="auto" w:fill="auto"/>
            <w:vAlign w:val="center"/>
            <w:hideMark/>
          </w:tcPr>
          <w:p w14:paraId="16B197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08200065509</w:t>
            </w:r>
          </w:p>
        </w:tc>
        <w:tc>
          <w:tcPr>
            <w:tcW w:w="394" w:type="pct"/>
            <w:tcBorders>
              <w:top w:val="nil"/>
              <w:left w:val="nil"/>
              <w:bottom w:val="single" w:sz="4" w:space="0" w:color="auto"/>
              <w:right w:val="single" w:sz="4" w:space="0" w:color="auto"/>
            </w:tcBorders>
            <w:shd w:val="clear" w:color="auto" w:fill="auto"/>
            <w:vAlign w:val="center"/>
            <w:hideMark/>
          </w:tcPr>
          <w:p w14:paraId="35FAF74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41" w:type="pct"/>
            <w:tcBorders>
              <w:top w:val="nil"/>
              <w:left w:val="nil"/>
              <w:bottom w:val="single" w:sz="4" w:space="0" w:color="auto"/>
              <w:right w:val="single" w:sz="4" w:space="0" w:color="auto"/>
            </w:tcBorders>
            <w:shd w:val="clear" w:color="auto" w:fill="auto"/>
            <w:vAlign w:val="center"/>
            <w:hideMark/>
          </w:tcPr>
          <w:p w14:paraId="77EE1B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049129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B1500000154</w:t>
            </w:r>
          </w:p>
        </w:tc>
        <w:tc>
          <w:tcPr>
            <w:tcW w:w="555" w:type="pct"/>
            <w:tcBorders>
              <w:top w:val="nil"/>
              <w:left w:val="nil"/>
              <w:bottom w:val="single" w:sz="4" w:space="0" w:color="auto"/>
              <w:right w:val="single" w:sz="4" w:space="0" w:color="auto"/>
            </w:tcBorders>
            <w:shd w:val="clear" w:color="auto" w:fill="auto"/>
            <w:vAlign w:val="center"/>
            <w:hideMark/>
          </w:tcPr>
          <w:p w14:paraId="4FF99FA7"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DIST. DE AGUA  AGOS.2023</w:t>
            </w:r>
          </w:p>
        </w:tc>
        <w:tc>
          <w:tcPr>
            <w:tcW w:w="322" w:type="pct"/>
            <w:tcBorders>
              <w:top w:val="nil"/>
              <w:left w:val="nil"/>
              <w:bottom w:val="single" w:sz="4" w:space="0" w:color="auto"/>
              <w:right w:val="single" w:sz="4" w:space="0" w:color="auto"/>
            </w:tcBorders>
            <w:shd w:val="clear" w:color="auto" w:fill="auto"/>
            <w:vAlign w:val="center"/>
            <w:hideMark/>
          </w:tcPr>
          <w:p w14:paraId="366EAB86" w14:textId="1B69E23B"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4EB7160F" w14:textId="4818B0AC"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60D62A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7" w:type="pct"/>
            <w:tcBorders>
              <w:top w:val="nil"/>
              <w:left w:val="nil"/>
              <w:bottom w:val="single" w:sz="4" w:space="0" w:color="auto"/>
              <w:right w:val="single" w:sz="4" w:space="0" w:color="auto"/>
            </w:tcBorders>
            <w:shd w:val="clear" w:color="auto" w:fill="auto"/>
            <w:vAlign w:val="center"/>
            <w:hideMark/>
          </w:tcPr>
          <w:p w14:paraId="131F82D7" w14:textId="763E9C0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AEB1E50" w14:textId="5AF3FDA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14DE44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DB0F077" w14:textId="5D56AC2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FRANKLIN DOMINGO JIMENEZ CABRERA</w:t>
            </w:r>
          </w:p>
        </w:tc>
        <w:tc>
          <w:tcPr>
            <w:tcW w:w="485" w:type="pct"/>
            <w:tcBorders>
              <w:top w:val="nil"/>
              <w:left w:val="nil"/>
              <w:bottom w:val="single" w:sz="4" w:space="0" w:color="auto"/>
              <w:right w:val="single" w:sz="4" w:space="0" w:color="auto"/>
            </w:tcBorders>
            <w:shd w:val="clear" w:color="auto" w:fill="auto"/>
            <w:vAlign w:val="center"/>
            <w:hideMark/>
          </w:tcPr>
          <w:p w14:paraId="6805FB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04600270831</w:t>
            </w:r>
          </w:p>
        </w:tc>
        <w:tc>
          <w:tcPr>
            <w:tcW w:w="394" w:type="pct"/>
            <w:tcBorders>
              <w:top w:val="nil"/>
              <w:left w:val="nil"/>
              <w:bottom w:val="single" w:sz="4" w:space="0" w:color="auto"/>
              <w:right w:val="single" w:sz="4" w:space="0" w:color="auto"/>
            </w:tcBorders>
            <w:shd w:val="clear" w:color="auto" w:fill="auto"/>
            <w:vAlign w:val="center"/>
            <w:hideMark/>
          </w:tcPr>
          <w:p w14:paraId="489B558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41" w:type="pct"/>
            <w:tcBorders>
              <w:top w:val="nil"/>
              <w:left w:val="nil"/>
              <w:bottom w:val="single" w:sz="4" w:space="0" w:color="auto"/>
              <w:right w:val="single" w:sz="4" w:space="0" w:color="auto"/>
            </w:tcBorders>
            <w:shd w:val="clear" w:color="auto" w:fill="auto"/>
            <w:vAlign w:val="center"/>
            <w:hideMark/>
          </w:tcPr>
          <w:p w14:paraId="0A2DD2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ADEF4D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B1500000617</w:t>
            </w:r>
          </w:p>
        </w:tc>
        <w:tc>
          <w:tcPr>
            <w:tcW w:w="555" w:type="pct"/>
            <w:tcBorders>
              <w:top w:val="nil"/>
              <w:left w:val="nil"/>
              <w:bottom w:val="single" w:sz="4" w:space="0" w:color="auto"/>
              <w:right w:val="single" w:sz="4" w:space="0" w:color="auto"/>
            </w:tcBorders>
            <w:shd w:val="clear" w:color="auto" w:fill="auto"/>
            <w:vAlign w:val="center"/>
            <w:hideMark/>
          </w:tcPr>
          <w:p w14:paraId="7662B8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JULIO/23</w:t>
            </w:r>
          </w:p>
        </w:tc>
        <w:tc>
          <w:tcPr>
            <w:tcW w:w="322" w:type="pct"/>
            <w:tcBorders>
              <w:top w:val="nil"/>
              <w:left w:val="nil"/>
              <w:bottom w:val="single" w:sz="4" w:space="0" w:color="auto"/>
              <w:right w:val="single" w:sz="4" w:space="0" w:color="auto"/>
            </w:tcBorders>
            <w:shd w:val="clear" w:color="auto" w:fill="auto"/>
            <w:vAlign w:val="center"/>
            <w:hideMark/>
          </w:tcPr>
          <w:p w14:paraId="443D0CBE" w14:textId="6116849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51EAC76" w14:textId="37E998C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4CB2A1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7" w:type="pct"/>
            <w:tcBorders>
              <w:top w:val="nil"/>
              <w:left w:val="nil"/>
              <w:bottom w:val="single" w:sz="4" w:space="0" w:color="auto"/>
              <w:right w:val="single" w:sz="4" w:space="0" w:color="auto"/>
            </w:tcBorders>
            <w:shd w:val="clear" w:color="auto" w:fill="auto"/>
            <w:vAlign w:val="center"/>
            <w:hideMark/>
          </w:tcPr>
          <w:p w14:paraId="711AC50A" w14:textId="1797EBA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B06072C" w14:textId="3A38572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A519C4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43A26BE" w14:textId="1E75870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05ED296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765A41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41" w:type="pct"/>
            <w:tcBorders>
              <w:top w:val="nil"/>
              <w:left w:val="nil"/>
              <w:bottom w:val="single" w:sz="4" w:space="0" w:color="auto"/>
              <w:right w:val="single" w:sz="4" w:space="0" w:color="auto"/>
            </w:tcBorders>
            <w:shd w:val="clear" w:color="auto" w:fill="auto"/>
            <w:vAlign w:val="center"/>
            <w:hideMark/>
          </w:tcPr>
          <w:p w14:paraId="7F84AAE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1F9E3F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B1500000671</w:t>
            </w:r>
          </w:p>
        </w:tc>
        <w:tc>
          <w:tcPr>
            <w:tcW w:w="555" w:type="pct"/>
            <w:tcBorders>
              <w:top w:val="nil"/>
              <w:left w:val="nil"/>
              <w:bottom w:val="single" w:sz="4" w:space="0" w:color="auto"/>
              <w:right w:val="single" w:sz="4" w:space="0" w:color="auto"/>
            </w:tcBorders>
            <w:shd w:val="clear" w:color="auto" w:fill="auto"/>
            <w:vAlign w:val="center"/>
            <w:hideMark/>
          </w:tcPr>
          <w:p w14:paraId="14E7D6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REPARACION</w:t>
            </w:r>
          </w:p>
        </w:tc>
        <w:tc>
          <w:tcPr>
            <w:tcW w:w="322" w:type="pct"/>
            <w:tcBorders>
              <w:top w:val="nil"/>
              <w:left w:val="nil"/>
              <w:bottom w:val="single" w:sz="4" w:space="0" w:color="auto"/>
              <w:right w:val="single" w:sz="4" w:space="0" w:color="auto"/>
            </w:tcBorders>
            <w:shd w:val="clear" w:color="auto" w:fill="auto"/>
            <w:vAlign w:val="center"/>
            <w:hideMark/>
          </w:tcPr>
          <w:p w14:paraId="1D0EC2B3" w14:textId="1DCA196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A501987" w14:textId="6D3D093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DF03B5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1,271,332.00</w:t>
            </w:r>
          </w:p>
        </w:tc>
        <w:tc>
          <w:tcPr>
            <w:tcW w:w="377" w:type="pct"/>
            <w:tcBorders>
              <w:top w:val="nil"/>
              <w:left w:val="nil"/>
              <w:bottom w:val="single" w:sz="4" w:space="0" w:color="auto"/>
              <w:right w:val="single" w:sz="4" w:space="0" w:color="auto"/>
            </w:tcBorders>
            <w:shd w:val="clear" w:color="auto" w:fill="auto"/>
            <w:vAlign w:val="center"/>
            <w:hideMark/>
          </w:tcPr>
          <w:p w14:paraId="142156A5" w14:textId="59974E6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E05A9D8" w14:textId="1CA8CED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AD9753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7E4732E" w14:textId="1314ECA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2223986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4A9BA34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04/09/2023</w:t>
            </w:r>
          </w:p>
        </w:tc>
        <w:tc>
          <w:tcPr>
            <w:tcW w:w="541" w:type="pct"/>
            <w:tcBorders>
              <w:top w:val="nil"/>
              <w:left w:val="nil"/>
              <w:bottom w:val="single" w:sz="4" w:space="0" w:color="auto"/>
              <w:right w:val="single" w:sz="4" w:space="0" w:color="auto"/>
            </w:tcBorders>
            <w:shd w:val="clear" w:color="auto" w:fill="auto"/>
            <w:vAlign w:val="center"/>
            <w:hideMark/>
          </w:tcPr>
          <w:p w14:paraId="4FD4BE0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F8AF2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B1500000672</w:t>
            </w:r>
          </w:p>
        </w:tc>
        <w:tc>
          <w:tcPr>
            <w:tcW w:w="555" w:type="pct"/>
            <w:tcBorders>
              <w:top w:val="nil"/>
              <w:left w:val="nil"/>
              <w:bottom w:val="single" w:sz="4" w:space="0" w:color="auto"/>
              <w:right w:val="single" w:sz="4" w:space="0" w:color="auto"/>
            </w:tcBorders>
            <w:shd w:val="clear" w:color="auto" w:fill="auto"/>
            <w:vAlign w:val="center"/>
            <w:hideMark/>
          </w:tcPr>
          <w:p w14:paraId="008412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REPARACION</w:t>
            </w:r>
          </w:p>
        </w:tc>
        <w:tc>
          <w:tcPr>
            <w:tcW w:w="322" w:type="pct"/>
            <w:tcBorders>
              <w:top w:val="nil"/>
              <w:left w:val="nil"/>
              <w:bottom w:val="single" w:sz="4" w:space="0" w:color="auto"/>
              <w:right w:val="single" w:sz="4" w:space="0" w:color="auto"/>
            </w:tcBorders>
            <w:shd w:val="clear" w:color="auto" w:fill="auto"/>
            <w:vAlign w:val="center"/>
            <w:hideMark/>
          </w:tcPr>
          <w:p w14:paraId="65D200F6" w14:textId="24C65EA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47BC9F1" w14:textId="692A5D7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BFEE9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247,800.00</w:t>
            </w:r>
          </w:p>
        </w:tc>
        <w:tc>
          <w:tcPr>
            <w:tcW w:w="377" w:type="pct"/>
            <w:tcBorders>
              <w:top w:val="nil"/>
              <w:left w:val="nil"/>
              <w:bottom w:val="single" w:sz="4" w:space="0" w:color="auto"/>
              <w:right w:val="single" w:sz="4" w:space="0" w:color="auto"/>
            </w:tcBorders>
            <w:shd w:val="clear" w:color="auto" w:fill="auto"/>
            <w:vAlign w:val="center"/>
            <w:hideMark/>
          </w:tcPr>
          <w:p w14:paraId="5D3FBB5D" w14:textId="1951C4C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103D398" w14:textId="70F5DE0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59A466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3738B4A" w14:textId="2352A78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RHADAMES DE LOS SANTOS LOPEZ.</w:t>
            </w:r>
          </w:p>
        </w:tc>
        <w:tc>
          <w:tcPr>
            <w:tcW w:w="485" w:type="pct"/>
            <w:tcBorders>
              <w:top w:val="nil"/>
              <w:left w:val="nil"/>
              <w:bottom w:val="single" w:sz="4" w:space="0" w:color="auto"/>
              <w:right w:val="single" w:sz="4" w:space="0" w:color="auto"/>
            </w:tcBorders>
            <w:shd w:val="clear" w:color="auto" w:fill="auto"/>
            <w:vAlign w:val="center"/>
            <w:hideMark/>
          </w:tcPr>
          <w:p w14:paraId="42B35F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07200055775</w:t>
            </w:r>
          </w:p>
        </w:tc>
        <w:tc>
          <w:tcPr>
            <w:tcW w:w="394" w:type="pct"/>
            <w:tcBorders>
              <w:top w:val="nil"/>
              <w:left w:val="nil"/>
              <w:bottom w:val="single" w:sz="4" w:space="0" w:color="auto"/>
              <w:right w:val="single" w:sz="4" w:space="0" w:color="auto"/>
            </w:tcBorders>
            <w:shd w:val="clear" w:color="auto" w:fill="auto"/>
            <w:vAlign w:val="center"/>
            <w:hideMark/>
          </w:tcPr>
          <w:p w14:paraId="766219F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05/09/2023</w:t>
            </w:r>
          </w:p>
        </w:tc>
        <w:tc>
          <w:tcPr>
            <w:tcW w:w="541" w:type="pct"/>
            <w:tcBorders>
              <w:top w:val="nil"/>
              <w:left w:val="nil"/>
              <w:bottom w:val="single" w:sz="4" w:space="0" w:color="auto"/>
              <w:right w:val="single" w:sz="4" w:space="0" w:color="auto"/>
            </w:tcBorders>
            <w:shd w:val="clear" w:color="auto" w:fill="auto"/>
            <w:vAlign w:val="center"/>
            <w:hideMark/>
          </w:tcPr>
          <w:p w14:paraId="2C8A17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05/09/2023</w:t>
            </w:r>
          </w:p>
        </w:tc>
        <w:tc>
          <w:tcPr>
            <w:tcW w:w="553" w:type="pct"/>
            <w:tcBorders>
              <w:top w:val="nil"/>
              <w:left w:val="nil"/>
              <w:bottom w:val="single" w:sz="4" w:space="0" w:color="auto"/>
              <w:right w:val="single" w:sz="4" w:space="0" w:color="auto"/>
            </w:tcBorders>
            <w:shd w:val="clear" w:color="auto" w:fill="auto"/>
            <w:vAlign w:val="center"/>
            <w:hideMark/>
          </w:tcPr>
          <w:p w14:paraId="48C1F6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B1500000121</w:t>
            </w:r>
          </w:p>
        </w:tc>
        <w:tc>
          <w:tcPr>
            <w:tcW w:w="555" w:type="pct"/>
            <w:tcBorders>
              <w:top w:val="nil"/>
              <w:left w:val="nil"/>
              <w:bottom w:val="single" w:sz="4" w:space="0" w:color="auto"/>
              <w:right w:val="single" w:sz="4" w:space="0" w:color="auto"/>
            </w:tcBorders>
            <w:shd w:val="clear" w:color="auto" w:fill="auto"/>
            <w:vAlign w:val="center"/>
            <w:hideMark/>
          </w:tcPr>
          <w:p w14:paraId="540F64A9"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DITRIBUCION DE AGUA, CORRESPONDIENTE AL MES DE JULIO/2023.</w:t>
            </w:r>
          </w:p>
        </w:tc>
        <w:tc>
          <w:tcPr>
            <w:tcW w:w="322" w:type="pct"/>
            <w:tcBorders>
              <w:top w:val="nil"/>
              <w:left w:val="nil"/>
              <w:bottom w:val="single" w:sz="4" w:space="0" w:color="auto"/>
              <w:right w:val="single" w:sz="4" w:space="0" w:color="auto"/>
            </w:tcBorders>
            <w:shd w:val="clear" w:color="auto" w:fill="auto"/>
            <w:vAlign w:val="center"/>
            <w:hideMark/>
          </w:tcPr>
          <w:p w14:paraId="6D958893" w14:textId="34F2A84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1CA55FCC" w14:textId="5C2FC19A"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0F58DA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7" w:type="pct"/>
            <w:tcBorders>
              <w:top w:val="nil"/>
              <w:left w:val="nil"/>
              <w:bottom w:val="single" w:sz="4" w:space="0" w:color="auto"/>
              <w:right w:val="single" w:sz="4" w:space="0" w:color="auto"/>
            </w:tcBorders>
            <w:shd w:val="clear" w:color="auto" w:fill="auto"/>
            <w:vAlign w:val="center"/>
            <w:hideMark/>
          </w:tcPr>
          <w:p w14:paraId="5EBA55A4" w14:textId="2F23282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D7466D8" w14:textId="72C85FF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38CBA6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A8AF63D" w14:textId="0C178ED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GARCIA Y LLERANDI, SAS.</w:t>
            </w:r>
          </w:p>
        </w:tc>
        <w:tc>
          <w:tcPr>
            <w:tcW w:w="485" w:type="pct"/>
            <w:tcBorders>
              <w:top w:val="nil"/>
              <w:left w:val="nil"/>
              <w:bottom w:val="single" w:sz="4" w:space="0" w:color="auto"/>
              <w:right w:val="single" w:sz="4" w:space="0" w:color="auto"/>
            </w:tcBorders>
            <w:shd w:val="clear" w:color="auto" w:fill="auto"/>
            <w:vAlign w:val="center"/>
            <w:hideMark/>
          </w:tcPr>
          <w:p w14:paraId="70157DC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101002311</w:t>
            </w:r>
          </w:p>
        </w:tc>
        <w:tc>
          <w:tcPr>
            <w:tcW w:w="394" w:type="pct"/>
            <w:tcBorders>
              <w:top w:val="nil"/>
              <w:left w:val="nil"/>
              <w:bottom w:val="single" w:sz="4" w:space="0" w:color="auto"/>
              <w:right w:val="single" w:sz="4" w:space="0" w:color="auto"/>
            </w:tcBorders>
            <w:shd w:val="clear" w:color="auto" w:fill="auto"/>
            <w:vAlign w:val="center"/>
            <w:hideMark/>
          </w:tcPr>
          <w:p w14:paraId="0387A35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05/09/2023</w:t>
            </w:r>
          </w:p>
        </w:tc>
        <w:tc>
          <w:tcPr>
            <w:tcW w:w="541" w:type="pct"/>
            <w:tcBorders>
              <w:top w:val="nil"/>
              <w:left w:val="nil"/>
              <w:bottom w:val="single" w:sz="4" w:space="0" w:color="auto"/>
              <w:right w:val="single" w:sz="4" w:space="0" w:color="auto"/>
            </w:tcBorders>
            <w:shd w:val="clear" w:color="auto" w:fill="auto"/>
            <w:vAlign w:val="center"/>
            <w:hideMark/>
          </w:tcPr>
          <w:p w14:paraId="059255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59EC32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B150001472</w:t>
            </w:r>
          </w:p>
        </w:tc>
        <w:tc>
          <w:tcPr>
            <w:tcW w:w="555" w:type="pct"/>
            <w:tcBorders>
              <w:top w:val="nil"/>
              <w:left w:val="nil"/>
              <w:bottom w:val="single" w:sz="4" w:space="0" w:color="auto"/>
              <w:right w:val="single" w:sz="4" w:space="0" w:color="auto"/>
            </w:tcBorders>
            <w:shd w:val="clear" w:color="auto" w:fill="auto"/>
            <w:vAlign w:val="center"/>
            <w:hideMark/>
          </w:tcPr>
          <w:p w14:paraId="556A4001"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ADQUISICION DE TUBERIAS PVC Y ACERO</w:t>
            </w:r>
          </w:p>
        </w:tc>
        <w:tc>
          <w:tcPr>
            <w:tcW w:w="322" w:type="pct"/>
            <w:tcBorders>
              <w:top w:val="nil"/>
              <w:left w:val="nil"/>
              <w:bottom w:val="single" w:sz="4" w:space="0" w:color="auto"/>
              <w:right w:val="single" w:sz="4" w:space="0" w:color="auto"/>
            </w:tcBorders>
            <w:shd w:val="clear" w:color="auto" w:fill="auto"/>
            <w:vAlign w:val="center"/>
            <w:hideMark/>
          </w:tcPr>
          <w:p w14:paraId="68265003" w14:textId="7ECF4915"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20D86147" w14:textId="7133A44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2818A0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2,689,296.70</w:t>
            </w:r>
          </w:p>
        </w:tc>
        <w:tc>
          <w:tcPr>
            <w:tcW w:w="377" w:type="pct"/>
            <w:tcBorders>
              <w:top w:val="nil"/>
              <w:left w:val="nil"/>
              <w:bottom w:val="single" w:sz="4" w:space="0" w:color="auto"/>
              <w:right w:val="single" w:sz="4" w:space="0" w:color="auto"/>
            </w:tcBorders>
            <w:shd w:val="clear" w:color="auto" w:fill="auto"/>
            <w:vAlign w:val="center"/>
            <w:hideMark/>
          </w:tcPr>
          <w:p w14:paraId="53D73766" w14:textId="65336A4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2752803" w14:textId="0081F2B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4FC878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8D7EDEB" w14:textId="144897F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RHADAMES DE LOS SANTOS LOPEZ.</w:t>
            </w:r>
          </w:p>
        </w:tc>
        <w:tc>
          <w:tcPr>
            <w:tcW w:w="485" w:type="pct"/>
            <w:tcBorders>
              <w:top w:val="nil"/>
              <w:left w:val="nil"/>
              <w:bottom w:val="single" w:sz="4" w:space="0" w:color="auto"/>
              <w:right w:val="single" w:sz="4" w:space="0" w:color="auto"/>
            </w:tcBorders>
            <w:shd w:val="clear" w:color="auto" w:fill="auto"/>
            <w:vAlign w:val="center"/>
            <w:hideMark/>
          </w:tcPr>
          <w:p w14:paraId="7ECF1B7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07200055775</w:t>
            </w:r>
          </w:p>
        </w:tc>
        <w:tc>
          <w:tcPr>
            <w:tcW w:w="394" w:type="pct"/>
            <w:tcBorders>
              <w:top w:val="nil"/>
              <w:left w:val="nil"/>
              <w:bottom w:val="single" w:sz="4" w:space="0" w:color="auto"/>
              <w:right w:val="single" w:sz="4" w:space="0" w:color="auto"/>
            </w:tcBorders>
            <w:shd w:val="clear" w:color="auto" w:fill="auto"/>
            <w:vAlign w:val="center"/>
            <w:hideMark/>
          </w:tcPr>
          <w:p w14:paraId="6A5CE4C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05/09/2023</w:t>
            </w:r>
          </w:p>
        </w:tc>
        <w:tc>
          <w:tcPr>
            <w:tcW w:w="541" w:type="pct"/>
            <w:tcBorders>
              <w:top w:val="nil"/>
              <w:left w:val="nil"/>
              <w:bottom w:val="single" w:sz="4" w:space="0" w:color="auto"/>
              <w:right w:val="single" w:sz="4" w:space="0" w:color="auto"/>
            </w:tcBorders>
            <w:shd w:val="clear" w:color="auto" w:fill="auto"/>
            <w:vAlign w:val="center"/>
            <w:hideMark/>
          </w:tcPr>
          <w:p w14:paraId="08C112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71FE66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B1500000122</w:t>
            </w:r>
          </w:p>
        </w:tc>
        <w:tc>
          <w:tcPr>
            <w:tcW w:w="555" w:type="pct"/>
            <w:tcBorders>
              <w:top w:val="nil"/>
              <w:left w:val="nil"/>
              <w:bottom w:val="single" w:sz="4" w:space="0" w:color="auto"/>
              <w:right w:val="single" w:sz="4" w:space="0" w:color="auto"/>
            </w:tcBorders>
            <w:shd w:val="clear" w:color="auto" w:fill="auto"/>
            <w:vAlign w:val="center"/>
            <w:hideMark/>
          </w:tcPr>
          <w:p w14:paraId="47B22CF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197484B5" w14:textId="3FFBB26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613E055" w14:textId="35F7270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391E8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66,750.00</w:t>
            </w:r>
          </w:p>
        </w:tc>
        <w:tc>
          <w:tcPr>
            <w:tcW w:w="377" w:type="pct"/>
            <w:tcBorders>
              <w:top w:val="nil"/>
              <w:left w:val="nil"/>
              <w:bottom w:val="single" w:sz="4" w:space="0" w:color="auto"/>
              <w:right w:val="single" w:sz="4" w:space="0" w:color="auto"/>
            </w:tcBorders>
            <w:shd w:val="clear" w:color="auto" w:fill="auto"/>
            <w:vAlign w:val="center"/>
            <w:hideMark/>
          </w:tcPr>
          <w:p w14:paraId="6F9C1A91" w14:textId="65A18D1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2B42BAE" w14:textId="01AE78C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794D5B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6E92827" w14:textId="1D5B764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GARCIA Y LLERANDI, SAS.</w:t>
            </w:r>
          </w:p>
        </w:tc>
        <w:tc>
          <w:tcPr>
            <w:tcW w:w="485" w:type="pct"/>
            <w:tcBorders>
              <w:top w:val="nil"/>
              <w:left w:val="nil"/>
              <w:bottom w:val="single" w:sz="4" w:space="0" w:color="auto"/>
              <w:right w:val="single" w:sz="4" w:space="0" w:color="auto"/>
            </w:tcBorders>
            <w:shd w:val="clear" w:color="auto" w:fill="auto"/>
            <w:vAlign w:val="center"/>
            <w:hideMark/>
          </w:tcPr>
          <w:p w14:paraId="79B64A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101002311</w:t>
            </w:r>
          </w:p>
        </w:tc>
        <w:tc>
          <w:tcPr>
            <w:tcW w:w="394" w:type="pct"/>
            <w:tcBorders>
              <w:top w:val="nil"/>
              <w:left w:val="nil"/>
              <w:bottom w:val="single" w:sz="4" w:space="0" w:color="auto"/>
              <w:right w:val="single" w:sz="4" w:space="0" w:color="auto"/>
            </w:tcBorders>
            <w:shd w:val="clear" w:color="auto" w:fill="auto"/>
            <w:vAlign w:val="center"/>
            <w:hideMark/>
          </w:tcPr>
          <w:p w14:paraId="615A53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07/09/2023</w:t>
            </w:r>
          </w:p>
        </w:tc>
        <w:tc>
          <w:tcPr>
            <w:tcW w:w="541" w:type="pct"/>
            <w:tcBorders>
              <w:top w:val="nil"/>
              <w:left w:val="nil"/>
              <w:bottom w:val="single" w:sz="4" w:space="0" w:color="auto"/>
              <w:right w:val="single" w:sz="4" w:space="0" w:color="auto"/>
            </w:tcBorders>
            <w:shd w:val="clear" w:color="auto" w:fill="auto"/>
            <w:vAlign w:val="center"/>
            <w:hideMark/>
          </w:tcPr>
          <w:p w14:paraId="614966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53" w:type="pct"/>
            <w:tcBorders>
              <w:top w:val="nil"/>
              <w:left w:val="nil"/>
              <w:bottom w:val="single" w:sz="4" w:space="0" w:color="auto"/>
              <w:right w:val="single" w:sz="4" w:space="0" w:color="auto"/>
            </w:tcBorders>
            <w:shd w:val="clear" w:color="auto" w:fill="auto"/>
            <w:vAlign w:val="center"/>
            <w:hideMark/>
          </w:tcPr>
          <w:p w14:paraId="57E17A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B1500001479</w:t>
            </w:r>
          </w:p>
        </w:tc>
        <w:tc>
          <w:tcPr>
            <w:tcW w:w="555" w:type="pct"/>
            <w:tcBorders>
              <w:top w:val="nil"/>
              <w:left w:val="nil"/>
              <w:bottom w:val="single" w:sz="4" w:space="0" w:color="auto"/>
              <w:right w:val="single" w:sz="4" w:space="0" w:color="auto"/>
            </w:tcBorders>
            <w:shd w:val="clear" w:color="auto" w:fill="auto"/>
            <w:vAlign w:val="center"/>
            <w:hideMark/>
          </w:tcPr>
          <w:p w14:paraId="002B3C40"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ADQUISICION DE TUBERIAS PVC Y ACERO</w:t>
            </w:r>
          </w:p>
        </w:tc>
        <w:tc>
          <w:tcPr>
            <w:tcW w:w="322" w:type="pct"/>
            <w:tcBorders>
              <w:top w:val="nil"/>
              <w:left w:val="nil"/>
              <w:bottom w:val="single" w:sz="4" w:space="0" w:color="auto"/>
              <w:right w:val="single" w:sz="4" w:space="0" w:color="auto"/>
            </w:tcBorders>
            <w:shd w:val="clear" w:color="auto" w:fill="auto"/>
            <w:vAlign w:val="center"/>
            <w:hideMark/>
          </w:tcPr>
          <w:p w14:paraId="15B32617" w14:textId="58D66148"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14C8F4BC" w14:textId="335EFAEC"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22" w:type="pct"/>
            <w:tcBorders>
              <w:top w:val="nil"/>
              <w:left w:val="nil"/>
              <w:bottom w:val="single" w:sz="4" w:space="0" w:color="auto"/>
              <w:right w:val="single" w:sz="4" w:space="0" w:color="auto"/>
            </w:tcBorders>
            <w:shd w:val="clear" w:color="auto" w:fill="auto"/>
            <w:vAlign w:val="center"/>
            <w:hideMark/>
          </w:tcPr>
          <w:p w14:paraId="7C6190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572,016.80</w:t>
            </w:r>
          </w:p>
        </w:tc>
        <w:tc>
          <w:tcPr>
            <w:tcW w:w="377" w:type="pct"/>
            <w:tcBorders>
              <w:top w:val="nil"/>
              <w:left w:val="nil"/>
              <w:bottom w:val="single" w:sz="4" w:space="0" w:color="auto"/>
              <w:right w:val="single" w:sz="4" w:space="0" w:color="auto"/>
            </w:tcBorders>
            <w:shd w:val="clear" w:color="auto" w:fill="auto"/>
            <w:vAlign w:val="center"/>
            <w:hideMark/>
          </w:tcPr>
          <w:p w14:paraId="45FF6600" w14:textId="5DCCFB8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1F8F9D2" w14:textId="1BDB964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A2C1B1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3D89598" w14:textId="52203EB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JEMELI &amp; VARGAS, S.R.L.</w:t>
            </w:r>
          </w:p>
        </w:tc>
        <w:tc>
          <w:tcPr>
            <w:tcW w:w="485" w:type="pct"/>
            <w:tcBorders>
              <w:top w:val="nil"/>
              <w:left w:val="nil"/>
              <w:bottom w:val="single" w:sz="4" w:space="0" w:color="auto"/>
              <w:right w:val="single" w:sz="4" w:space="0" w:color="auto"/>
            </w:tcBorders>
            <w:shd w:val="clear" w:color="auto" w:fill="auto"/>
            <w:vAlign w:val="center"/>
            <w:hideMark/>
          </w:tcPr>
          <w:p w14:paraId="46EFAB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132626664</w:t>
            </w:r>
          </w:p>
        </w:tc>
        <w:tc>
          <w:tcPr>
            <w:tcW w:w="394" w:type="pct"/>
            <w:tcBorders>
              <w:top w:val="nil"/>
              <w:left w:val="nil"/>
              <w:bottom w:val="single" w:sz="4" w:space="0" w:color="auto"/>
              <w:right w:val="single" w:sz="4" w:space="0" w:color="auto"/>
            </w:tcBorders>
            <w:shd w:val="clear" w:color="auto" w:fill="auto"/>
            <w:vAlign w:val="center"/>
            <w:hideMark/>
          </w:tcPr>
          <w:p w14:paraId="738AB26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07/09/2023</w:t>
            </w:r>
          </w:p>
        </w:tc>
        <w:tc>
          <w:tcPr>
            <w:tcW w:w="541" w:type="pct"/>
            <w:tcBorders>
              <w:top w:val="nil"/>
              <w:left w:val="nil"/>
              <w:bottom w:val="single" w:sz="4" w:space="0" w:color="auto"/>
              <w:right w:val="single" w:sz="4" w:space="0" w:color="auto"/>
            </w:tcBorders>
            <w:shd w:val="clear" w:color="auto" w:fill="auto"/>
            <w:vAlign w:val="center"/>
            <w:hideMark/>
          </w:tcPr>
          <w:p w14:paraId="2AEC3E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53" w:type="pct"/>
            <w:tcBorders>
              <w:top w:val="nil"/>
              <w:left w:val="nil"/>
              <w:bottom w:val="single" w:sz="4" w:space="0" w:color="auto"/>
              <w:right w:val="single" w:sz="4" w:space="0" w:color="auto"/>
            </w:tcBorders>
            <w:shd w:val="clear" w:color="auto" w:fill="auto"/>
            <w:vAlign w:val="center"/>
            <w:hideMark/>
          </w:tcPr>
          <w:p w14:paraId="443580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B1500000008</w:t>
            </w:r>
          </w:p>
        </w:tc>
        <w:tc>
          <w:tcPr>
            <w:tcW w:w="555" w:type="pct"/>
            <w:tcBorders>
              <w:top w:val="nil"/>
              <w:left w:val="nil"/>
              <w:bottom w:val="single" w:sz="4" w:space="0" w:color="auto"/>
              <w:right w:val="single" w:sz="4" w:space="0" w:color="auto"/>
            </w:tcBorders>
            <w:shd w:val="clear" w:color="auto" w:fill="auto"/>
            <w:vAlign w:val="center"/>
            <w:hideMark/>
          </w:tcPr>
          <w:p w14:paraId="5388E5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DIST AGUA AGOSTO/23</w:t>
            </w:r>
          </w:p>
        </w:tc>
        <w:tc>
          <w:tcPr>
            <w:tcW w:w="322" w:type="pct"/>
            <w:tcBorders>
              <w:top w:val="nil"/>
              <w:left w:val="nil"/>
              <w:bottom w:val="single" w:sz="4" w:space="0" w:color="auto"/>
              <w:right w:val="single" w:sz="4" w:space="0" w:color="auto"/>
            </w:tcBorders>
            <w:shd w:val="clear" w:color="auto" w:fill="auto"/>
            <w:vAlign w:val="center"/>
            <w:hideMark/>
          </w:tcPr>
          <w:p w14:paraId="45DE9739" w14:textId="3A13AD8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75C4CF6" w14:textId="1FF5F2B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B0138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102,350.00</w:t>
            </w:r>
          </w:p>
        </w:tc>
        <w:tc>
          <w:tcPr>
            <w:tcW w:w="377" w:type="pct"/>
            <w:tcBorders>
              <w:top w:val="nil"/>
              <w:left w:val="nil"/>
              <w:bottom w:val="single" w:sz="4" w:space="0" w:color="auto"/>
              <w:right w:val="single" w:sz="4" w:space="0" w:color="auto"/>
            </w:tcBorders>
            <w:shd w:val="clear" w:color="auto" w:fill="auto"/>
            <w:vAlign w:val="center"/>
            <w:hideMark/>
          </w:tcPr>
          <w:p w14:paraId="78DCD839" w14:textId="396CE69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B5FEDA1" w14:textId="21D70AB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9E284F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91941BD" w14:textId="51C302D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FRANKLIN DOMINGO JIMENEZ CABRERA</w:t>
            </w:r>
          </w:p>
        </w:tc>
        <w:tc>
          <w:tcPr>
            <w:tcW w:w="485" w:type="pct"/>
            <w:tcBorders>
              <w:top w:val="nil"/>
              <w:left w:val="nil"/>
              <w:bottom w:val="single" w:sz="4" w:space="0" w:color="auto"/>
              <w:right w:val="single" w:sz="4" w:space="0" w:color="auto"/>
            </w:tcBorders>
            <w:shd w:val="clear" w:color="auto" w:fill="auto"/>
            <w:vAlign w:val="center"/>
            <w:hideMark/>
          </w:tcPr>
          <w:p w14:paraId="68FBC2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04600270831</w:t>
            </w:r>
          </w:p>
        </w:tc>
        <w:tc>
          <w:tcPr>
            <w:tcW w:w="394" w:type="pct"/>
            <w:tcBorders>
              <w:top w:val="nil"/>
              <w:left w:val="nil"/>
              <w:bottom w:val="single" w:sz="4" w:space="0" w:color="auto"/>
              <w:right w:val="single" w:sz="4" w:space="0" w:color="auto"/>
            </w:tcBorders>
            <w:shd w:val="clear" w:color="auto" w:fill="auto"/>
            <w:vAlign w:val="center"/>
            <w:hideMark/>
          </w:tcPr>
          <w:p w14:paraId="1D5FD1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07/09/2023</w:t>
            </w:r>
          </w:p>
        </w:tc>
        <w:tc>
          <w:tcPr>
            <w:tcW w:w="541" w:type="pct"/>
            <w:tcBorders>
              <w:top w:val="nil"/>
              <w:left w:val="nil"/>
              <w:bottom w:val="single" w:sz="4" w:space="0" w:color="auto"/>
              <w:right w:val="single" w:sz="4" w:space="0" w:color="auto"/>
            </w:tcBorders>
            <w:shd w:val="clear" w:color="auto" w:fill="auto"/>
            <w:vAlign w:val="center"/>
            <w:hideMark/>
          </w:tcPr>
          <w:p w14:paraId="7FEE60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6FEB8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B1500000631</w:t>
            </w:r>
          </w:p>
        </w:tc>
        <w:tc>
          <w:tcPr>
            <w:tcW w:w="555" w:type="pct"/>
            <w:tcBorders>
              <w:top w:val="nil"/>
              <w:left w:val="nil"/>
              <w:bottom w:val="single" w:sz="4" w:space="0" w:color="auto"/>
              <w:right w:val="single" w:sz="4" w:space="0" w:color="auto"/>
            </w:tcBorders>
            <w:shd w:val="clear" w:color="auto" w:fill="auto"/>
            <w:vAlign w:val="center"/>
            <w:hideMark/>
          </w:tcPr>
          <w:p w14:paraId="24E73B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55E8AF1D" w14:textId="4150F5A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A92DAE1" w14:textId="59EDEC8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EE3C0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77" w:type="pct"/>
            <w:tcBorders>
              <w:top w:val="nil"/>
              <w:left w:val="nil"/>
              <w:bottom w:val="single" w:sz="4" w:space="0" w:color="auto"/>
              <w:right w:val="single" w:sz="4" w:space="0" w:color="auto"/>
            </w:tcBorders>
            <w:shd w:val="clear" w:color="auto" w:fill="auto"/>
            <w:vAlign w:val="center"/>
            <w:hideMark/>
          </w:tcPr>
          <w:p w14:paraId="125A1BDF" w14:textId="1798BCF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5EC00AC" w14:textId="5996C84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1F601A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2143108" w14:textId="088DC5C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JESUS SILVESTRE MELO</w:t>
            </w:r>
          </w:p>
        </w:tc>
        <w:tc>
          <w:tcPr>
            <w:tcW w:w="485" w:type="pct"/>
            <w:tcBorders>
              <w:top w:val="nil"/>
              <w:left w:val="nil"/>
              <w:bottom w:val="single" w:sz="4" w:space="0" w:color="auto"/>
              <w:right w:val="single" w:sz="4" w:space="0" w:color="auto"/>
            </w:tcBorders>
            <w:shd w:val="clear" w:color="auto" w:fill="auto"/>
            <w:vAlign w:val="center"/>
            <w:hideMark/>
          </w:tcPr>
          <w:p w14:paraId="4BA9BA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07100100812</w:t>
            </w:r>
          </w:p>
        </w:tc>
        <w:tc>
          <w:tcPr>
            <w:tcW w:w="394" w:type="pct"/>
            <w:tcBorders>
              <w:top w:val="nil"/>
              <w:left w:val="nil"/>
              <w:bottom w:val="single" w:sz="4" w:space="0" w:color="auto"/>
              <w:right w:val="single" w:sz="4" w:space="0" w:color="auto"/>
            </w:tcBorders>
            <w:shd w:val="clear" w:color="auto" w:fill="auto"/>
            <w:vAlign w:val="center"/>
            <w:hideMark/>
          </w:tcPr>
          <w:p w14:paraId="4975DB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09/09/2023</w:t>
            </w:r>
          </w:p>
        </w:tc>
        <w:tc>
          <w:tcPr>
            <w:tcW w:w="541" w:type="pct"/>
            <w:tcBorders>
              <w:top w:val="nil"/>
              <w:left w:val="nil"/>
              <w:bottom w:val="single" w:sz="4" w:space="0" w:color="auto"/>
              <w:right w:val="single" w:sz="4" w:space="0" w:color="auto"/>
            </w:tcBorders>
            <w:shd w:val="clear" w:color="auto" w:fill="auto"/>
            <w:vAlign w:val="center"/>
            <w:hideMark/>
          </w:tcPr>
          <w:p w14:paraId="496785C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53" w:type="pct"/>
            <w:tcBorders>
              <w:top w:val="nil"/>
              <w:left w:val="nil"/>
              <w:bottom w:val="single" w:sz="4" w:space="0" w:color="auto"/>
              <w:right w:val="single" w:sz="4" w:space="0" w:color="auto"/>
            </w:tcBorders>
            <w:shd w:val="clear" w:color="auto" w:fill="auto"/>
            <w:vAlign w:val="center"/>
            <w:hideMark/>
          </w:tcPr>
          <w:p w14:paraId="2383F0F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B1500000101</w:t>
            </w:r>
          </w:p>
        </w:tc>
        <w:tc>
          <w:tcPr>
            <w:tcW w:w="555" w:type="pct"/>
            <w:tcBorders>
              <w:top w:val="nil"/>
              <w:left w:val="nil"/>
              <w:bottom w:val="single" w:sz="4" w:space="0" w:color="auto"/>
              <w:right w:val="single" w:sz="4" w:space="0" w:color="auto"/>
            </w:tcBorders>
            <w:shd w:val="clear" w:color="auto" w:fill="auto"/>
            <w:vAlign w:val="center"/>
            <w:hideMark/>
          </w:tcPr>
          <w:p w14:paraId="17C127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DIST. AGUA, AGOSTO/2023</w:t>
            </w:r>
          </w:p>
        </w:tc>
        <w:tc>
          <w:tcPr>
            <w:tcW w:w="322" w:type="pct"/>
            <w:tcBorders>
              <w:top w:val="nil"/>
              <w:left w:val="nil"/>
              <w:bottom w:val="single" w:sz="4" w:space="0" w:color="auto"/>
              <w:right w:val="single" w:sz="4" w:space="0" w:color="auto"/>
            </w:tcBorders>
            <w:shd w:val="clear" w:color="auto" w:fill="auto"/>
            <w:vAlign w:val="center"/>
            <w:hideMark/>
          </w:tcPr>
          <w:p w14:paraId="68276448" w14:textId="41EA0EE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A3EFC6A" w14:textId="4B4BA8E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D665B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7" w:type="pct"/>
            <w:tcBorders>
              <w:top w:val="nil"/>
              <w:left w:val="nil"/>
              <w:bottom w:val="single" w:sz="4" w:space="0" w:color="auto"/>
              <w:right w:val="single" w:sz="4" w:space="0" w:color="auto"/>
            </w:tcBorders>
            <w:shd w:val="clear" w:color="auto" w:fill="auto"/>
            <w:vAlign w:val="center"/>
            <w:hideMark/>
          </w:tcPr>
          <w:p w14:paraId="0AD7EEA4" w14:textId="309BD46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8EAC78C" w14:textId="6531350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7F8AC0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5AA3B8F" w14:textId="2BCB7EA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VLADIMIR ALEXANDER BENZAN CASTRO</w:t>
            </w:r>
          </w:p>
        </w:tc>
        <w:tc>
          <w:tcPr>
            <w:tcW w:w="485" w:type="pct"/>
            <w:tcBorders>
              <w:top w:val="nil"/>
              <w:left w:val="nil"/>
              <w:bottom w:val="single" w:sz="4" w:space="0" w:color="auto"/>
              <w:right w:val="single" w:sz="4" w:space="0" w:color="auto"/>
            </w:tcBorders>
            <w:shd w:val="clear" w:color="auto" w:fill="auto"/>
            <w:vAlign w:val="center"/>
            <w:hideMark/>
          </w:tcPr>
          <w:p w14:paraId="7EBBB94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40221405174</w:t>
            </w:r>
          </w:p>
        </w:tc>
        <w:tc>
          <w:tcPr>
            <w:tcW w:w="394" w:type="pct"/>
            <w:tcBorders>
              <w:top w:val="nil"/>
              <w:left w:val="nil"/>
              <w:bottom w:val="single" w:sz="4" w:space="0" w:color="auto"/>
              <w:right w:val="single" w:sz="4" w:space="0" w:color="auto"/>
            </w:tcBorders>
            <w:shd w:val="clear" w:color="auto" w:fill="auto"/>
            <w:vAlign w:val="center"/>
            <w:hideMark/>
          </w:tcPr>
          <w:p w14:paraId="02BF27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11/09/2023</w:t>
            </w:r>
          </w:p>
        </w:tc>
        <w:tc>
          <w:tcPr>
            <w:tcW w:w="541" w:type="pct"/>
            <w:tcBorders>
              <w:top w:val="nil"/>
              <w:left w:val="nil"/>
              <w:bottom w:val="single" w:sz="4" w:space="0" w:color="auto"/>
              <w:right w:val="single" w:sz="4" w:space="0" w:color="auto"/>
            </w:tcBorders>
            <w:shd w:val="clear" w:color="auto" w:fill="auto"/>
            <w:vAlign w:val="center"/>
            <w:hideMark/>
          </w:tcPr>
          <w:p w14:paraId="7A66525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4270B06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B1500000008</w:t>
            </w:r>
          </w:p>
        </w:tc>
        <w:tc>
          <w:tcPr>
            <w:tcW w:w="555" w:type="pct"/>
            <w:tcBorders>
              <w:top w:val="nil"/>
              <w:left w:val="nil"/>
              <w:bottom w:val="single" w:sz="4" w:space="0" w:color="auto"/>
              <w:right w:val="single" w:sz="4" w:space="0" w:color="auto"/>
            </w:tcBorders>
            <w:shd w:val="clear" w:color="auto" w:fill="auto"/>
            <w:vAlign w:val="center"/>
            <w:hideMark/>
          </w:tcPr>
          <w:p w14:paraId="782CAB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64CB64C7" w14:textId="38C64F8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9E61868" w14:textId="2AE5510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B43401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7" w:type="pct"/>
            <w:tcBorders>
              <w:top w:val="nil"/>
              <w:left w:val="nil"/>
              <w:bottom w:val="single" w:sz="4" w:space="0" w:color="auto"/>
              <w:right w:val="single" w:sz="4" w:space="0" w:color="auto"/>
            </w:tcBorders>
            <w:shd w:val="clear" w:color="auto" w:fill="auto"/>
            <w:vAlign w:val="center"/>
            <w:hideMark/>
          </w:tcPr>
          <w:p w14:paraId="1DFFC625" w14:textId="3A6307E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8614DF5" w14:textId="043250B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1C2659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9EBBA3F" w14:textId="194FD16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VLADIMIR ALEXANDER BENZAN CASTRO</w:t>
            </w:r>
          </w:p>
        </w:tc>
        <w:tc>
          <w:tcPr>
            <w:tcW w:w="485" w:type="pct"/>
            <w:tcBorders>
              <w:top w:val="nil"/>
              <w:left w:val="nil"/>
              <w:bottom w:val="single" w:sz="4" w:space="0" w:color="auto"/>
              <w:right w:val="single" w:sz="4" w:space="0" w:color="auto"/>
            </w:tcBorders>
            <w:shd w:val="clear" w:color="auto" w:fill="auto"/>
            <w:vAlign w:val="center"/>
            <w:hideMark/>
          </w:tcPr>
          <w:p w14:paraId="5354BD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40221405174</w:t>
            </w:r>
          </w:p>
        </w:tc>
        <w:tc>
          <w:tcPr>
            <w:tcW w:w="394" w:type="pct"/>
            <w:tcBorders>
              <w:top w:val="nil"/>
              <w:left w:val="nil"/>
              <w:bottom w:val="single" w:sz="4" w:space="0" w:color="auto"/>
              <w:right w:val="single" w:sz="4" w:space="0" w:color="auto"/>
            </w:tcBorders>
            <w:shd w:val="clear" w:color="auto" w:fill="auto"/>
            <w:vAlign w:val="center"/>
            <w:hideMark/>
          </w:tcPr>
          <w:p w14:paraId="74F5F3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11/09/2023</w:t>
            </w:r>
          </w:p>
        </w:tc>
        <w:tc>
          <w:tcPr>
            <w:tcW w:w="541" w:type="pct"/>
            <w:tcBorders>
              <w:top w:val="nil"/>
              <w:left w:val="nil"/>
              <w:bottom w:val="single" w:sz="4" w:space="0" w:color="auto"/>
              <w:right w:val="single" w:sz="4" w:space="0" w:color="auto"/>
            </w:tcBorders>
            <w:shd w:val="clear" w:color="auto" w:fill="auto"/>
            <w:vAlign w:val="center"/>
            <w:hideMark/>
          </w:tcPr>
          <w:p w14:paraId="1A7EB08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094636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B1500000007.</w:t>
            </w:r>
          </w:p>
        </w:tc>
        <w:tc>
          <w:tcPr>
            <w:tcW w:w="555" w:type="pct"/>
            <w:tcBorders>
              <w:top w:val="nil"/>
              <w:left w:val="nil"/>
              <w:bottom w:val="single" w:sz="4" w:space="0" w:color="auto"/>
              <w:right w:val="single" w:sz="4" w:space="0" w:color="auto"/>
            </w:tcBorders>
            <w:shd w:val="clear" w:color="auto" w:fill="auto"/>
            <w:vAlign w:val="center"/>
            <w:hideMark/>
          </w:tcPr>
          <w:p w14:paraId="65AC87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JULIO/23</w:t>
            </w:r>
          </w:p>
        </w:tc>
        <w:tc>
          <w:tcPr>
            <w:tcW w:w="322" w:type="pct"/>
            <w:tcBorders>
              <w:top w:val="nil"/>
              <w:left w:val="nil"/>
              <w:bottom w:val="single" w:sz="4" w:space="0" w:color="auto"/>
              <w:right w:val="single" w:sz="4" w:space="0" w:color="auto"/>
            </w:tcBorders>
            <w:shd w:val="clear" w:color="auto" w:fill="auto"/>
            <w:vAlign w:val="center"/>
            <w:hideMark/>
          </w:tcPr>
          <w:p w14:paraId="26DDE937" w14:textId="262224F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A48B601" w14:textId="06F1779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27B01B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7" w:type="pct"/>
            <w:tcBorders>
              <w:top w:val="nil"/>
              <w:left w:val="nil"/>
              <w:bottom w:val="single" w:sz="4" w:space="0" w:color="auto"/>
              <w:right w:val="single" w:sz="4" w:space="0" w:color="auto"/>
            </w:tcBorders>
            <w:shd w:val="clear" w:color="auto" w:fill="auto"/>
            <w:vAlign w:val="center"/>
            <w:hideMark/>
          </w:tcPr>
          <w:p w14:paraId="03FE33B6" w14:textId="7886B85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A127940" w14:textId="635B00E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B5A0EA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9BF32EE" w14:textId="353E7E5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MERCEDES DEL CARMEN CALDERON GARCIA</w:t>
            </w:r>
          </w:p>
        </w:tc>
        <w:tc>
          <w:tcPr>
            <w:tcW w:w="485" w:type="pct"/>
            <w:tcBorders>
              <w:top w:val="nil"/>
              <w:left w:val="nil"/>
              <w:bottom w:val="single" w:sz="4" w:space="0" w:color="auto"/>
              <w:right w:val="single" w:sz="4" w:space="0" w:color="auto"/>
            </w:tcBorders>
            <w:shd w:val="clear" w:color="auto" w:fill="auto"/>
            <w:vAlign w:val="center"/>
            <w:hideMark/>
          </w:tcPr>
          <w:p w14:paraId="1711CAB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03101991135</w:t>
            </w:r>
          </w:p>
        </w:tc>
        <w:tc>
          <w:tcPr>
            <w:tcW w:w="394" w:type="pct"/>
            <w:tcBorders>
              <w:top w:val="nil"/>
              <w:left w:val="nil"/>
              <w:bottom w:val="single" w:sz="4" w:space="0" w:color="auto"/>
              <w:right w:val="single" w:sz="4" w:space="0" w:color="auto"/>
            </w:tcBorders>
            <w:shd w:val="clear" w:color="auto" w:fill="auto"/>
            <w:vAlign w:val="center"/>
            <w:hideMark/>
          </w:tcPr>
          <w:p w14:paraId="209A00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11/09/2023</w:t>
            </w:r>
          </w:p>
        </w:tc>
        <w:tc>
          <w:tcPr>
            <w:tcW w:w="541" w:type="pct"/>
            <w:tcBorders>
              <w:top w:val="nil"/>
              <w:left w:val="nil"/>
              <w:bottom w:val="single" w:sz="4" w:space="0" w:color="auto"/>
              <w:right w:val="single" w:sz="4" w:space="0" w:color="auto"/>
            </w:tcBorders>
            <w:shd w:val="clear" w:color="auto" w:fill="auto"/>
            <w:vAlign w:val="center"/>
            <w:hideMark/>
          </w:tcPr>
          <w:p w14:paraId="4F1704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412387F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B1500000015</w:t>
            </w:r>
          </w:p>
        </w:tc>
        <w:tc>
          <w:tcPr>
            <w:tcW w:w="555" w:type="pct"/>
            <w:tcBorders>
              <w:top w:val="nil"/>
              <w:left w:val="nil"/>
              <w:bottom w:val="single" w:sz="4" w:space="0" w:color="auto"/>
              <w:right w:val="single" w:sz="4" w:space="0" w:color="auto"/>
            </w:tcBorders>
            <w:shd w:val="clear" w:color="auto" w:fill="auto"/>
            <w:vAlign w:val="center"/>
            <w:hideMark/>
          </w:tcPr>
          <w:p w14:paraId="0B236F6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6975EBD4" w14:textId="398213C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BE5184D" w14:textId="4E3D349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EE23E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7" w:type="pct"/>
            <w:tcBorders>
              <w:top w:val="nil"/>
              <w:left w:val="nil"/>
              <w:bottom w:val="single" w:sz="4" w:space="0" w:color="auto"/>
              <w:right w:val="single" w:sz="4" w:space="0" w:color="auto"/>
            </w:tcBorders>
            <w:shd w:val="clear" w:color="auto" w:fill="auto"/>
            <w:vAlign w:val="center"/>
            <w:hideMark/>
          </w:tcPr>
          <w:p w14:paraId="5887904D" w14:textId="1D16B43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3B7C053" w14:textId="0B0D2A8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4AEA14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8F05EED" w14:textId="13264B6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ALTOL PETROLEUM PRODUCTS SERVICES DOMINICANA, SRL.</w:t>
            </w:r>
          </w:p>
        </w:tc>
        <w:tc>
          <w:tcPr>
            <w:tcW w:w="485" w:type="pct"/>
            <w:tcBorders>
              <w:top w:val="nil"/>
              <w:left w:val="nil"/>
              <w:bottom w:val="single" w:sz="4" w:space="0" w:color="auto"/>
              <w:right w:val="single" w:sz="4" w:space="0" w:color="auto"/>
            </w:tcBorders>
            <w:shd w:val="clear" w:color="auto" w:fill="auto"/>
            <w:vAlign w:val="center"/>
            <w:hideMark/>
          </w:tcPr>
          <w:p w14:paraId="687690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130009007</w:t>
            </w:r>
          </w:p>
        </w:tc>
        <w:tc>
          <w:tcPr>
            <w:tcW w:w="394" w:type="pct"/>
            <w:tcBorders>
              <w:top w:val="nil"/>
              <w:left w:val="nil"/>
              <w:bottom w:val="single" w:sz="4" w:space="0" w:color="auto"/>
              <w:right w:val="single" w:sz="4" w:space="0" w:color="auto"/>
            </w:tcBorders>
            <w:shd w:val="clear" w:color="auto" w:fill="auto"/>
            <w:vAlign w:val="center"/>
            <w:hideMark/>
          </w:tcPr>
          <w:p w14:paraId="27934A2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18/09/2023</w:t>
            </w:r>
          </w:p>
        </w:tc>
        <w:tc>
          <w:tcPr>
            <w:tcW w:w="541" w:type="pct"/>
            <w:tcBorders>
              <w:top w:val="nil"/>
              <w:left w:val="nil"/>
              <w:bottom w:val="single" w:sz="4" w:space="0" w:color="auto"/>
              <w:right w:val="single" w:sz="4" w:space="0" w:color="auto"/>
            </w:tcBorders>
            <w:shd w:val="clear" w:color="auto" w:fill="auto"/>
            <w:vAlign w:val="center"/>
            <w:hideMark/>
          </w:tcPr>
          <w:p w14:paraId="588FD1F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02/10/2023</w:t>
            </w:r>
          </w:p>
        </w:tc>
        <w:tc>
          <w:tcPr>
            <w:tcW w:w="553" w:type="pct"/>
            <w:tcBorders>
              <w:top w:val="nil"/>
              <w:left w:val="nil"/>
              <w:bottom w:val="single" w:sz="4" w:space="0" w:color="auto"/>
              <w:right w:val="single" w:sz="4" w:space="0" w:color="auto"/>
            </w:tcBorders>
            <w:shd w:val="clear" w:color="auto" w:fill="auto"/>
            <w:vAlign w:val="center"/>
            <w:hideMark/>
          </w:tcPr>
          <w:p w14:paraId="2075F1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B1500000241</w:t>
            </w:r>
          </w:p>
        </w:tc>
        <w:tc>
          <w:tcPr>
            <w:tcW w:w="555" w:type="pct"/>
            <w:tcBorders>
              <w:top w:val="nil"/>
              <w:left w:val="nil"/>
              <w:bottom w:val="single" w:sz="4" w:space="0" w:color="auto"/>
              <w:right w:val="single" w:sz="4" w:space="0" w:color="auto"/>
            </w:tcBorders>
            <w:shd w:val="clear" w:color="auto" w:fill="auto"/>
            <w:vAlign w:val="center"/>
            <w:hideMark/>
          </w:tcPr>
          <w:p w14:paraId="67B8EBA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ANALISIS DE AGUA</w:t>
            </w:r>
          </w:p>
        </w:tc>
        <w:tc>
          <w:tcPr>
            <w:tcW w:w="322" w:type="pct"/>
            <w:tcBorders>
              <w:top w:val="nil"/>
              <w:left w:val="nil"/>
              <w:bottom w:val="single" w:sz="4" w:space="0" w:color="auto"/>
              <w:right w:val="single" w:sz="4" w:space="0" w:color="auto"/>
            </w:tcBorders>
            <w:shd w:val="clear" w:color="auto" w:fill="auto"/>
            <w:vAlign w:val="center"/>
            <w:hideMark/>
          </w:tcPr>
          <w:p w14:paraId="3C34427A" w14:textId="3F2667C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BE704A2" w14:textId="3F684F8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8A98B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13,039.00</w:t>
            </w:r>
          </w:p>
        </w:tc>
        <w:tc>
          <w:tcPr>
            <w:tcW w:w="377" w:type="pct"/>
            <w:tcBorders>
              <w:top w:val="nil"/>
              <w:left w:val="nil"/>
              <w:bottom w:val="single" w:sz="4" w:space="0" w:color="auto"/>
              <w:right w:val="single" w:sz="4" w:space="0" w:color="auto"/>
            </w:tcBorders>
            <w:shd w:val="clear" w:color="auto" w:fill="auto"/>
            <w:vAlign w:val="center"/>
            <w:hideMark/>
          </w:tcPr>
          <w:p w14:paraId="0B4D0C67" w14:textId="1FC0C3A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5E170BC" w14:textId="411E483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6DBF82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A6F1257" w14:textId="41C627F3"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VICTOR BERNARDO SIGFREDO VASQUEZ BELLIARD</w:t>
            </w:r>
          </w:p>
        </w:tc>
        <w:tc>
          <w:tcPr>
            <w:tcW w:w="485" w:type="pct"/>
            <w:tcBorders>
              <w:top w:val="nil"/>
              <w:left w:val="nil"/>
              <w:bottom w:val="single" w:sz="4" w:space="0" w:color="auto"/>
              <w:right w:val="single" w:sz="4" w:space="0" w:color="auto"/>
            </w:tcBorders>
            <w:shd w:val="clear" w:color="auto" w:fill="auto"/>
            <w:vAlign w:val="center"/>
            <w:hideMark/>
          </w:tcPr>
          <w:p w14:paraId="221F67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10100081172</w:t>
            </w:r>
          </w:p>
        </w:tc>
        <w:tc>
          <w:tcPr>
            <w:tcW w:w="394" w:type="pct"/>
            <w:tcBorders>
              <w:top w:val="nil"/>
              <w:left w:val="nil"/>
              <w:bottom w:val="single" w:sz="4" w:space="0" w:color="auto"/>
              <w:right w:val="single" w:sz="4" w:space="0" w:color="auto"/>
            </w:tcBorders>
            <w:shd w:val="clear" w:color="auto" w:fill="auto"/>
            <w:vAlign w:val="center"/>
            <w:hideMark/>
          </w:tcPr>
          <w:p w14:paraId="29DC09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18/09/2023</w:t>
            </w:r>
          </w:p>
        </w:tc>
        <w:tc>
          <w:tcPr>
            <w:tcW w:w="541" w:type="pct"/>
            <w:tcBorders>
              <w:top w:val="nil"/>
              <w:left w:val="nil"/>
              <w:bottom w:val="single" w:sz="4" w:space="0" w:color="auto"/>
              <w:right w:val="single" w:sz="4" w:space="0" w:color="auto"/>
            </w:tcBorders>
            <w:shd w:val="clear" w:color="auto" w:fill="auto"/>
            <w:vAlign w:val="center"/>
            <w:hideMark/>
          </w:tcPr>
          <w:p w14:paraId="797535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19/10/2023</w:t>
            </w:r>
          </w:p>
        </w:tc>
        <w:tc>
          <w:tcPr>
            <w:tcW w:w="553" w:type="pct"/>
            <w:tcBorders>
              <w:top w:val="nil"/>
              <w:left w:val="nil"/>
              <w:bottom w:val="single" w:sz="4" w:space="0" w:color="auto"/>
              <w:right w:val="single" w:sz="4" w:space="0" w:color="auto"/>
            </w:tcBorders>
            <w:shd w:val="clear" w:color="auto" w:fill="auto"/>
            <w:vAlign w:val="center"/>
            <w:hideMark/>
          </w:tcPr>
          <w:p w14:paraId="20999F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B1500000212</w:t>
            </w:r>
          </w:p>
        </w:tc>
        <w:tc>
          <w:tcPr>
            <w:tcW w:w="555" w:type="pct"/>
            <w:tcBorders>
              <w:top w:val="nil"/>
              <w:left w:val="nil"/>
              <w:bottom w:val="single" w:sz="4" w:space="0" w:color="auto"/>
              <w:right w:val="single" w:sz="4" w:space="0" w:color="auto"/>
            </w:tcBorders>
            <w:shd w:val="clear" w:color="auto" w:fill="auto"/>
            <w:vAlign w:val="center"/>
            <w:hideMark/>
          </w:tcPr>
          <w:p w14:paraId="408596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SEPT.2023</w:t>
            </w:r>
          </w:p>
        </w:tc>
        <w:tc>
          <w:tcPr>
            <w:tcW w:w="322" w:type="pct"/>
            <w:tcBorders>
              <w:top w:val="nil"/>
              <w:left w:val="nil"/>
              <w:bottom w:val="single" w:sz="4" w:space="0" w:color="auto"/>
              <w:right w:val="single" w:sz="4" w:space="0" w:color="auto"/>
            </w:tcBorders>
            <w:shd w:val="clear" w:color="auto" w:fill="auto"/>
            <w:vAlign w:val="center"/>
            <w:hideMark/>
          </w:tcPr>
          <w:p w14:paraId="5FF422A7" w14:textId="69F75C4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3E24CA4" w14:textId="519D240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BA2FF9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12,980.00</w:t>
            </w:r>
          </w:p>
        </w:tc>
        <w:tc>
          <w:tcPr>
            <w:tcW w:w="377" w:type="pct"/>
            <w:tcBorders>
              <w:top w:val="nil"/>
              <w:left w:val="nil"/>
              <w:bottom w:val="single" w:sz="4" w:space="0" w:color="auto"/>
              <w:right w:val="single" w:sz="4" w:space="0" w:color="auto"/>
            </w:tcBorders>
            <w:shd w:val="clear" w:color="auto" w:fill="auto"/>
            <w:vAlign w:val="center"/>
            <w:hideMark/>
          </w:tcPr>
          <w:p w14:paraId="0734907D" w14:textId="147C1EE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697C136" w14:textId="78B9344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97A937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FCAD6B7" w14:textId="7417EE9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EDITORA LISTIN DIARIO, SA</w:t>
            </w:r>
          </w:p>
        </w:tc>
        <w:tc>
          <w:tcPr>
            <w:tcW w:w="485" w:type="pct"/>
            <w:tcBorders>
              <w:top w:val="nil"/>
              <w:left w:val="nil"/>
              <w:bottom w:val="single" w:sz="4" w:space="0" w:color="auto"/>
              <w:right w:val="single" w:sz="4" w:space="0" w:color="auto"/>
            </w:tcBorders>
            <w:shd w:val="clear" w:color="auto" w:fill="auto"/>
            <w:vAlign w:val="center"/>
            <w:hideMark/>
          </w:tcPr>
          <w:p w14:paraId="639C045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101014334</w:t>
            </w:r>
          </w:p>
        </w:tc>
        <w:tc>
          <w:tcPr>
            <w:tcW w:w="394" w:type="pct"/>
            <w:tcBorders>
              <w:top w:val="nil"/>
              <w:left w:val="nil"/>
              <w:bottom w:val="single" w:sz="4" w:space="0" w:color="auto"/>
              <w:right w:val="single" w:sz="4" w:space="0" w:color="auto"/>
            </w:tcBorders>
            <w:shd w:val="clear" w:color="auto" w:fill="auto"/>
            <w:vAlign w:val="center"/>
            <w:hideMark/>
          </w:tcPr>
          <w:p w14:paraId="735E8F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19/09/2023</w:t>
            </w:r>
          </w:p>
        </w:tc>
        <w:tc>
          <w:tcPr>
            <w:tcW w:w="541" w:type="pct"/>
            <w:tcBorders>
              <w:top w:val="nil"/>
              <w:left w:val="nil"/>
              <w:bottom w:val="single" w:sz="4" w:space="0" w:color="auto"/>
              <w:right w:val="single" w:sz="4" w:space="0" w:color="auto"/>
            </w:tcBorders>
            <w:shd w:val="clear" w:color="auto" w:fill="auto"/>
            <w:vAlign w:val="center"/>
            <w:hideMark/>
          </w:tcPr>
          <w:p w14:paraId="0DB27B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53" w:type="pct"/>
            <w:tcBorders>
              <w:top w:val="nil"/>
              <w:left w:val="nil"/>
              <w:bottom w:val="single" w:sz="4" w:space="0" w:color="auto"/>
              <w:right w:val="single" w:sz="4" w:space="0" w:color="auto"/>
            </w:tcBorders>
            <w:shd w:val="clear" w:color="auto" w:fill="auto"/>
            <w:vAlign w:val="center"/>
            <w:hideMark/>
          </w:tcPr>
          <w:p w14:paraId="132F61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B1500008799</w:t>
            </w:r>
          </w:p>
        </w:tc>
        <w:tc>
          <w:tcPr>
            <w:tcW w:w="555" w:type="pct"/>
            <w:tcBorders>
              <w:top w:val="nil"/>
              <w:left w:val="nil"/>
              <w:bottom w:val="single" w:sz="4" w:space="0" w:color="auto"/>
              <w:right w:val="single" w:sz="4" w:space="0" w:color="auto"/>
            </w:tcBorders>
            <w:shd w:val="clear" w:color="auto" w:fill="auto"/>
            <w:vAlign w:val="center"/>
            <w:hideMark/>
          </w:tcPr>
          <w:p w14:paraId="1BB3B3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PUBLICIDAD</w:t>
            </w:r>
          </w:p>
        </w:tc>
        <w:tc>
          <w:tcPr>
            <w:tcW w:w="322" w:type="pct"/>
            <w:tcBorders>
              <w:top w:val="nil"/>
              <w:left w:val="nil"/>
              <w:bottom w:val="single" w:sz="4" w:space="0" w:color="auto"/>
              <w:right w:val="single" w:sz="4" w:space="0" w:color="auto"/>
            </w:tcBorders>
            <w:shd w:val="clear" w:color="auto" w:fill="auto"/>
            <w:vAlign w:val="center"/>
            <w:hideMark/>
          </w:tcPr>
          <w:p w14:paraId="57FA96CF" w14:textId="5528424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3786475" w14:textId="0482DB7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CB2AD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212,087.35</w:t>
            </w:r>
          </w:p>
        </w:tc>
        <w:tc>
          <w:tcPr>
            <w:tcW w:w="377" w:type="pct"/>
            <w:tcBorders>
              <w:top w:val="nil"/>
              <w:left w:val="nil"/>
              <w:bottom w:val="single" w:sz="4" w:space="0" w:color="auto"/>
              <w:right w:val="single" w:sz="4" w:space="0" w:color="auto"/>
            </w:tcBorders>
            <w:shd w:val="clear" w:color="auto" w:fill="auto"/>
            <w:vAlign w:val="center"/>
            <w:hideMark/>
          </w:tcPr>
          <w:p w14:paraId="6DB6EEE6" w14:textId="2B2AE10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DF7E0DF" w14:textId="270810E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507AAB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E782EDE" w14:textId="7B7E3B3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COPY SOLUTIONS INTERNATIONAL, SA</w:t>
            </w:r>
          </w:p>
        </w:tc>
        <w:tc>
          <w:tcPr>
            <w:tcW w:w="485" w:type="pct"/>
            <w:tcBorders>
              <w:top w:val="nil"/>
              <w:left w:val="nil"/>
              <w:bottom w:val="single" w:sz="4" w:space="0" w:color="auto"/>
              <w:right w:val="single" w:sz="4" w:space="0" w:color="auto"/>
            </w:tcBorders>
            <w:shd w:val="clear" w:color="auto" w:fill="auto"/>
            <w:vAlign w:val="center"/>
            <w:hideMark/>
          </w:tcPr>
          <w:p w14:paraId="63AAF76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101898852</w:t>
            </w:r>
          </w:p>
        </w:tc>
        <w:tc>
          <w:tcPr>
            <w:tcW w:w="394" w:type="pct"/>
            <w:tcBorders>
              <w:top w:val="nil"/>
              <w:left w:val="nil"/>
              <w:bottom w:val="single" w:sz="4" w:space="0" w:color="auto"/>
              <w:right w:val="single" w:sz="4" w:space="0" w:color="auto"/>
            </w:tcBorders>
            <w:shd w:val="clear" w:color="auto" w:fill="auto"/>
            <w:vAlign w:val="center"/>
            <w:hideMark/>
          </w:tcPr>
          <w:p w14:paraId="30E214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20/09/2023</w:t>
            </w:r>
          </w:p>
        </w:tc>
        <w:tc>
          <w:tcPr>
            <w:tcW w:w="541" w:type="pct"/>
            <w:tcBorders>
              <w:top w:val="nil"/>
              <w:left w:val="nil"/>
              <w:bottom w:val="single" w:sz="4" w:space="0" w:color="auto"/>
              <w:right w:val="single" w:sz="4" w:space="0" w:color="auto"/>
            </w:tcBorders>
            <w:shd w:val="clear" w:color="auto" w:fill="auto"/>
            <w:vAlign w:val="center"/>
            <w:hideMark/>
          </w:tcPr>
          <w:p w14:paraId="6C484C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02/10/2023</w:t>
            </w:r>
          </w:p>
        </w:tc>
        <w:tc>
          <w:tcPr>
            <w:tcW w:w="553" w:type="pct"/>
            <w:tcBorders>
              <w:top w:val="nil"/>
              <w:left w:val="nil"/>
              <w:bottom w:val="single" w:sz="4" w:space="0" w:color="auto"/>
              <w:right w:val="single" w:sz="4" w:space="0" w:color="auto"/>
            </w:tcBorders>
            <w:shd w:val="clear" w:color="auto" w:fill="auto"/>
            <w:vAlign w:val="center"/>
            <w:hideMark/>
          </w:tcPr>
          <w:p w14:paraId="2CBC72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B15000002450</w:t>
            </w:r>
          </w:p>
        </w:tc>
        <w:tc>
          <w:tcPr>
            <w:tcW w:w="555" w:type="pct"/>
            <w:tcBorders>
              <w:top w:val="nil"/>
              <w:left w:val="nil"/>
              <w:bottom w:val="single" w:sz="4" w:space="0" w:color="auto"/>
              <w:right w:val="single" w:sz="4" w:space="0" w:color="auto"/>
            </w:tcBorders>
            <w:shd w:val="clear" w:color="auto" w:fill="auto"/>
            <w:vAlign w:val="center"/>
            <w:hideMark/>
          </w:tcPr>
          <w:p w14:paraId="547E6D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DE IMPRESORA</w:t>
            </w:r>
          </w:p>
        </w:tc>
        <w:tc>
          <w:tcPr>
            <w:tcW w:w="322" w:type="pct"/>
            <w:tcBorders>
              <w:top w:val="nil"/>
              <w:left w:val="nil"/>
              <w:bottom w:val="single" w:sz="4" w:space="0" w:color="auto"/>
              <w:right w:val="single" w:sz="4" w:space="0" w:color="auto"/>
            </w:tcBorders>
            <w:shd w:val="clear" w:color="auto" w:fill="auto"/>
            <w:vAlign w:val="center"/>
            <w:hideMark/>
          </w:tcPr>
          <w:p w14:paraId="114DFA5F" w14:textId="34B1EAF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78ACD39" w14:textId="2890050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2F0052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733,423.37</w:t>
            </w:r>
          </w:p>
        </w:tc>
        <w:tc>
          <w:tcPr>
            <w:tcW w:w="377" w:type="pct"/>
            <w:tcBorders>
              <w:top w:val="nil"/>
              <w:left w:val="nil"/>
              <w:bottom w:val="single" w:sz="4" w:space="0" w:color="auto"/>
              <w:right w:val="single" w:sz="4" w:space="0" w:color="auto"/>
            </w:tcBorders>
            <w:shd w:val="clear" w:color="auto" w:fill="auto"/>
            <w:vAlign w:val="center"/>
            <w:hideMark/>
          </w:tcPr>
          <w:p w14:paraId="6D03B11E" w14:textId="381DF50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1AEABF5" w14:textId="704EB1D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17905A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22E4BEF" w14:textId="16094ED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GENARO ABREU HENRIQUEZ</w:t>
            </w:r>
          </w:p>
        </w:tc>
        <w:tc>
          <w:tcPr>
            <w:tcW w:w="485" w:type="pct"/>
            <w:tcBorders>
              <w:top w:val="nil"/>
              <w:left w:val="nil"/>
              <w:bottom w:val="single" w:sz="4" w:space="0" w:color="auto"/>
              <w:right w:val="single" w:sz="4" w:space="0" w:color="auto"/>
            </w:tcBorders>
            <w:shd w:val="clear" w:color="auto" w:fill="auto"/>
            <w:vAlign w:val="center"/>
            <w:hideMark/>
          </w:tcPr>
          <w:p w14:paraId="7523F4E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04701033963</w:t>
            </w:r>
          </w:p>
        </w:tc>
        <w:tc>
          <w:tcPr>
            <w:tcW w:w="394" w:type="pct"/>
            <w:tcBorders>
              <w:top w:val="nil"/>
              <w:left w:val="nil"/>
              <w:bottom w:val="single" w:sz="4" w:space="0" w:color="auto"/>
              <w:right w:val="single" w:sz="4" w:space="0" w:color="auto"/>
            </w:tcBorders>
            <w:shd w:val="clear" w:color="auto" w:fill="auto"/>
            <w:vAlign w:val="center"/>
            <w:hideMark/>
          </w:tcPr>
          <w:p w14:paraId="7F771D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27/09/2023</w:t>
            </w:r>
          </w:p>
        </w:tc>
        <w:tc>
          <w:tcPr>
            <w:tcW w:w="541" w:type="pct"/>
            <w:tcBorders>
              <w:top w:val="nil"/>
              <w:left w:val="nil"/>
              <w:bottom w:val="single" w:sz="4" w:space="0" w:color="auto"/>
              <w:right w:val="single" w:sz="4" w:space="0" w:color="auto"/>
            </w:tcBorders>
            <w:shd w:val="clear" w:color="auto" w:fill="auto"/>
            <w:vAlign w:val="center"/>
            <w:hideMark/>
          </w:tcPr>
          <w:p w14:paraId="17A470E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12/10/2023</w:t>
            </w:r>
          </w:p>
        </w:tc>
        <w:tc>
          <w:tcPr>
            <w:tcW w:w="553" w:type="pct"/>
            <w:tcBorders>
              <w:top w:val="nil"/>
              <w:left w:val="nil"/>
              <w:bottom w:val="single" w:sz="4" w:space="0" w:color="auto"/>
              <w:right w:val="single" w:sz="4" w:space="0" w:color="auto"/>
            </w:tcBorders>
            <w:shd w:val="clear" w:color="auto" w:fill="auto"/>
            <w:vAlign w:val="center"/>
            <w:hideMark/>
          </w:tcPr>
          <w:p w14:paraId="1A8BE4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CUB.03-C/111-2022</w:t>
            </w:r>
          </w:p>
        </w:tc>
        <w:tc>
          <w:tcPr>
            <w:tcW w:w="555" w:type="pct"/>
            <w:tcBorders>
              <w:top w:val="nil"/>
              <w:left w:val="nil"/>
              <w:bottom w:val="single" w:sz="4" w:space="0" w:color="auto"/>
              <w:right w:val="single" w:sz="4" w:space="0" w:color="auto"/>
            </w:tcBorders>
            <w:shd w:val="clear" w:color="auto" w:fill="auto"/>
            <w:vAlign w:val="center"/>
            <w:hideMark/>
          </w:tcPr>
          <w:p w14:paraId="03BD43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CUB.03, CONTRATO NO.111-2022</w:t>
            </w:r>
          </w:p>
        </w:tc>
        <w:tc>
          <w:tcPr>
            <w:tcW w:w="322" w:type="pct"/>
            <w:tcBorders>
              <w:top w:val="nil"/>
              <w:left w:val="nil"/>
              <w:bottom w:val="single" w:sz="4" w:space="0" w:color="auto"/>
              <w:right w:val="single" w:sz="4" w:space="0" w:color="auto"/>
            </w:tcBorders>
            <w:shd w:val="clear" w:color="auto" w:fill="auto"/>
            <w:vAlign w:val="center"/>
            <w:hideMark/>
          </w:tcPr>
          <w:p w14:paraId="0EDEE4D2" w14:textId="7E22376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7FCFB7F" w14:textId="01B3D46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F48FB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9,157,739.34</w:t>
            </w:r>
          </w:p>
        </w:tc>
        <w:tc>
          <w:tcPr>
            <w:tcW w:w="377" w:type="pct"/>
            <w:tcBorders>
              <w:top w:val="nil"/>
              <w:left w:val="nil"/>
              <w:bottom w:val="single" w:sz="4" w:space="0" w:color="auto"/>
              <w:right w:val="single" w:sz="4" w:space="0" w:color="auto"/>
            </w:tcBorders>
            <w:shd w:val="clear" w:color="auto" w:fill="auto"/>
            <w:vAlign w:val="center"/>
            <w:hideMark/>
          </w:tcPr>
          <w:p w14:paraId="0DDB7E00" w14:textId="6AE7CAE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87D7EDF" w14:textId="595F0FA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624975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ADBC7CA" w14:textId="2EE94D0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FRONT -MAX GROUP S.R.L.</w:t>
            </w:r>
          </w:p>
        </w:tc>
        <w:tc>
          <w:tcPr>
            <w:tcW w:w="485" w:type="pct"/>
            <w:tcBorders>
              <w:top w:val="nil"/>
              <w:left w:val="nil"/>
              <w:bottom w:val="single" w:sz="4" w:space="0" w:color="auto"/>
              <w:right w:val="single" w:sz="4" w:space="0" w:color="auto"/>
            </w:tcBorders>
            <w:shd w:val="clear" w:color="auto" w:fill="auto"/>
            <w:vAlign w:val="center"/>
            <w:hideMark/>
          </w:tcPr>
          <w:p w14:paraId="3C8C799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132778901</w:t>
            </w:r>
          </w:p>
        </w:tc>
        <w:tc>
          <w:tcPr>
            <w:tcW w:w="394" w:type="pct"/>
            <w:tcBorders>
              <w:top w:val="nil"/>
              <w:left w:val="nil"/>
              <w:bottom w:val="single" w:sz="4" w:space="0" w:color="auto"/>
              <w:right w:val="single" w:sz="4" w:space="0" w:color="auto"/>
            </w:tcBorders>
            <w:shd w:val="clear" w:color="auto" w:fill="auto"/>
            <w:vAlign w:val="center"/>
            <w:hideMark/>
          </w:tcPr>
          <w:p w14:paraId="742123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30/09/2023</w:t>
            </w:r>
          </w:p>
        </w:tc>
        <w:tc>
          <w:tcPr>
            <w:tcW w:w="541" w:type="pct"/>
            <w:tcBorders>
              <w:top w:val="nil"/>
              <w:left w:val="nil"/>
              <w:bottom w:val="single" w:sz="4" w:space="0" w:color="auto"/>
              <w:right w:val="single" w:sz="4" w:space="0" w:color="auto"/>
            </w:tcBorders>
            <w:shd w:val="clear" w:color="auto" w:fill="auto"/>
            <w:vAlign w:val="center"/>
            <w:hideMark/>
          </w:tcPr>
          <w:p w14:paraId="3669D4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14FF106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B1500000002</w:t>
            </w:r>
          </w:p>
        </w:tc>
        <w:tc>
          <w:tcPr>
            <w:tcW w:w="555" w:type="pct"/>
            <w:tcBorders>
              <w:top w:val="nil"/>
              <w:left w:val="nil"/>
              <w:bottom w:val="single" w:sz="4" w:space="0" w:color="auto"/>
              <w:right w:val="single" w:sz="4" w:space="0" w:color="auto"/>
            </w:tcBorders>
            <w:shd w:val="clear" w:color="auto" w:fill="auto"/>
            <w:vAlign w:val="center"/>
            <w:hideMark/>
          </w:tcPr>
          <w:p w14:paraId="18262C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DATOS SEPT./2023</w:t>
            </w:r>
          </w:p>
        </w:tc>
        <w:tc>
          <w:tcPr>
            <w:tcW w:w="322" w:type="pct"/>
            <w:tcBorders>
              <w:top w:val="nil"/>
              <w:left w:val="nil"/>
              <w:bottom w:val="single" w:sz="4" w:space="0" w:color="auto"/>
              <w:right w:val="single" w:sz="4" w:space="0" w:color="auto"/>
            </w:tcBorders>
            <w:shd w:val="clear" w:color="auto" w:fill="auto"/>
            <w:vAlign w:val="center"/>
            <w:hideMark/>
          </w:tcPr>
          <w:p w14:paraId="0B8A8F61" w14:textId="473C853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DAB37E1" w14:textId="77D07FD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C8BA3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25,181.00</w:t>
            </w:r>
          </w:p>
        </w:tc>
        <w:tc>
          <w:tcPr>
            <w:tcW w:w="377" w:type="pct"/>
            <w:tcBorders>
              <w:top w:val="nil"/>
              <w:left w:val="nil"/>
              <w:bottom w:val="single" w:sz="4" w:space="0" w:color="auto"/>
              <w:right w:val="single" w:sz="4" w:space="0" w:color="auto"/>
            </w:tcBorders>
            <w:shd w:val="clear" w:color="auto" w:fill="auto"/>
            <w:vAlign w:val="center"/>
            <w:hideMark/>
          </w:tcPr>
          <w:p w14:paraId="63FB34A3" w14:textId="14C5B05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71F4847" w14:textId="7F0B44B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A26559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4CE023B" w14:textId="6E58CA8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DELFIN BALDERA SOSA</w:t>
            </w:r>
          </w:p>
        </w:tc>
        <w:tc>
          <w:tcPr>
            <w:tcW w:w="485" w:type="pct"/>
            <w:tcBorders>
              <w:top w:val="nil"/>
              <w:left w:val="nil"/>
              <w:bottom w:val="single" w:sz="4" w:space="0" w:color="auto"/>
              <w:right w:val="single" w:sz="4" w:space="0" w:color="auto"/>
            </w:tcBorders>
            <w:shd w:val="clear" w:color="auto" w:fill="auto"/>
            <w:vAlign w:val="center"/>
            <w:hideMark/>
          </w:tcPr>
          <w:p w14:paraId="6E3831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05600020936</w:t>
            </w:r>
          </w:p>
        </w:tc>
        <w:tc>
          <w:tcPr>
            <w:tcW w:w="394" w:type="pct"/>
            <w:tcBorders>
              <w:top w:val="nil"/>
              <w:left w:val="nil"/>
              <w:bottom w:val="single" w:sz="4" w:space="0" w:color="auto"/>
              <w:right w:val="single" w:sz="4" w:space="0" w:color="auto"/>
            </w:tcBorders>
            <w:shd w:val="clear" w:color="auto" w:fill="auto"/>
            <w:vAlign w:val="center"/>
            <w:hideMark/>
          </w:tcPr>
          <w:p w14:paraId="7CE131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02/10/2023</w:t>
            </w:r>
          </w:p>
        </w:tc>
        <w:tc>
          <w:tcPr>
            <w:tcW w:w="541" w:type="pct"/>
            <w:tcBorders>
              <w:top w:val="nil"/>
              <w:left w:val="nil"/>
              <w:bottom w:val="single" w:sz="4" w:space="0" w:color="auto"/>
              <w:right w:val="single" w:sz="4" w:space="0" w:color="auto"/>
            </w:tcBorders>
            <w:shd w:val="clear" w:color="auto" w:fill="auto"/>
            <w:vAlign w:val="center"/>
            <w:hideMark/>
          </w:tcPr>
          <w:p w14:paraId="6623068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68BF38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B1500000009</w:t>
            </w:r>
          </w:p>
        </w:tc>
        <w:tc>
          <w:tcPr>
            <w:tcW w:w="555" w:type="pct"/>
            <w:tcBorders>
              <w:top w:val="nil"/>
              <w:left w:val="nil"/>
              <w:bottom w:val="single" w:sz="4" w:space="0" w:color="auto"/>
              <w:right w:val="single" w:sz="4" w:space="0" w:color="auto"/>
            </w:tcBorders>
            <w:shd w:val="clear" w:color="auto" w:fill="auto"/>
            <w:vAlign w:val="center"/>
            <w:hideMark/>
          </w:tcPr>
          <w:p w14:paraId="0AF2C1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SEPTIEMBRE/23</w:t>
            </w:r>
          </w:p>
        </w:tc>
        <w:tc>
          <w:tcPr>
            <w:tcW w:w="322" w:type="pct"/>
            <w:tcBorders>
              <w:top w:val="nil"/>
              <w:left w:val="nil"/>
              <w:bottom w:val="single" w:sz="4" w:space="0" w:color="auto"/>
              <w:right w:val="single" w:sz="4" w:space="0" w:color="auto"/>
            </w:tcBorders>
            <w:shd w:val="clear" w:color="auto" w:fill="auto"/>
            <w:vAlign w:val="center"/>
            <w:hideMark/>
          </w:tcPr>
          <w:p w14:paraId="1DEF777A" w14:textId="5F5F263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6C753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27DAF040" w14:textId="6049DF3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53F9B2C" w14:textId="0D05865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430AB3E" w14:textId="27FFA26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3092BF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BAD9908" w14:textId="150536D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rPr>
              <w:t xml:space="preserve">DISEÑOS MECANICOS Y SANITARIOS, SRL. </w:t>
            </w:r>
            <w:r w:rsidRPr="00675CAC">
              <w:rPr>
                <w:rFonts w:ascii="Times New Roman" w:eastAsia="Times New Roman" w:hAnsi="Times New Roman" w:cs="Times New Roman"/>
                <w:color w:val="4C4747"/>
                <w:lang w:val="en-US"/>
              </w:rPr>
              <w:t>(DIMESA)</w:t>
            </w:r>
          </w:p>
        </w:tc>
        <w:tc>
          <w:tcPr>
            <w:tcW w:w="485" w:type="pct"/>
            <w:tcBorders>
              <w:top w:val="nil"/>
              <w:left w:val="nil"/>
              <w:bottom w:val="single" w:sz="4" w:space="0" w:color="auto"/>
              <w:right w:val="single" w:sz="4" w:space="0" w:color="auto"/>
            </w:tcBorders>
            <w:shd w:val="clear" w:color="auto" w:fill="auto"/>
            <w:vAlign w:val="center"/>
            <w:hideMark/>
          </w:tcPr>
          <w:p w14:paraId="5DD49D5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101055512</w:t>
            </w:r>
          </w:p>
        </w:tc>
        <w:tc>
          <w:tcPr>
            <w:tcW w:w="394" w:type="pct"/>
            <w:tcBorders>
              <w:top w:val="nil"/>
              <w:left w:val="nil"/>
              <w:bottom w:val="single" w:sz="4" w:space="0" w:color="auto"/>
              <w:right w:val="single" w:sz="4" w:space="0" w:color="auto"/>
            </w:tcBorders>
            <w:shd w:val="clear" w:color="auto" w:fill="auto"/>
            <w:vAlign w:val="center"/>
            <w:hideMark/>
          </w:tcPr>
          <w:p w14:paraId="40A455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02/10/2023</w:t>
            </w:r>
          </w:p>
        </w:tc>
        <w:tc>
          <w:tcPr>
            <w:tcW w:w="541" w:type="pct"/>
            <w:tcBorders>
              <w:top w:val="nil"/>
              <w:left w:val="nil"/>
              <w:bottom w:val="single" w:sz="4" w:space="0" w:color="auto"/>
              <w:right w:val="single" w:sz="4" w:space="0" w:color="auto"/>
            </w:tcBorders>
            <w:shd w:val="clear" w:color="auto" w:fill="auto"/>
            <w:vAlign w:val="center"/>
            <w:hideMark/>
          </w:tcPr>
          <w:p w14:paraId="7B78274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B8820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06</w:t>
            </w:r>
          </w:p>
        </w:tc>
        <w:tc>
          <w:tcPr>
            <w:tcW w:w="555" w:type="pct"/>
            <w:tcBorders>
              <w:top w:val="nil"/>
              <w:left w:val="nil"/>
              <w:bottom w:val="single" w:sz="4" w:space="0" w:color="auto"/>
              <w:right w:val="single" w:sz="4" w:space="0" w:color="auto"/>
            </w:tcBorders>
            <w:shd w:val="clear" w:color="auto" w:fill="auto"/>
            <w:vAlign w:val="center"/>
            <w:hideMark/>
          </w:tcPr>
          <w:p w14:paraId="404E91F0" w14:textId="041664A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1416B39" w14:textId="6A20F0A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5BB24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20,726,404.29</w:t>
            </w:r>
          </w:p>
        </w:tc>
        <w:tc>
          <w:tcPr>
            <w:tcW w:w="322" w:type="pct"/>
            <w:tcBorders>
              <w:top w:val="nil"/>
              <w:left w:val="nil"/>
              <w:bottom w:val="single" w:sz="4" w:space="0" w:color="auto"/>
              <w:right w:val="single" w:sz="4" w:space="0" w:color="auto"/>
            </w:tcBorders>
            <w:shd w:val="clear" w:color="auto" w:fill="auto"/>
            <w:vAlign w:val="center"/>
            <w:hideMark/>
          </w:tcPr>
          <w:p w14:paraId="577AD8D0" w14:textId="0CBD0C2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EDC86D8" w14:textId="4B88646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D2DD9CC" w14:textId="4A807F4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F92C01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1E8A02A" w14:textId="3E9FF26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STALIN RAMIREZ MONTILLA</w:t>
            </w:r>
          </w:p>
        </w:tc>
        <w:tc>
          <w:tcPr>
            <w:tcW w:w="485" w:type="pct"/>
            <w:tcBorders>
              <w:top w:val="nil"/>
              <w:left w:val="nil"/>
              <w:bottom w:val="single" w:sz="4" w:space="0" w:color="auto"/>
              <w:right w:val="single" w:sz="4" w:space="0" w:color="auto"/>
            </w:tcBorders>
            <w:shd w:val="clear" w:color="auto" w:fill="auto"/>
            <w:vAlign w:val="center"/>
            <w:hideMark/>
          </w:tcPr>
          <w:p w14:paraId="545521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01201162318</w:t>
            </w:r>
          </w:p>
        </w:tc>
        <w:tc>
          <w:tcPr>
            <w:tcW w:w="394" w:type="pct"/>
            <w:tcBorders>
              <w:top w:val="nil"/>
              <w:left w:val="nil"/>
              <w:bottom w:val="single" w:sz="4" w:space="0" w:color="auto"/>
              <w:right w:val="single" w:sz="4" w:space="0" w:color="auto"/>
            </w:tcBorders>
            <w:shd w:val="clear" w:color="auto" w:fill="auto"/>
            <w:vAlign w:val="center"/>
            <w:hideMark/>
          </w:tcPr>
          <w:p w14:paraId="60EA9F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03/10/2023</w:t>
            </w:r>
          </w:p>
        </w:tc>
        <w:tc>
          <w:tcPr>
            <w:tcW w:w="541" w:type="pct"/>
            <w:tcBorders>
              <w:top w:val="nil"/>
              <w:left w:val="nil"/>
              <w:bottom w:val="single" w:sz="4" w:space="0" w:color="auto"/>
              <w:right w:val="single" w:sz="4" w:space="0" w:color="auto"/>
            </w:tcBorders>
            <w:shd w:val="clear" w:color="auto" w:fill="auto"/>
            <w:vAlign w:val="center"/>
            <w:hideMark/>
          </w:tcPr>
          <w:p w14:paraId="23F8A1C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1462D4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B1500000068</w:t>
            </w:r>
          </w:p>
        </w:tc>
        <w:tc>
          <w:tcPr>
            <w:tcW w:w="555" w:type="pct"/>
            <w:tcBorders>
              <w:top w:val="nil"/>
              <w:left w:val="nil"/>
              <w:bottom w:val="single" w:sz="4" w:space="0" w:color="auto"/>
              <w:right w:val="single" w:sz="4" w:space="0" w:color="auto"/>
            </w:tcBorders>
            <w:shd w:val="clear" w:color="auto" w:fill="auto"/>
            <w:vAlign w:val="center"/>
            <w:hideMark/>
          </w:tcPr>
          <w:p w14:paraId="2E7DA1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SEPTIEMBRE/23</w:t>
            </w:r>
          </w:p>
        </w:tc>
        <w:tc>
          <w:tcPr>
            <w:tcW w:w="322" w:type="pct"/>
            <w:tcBorders>
              <w:top w:val="nil"/>
              <w:left w:val="nil"/>
              <w:bottom w:val="single" w:sz="4" w:space="0" w:color="auto"/>
              <w:right w:val="single" w:sz="4" w:space="0" w:color="auto"/>
            </w:tcBorders>
            <w:shd w:val="clear" w:color="auto" w:fill="auto"/>
            <w:vAlign w:val="center"/>
            <w:hideMark/>
          </w:tcPr>
          <w:p w14:paraId="249C8A1F" w14:textId="19224B6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46B94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4E1EEA7D" w14:textId="53B48CC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316AD35" w14:textId="5089BBF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7FF7E07" w14:textId="4EFD788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22AE2E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BDFFB43" w14:textId="6D05C5E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BLADIMIR FELICIANO MOTA</w:t>
            </w:r>
          </w:p>
        </w:tc>
        <w:tc>
          <w:tcPr>
            <w:tcW w:w="485" w:type="pct"/>
            <w:tcBorders>
              <w:top w:val="nil"/>
              <w:left w:val="nil"/>
              <w:bottom w:val="single" w:sz="4" w:space="0" w:color="auto"/>
              <w:right w:val="single" w:sz="4" w:space="0" w:color="auto"/>
            </w:tcBorders>
            <w:shd w:val="clear" w:color="auto" w:fill="auto"/>
            <w:vAlign w:val="center"/>
            <w:hideMark/>
          </w:tcPr>
          <w:p w14:paraId="6AB709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02500441809</w:t>
            </w:r>
          </w:p>
        </w:tc>
        <w:tc>
          <w:tcPr>
            <w:tcW w:w="394" w:type="pct"/>
            <w:tcBorders>
              <w:top w:val="nil"/>
              <w:left w:val="nil"/>
              <w:bottom w:val="single" w:sz="4" w:space="0" w:color="auto"/>
              <w:right w:val="single" w:sz="4" w:space="0" w:color="auto"/>
            </w:tcBorders>
            <w:shd w:val="clear" w:color="auto" w:fill="auto"/>
            <w:vAlign w:val="center"/>
            <w:hideMark/>
          </w:tcPr>
          <w:p w14:paraId="0AE38E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03/10/2023</w:t>
            </w:r>
          </w:p>
        </w:tc>
        <w:tc>
          <w:tcPr>
            <w:tcW w:w="541" w:type="pct"/>
            <w:tcBorders>
              <w:top w:val="nil"/>
              <w:left w:val="nil"/>
              <w:bottom w:val="single" w:sz="4" w:space="0" w:color="auto"/>
              <w:right w:val="single" w:sz="4" w:space="0" w:color="auto"/>
            </w:tcBorders>
            <w:shd w:val="clear" w:color="auto" w:fill="auto"/>
            <w:vAlign w:val="center"/>
            <w:hideMark/>
          </w:tcPr>
          <w:p w14:paraId="56EBBA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2C68402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B1500000062</w:t>
            </w:r>
          </w:p>
        </w:tc>
        <w:tc>
          <w:tcPr>
            <w:tcW w:w="555" w:type="pct"/>
            <w:tcBorders>
              <w:top w:val="nil"/>
              <w:left w:val="nil"/>
              <w:bottom w:val="single" w:sz="4" w:space="0" w:color="auto"/>
              <w:right w:val="single" w:sz="4" w:space="0" w:color="auto"/>
            </w:tcBorders>
            <w:shd w:val="clear" w:color="auto" w:fill="auto"/>
            <w:vAlign w:val="center"/>
            <w:hideMark/>
          </w:tcPr>
          <w:p w14:paraId="3670E67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SEPTIEMBRE/23</w:t>
            </w:r>
          </w:p>
        </w:tc>
        <w:tc>
          <w:tcPr>
            <w:tcW w:w="322" w:type="pct"/>
            <w:tcBorders>
              <w:top w:val="nil"/>
              <w:left w:val="nil"/>
              <w:bottom w:val="single" w:sz="4" w:space="0" w:color="auto"/>
              <w:right w:val="single" w:sz="4" w:space="0" w:color="auto"/>
            </w:tcBorders>
            <w:shd w:val="clear" w:color="auto" w:fill="auto"/>
            <w:vAlign w:val="center"/>
            <w:hideMark/>
          </w:tcPr>
          <w:p w14:paraId="24453639" w14:textId="1186409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E3DF2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22" w:type="pct"/>
            <w:tcBorders>
              <w:top w:val="nil"/>
              <w:left w:val="nil"/>
              <w:bottom w:val="single" w:sz="4" w:space="0" w:color="auto"/>
              <w:right w:val="single" w:sz="4" w:space="0" w:color="auto"/>
            </w:tcBorders>
            <w:shd w:val="clear" w:color="auto" w:fill="auto"/>
            <w:vAlign w:val="center"/>
            <w:hideMark/>
          </w:tcPr>
          <w:p w14:paraId="799BC18F" w14:textId="66684BC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75D75A5" w14:textId="4A30CFB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7772DF6" w14:textId="4D9E5E7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60E023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24E812B" w14:textId="4F9A44F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WILLIAM IGNACIO DE JESUS CALDERON SENCION.</w:t>
            </w:r>
          </w:p>
        </w:tc>
        <w:tc>
          <w:tcPr>
            <w:tcW w:w="485" w:type="pct"/>
            <w:tcBorders>
              <w:top w:val="nil"/>
              <w:left w:val="nil"/>
              <w:bottom w:val="single" w:sz="4" w:space="0" w:color="auto"/>
              <w:right w:val="single" w:sz="4" w:space="0" w:color="auto"/>
            </w:tcBorders>
            <w:shd w:val="clear" w:color="auto" w:fill="auto"/>
            <w:vAlign w:val="center"/>
            <w:hideMark/>
          </w:tcPr>
          <w:p w14:paraId="58BE27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01000120764</w:t>
            </w:r>
          </w:p>
        </w:tc>
        <w:tc>
          <w:tcPr>
            <w:tcW w:w="394" w:type="pct"/>
            <w:tcBorders>
              <w:top w:val="nil"/>
              <w:left w:val="nil"/>
              <w:bottom w:val="single" w:sz="4" w:space="0" w:color="auto"/>
              <w:right w:val="single" w:sz="4" w:space="0" w:color="auto"/>
            </w:tcBorders>
            <w:shd w:val="clear" w:color="auto" w:fill="auto"/>
            <w:vAlign w:val="center"/>
            <w:hideMark/>
          </w:tcPr>
          <w:p w14:paraId="120380F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03/10/2023</w:t>
            </w:r>
          </w:p>
        </w:tc>
        <w:tc>
          <w:tcPr>
            <w:tcW w:w="541" w:type="pct"/>
            <w:tcBorders>
              <w:top w:val="nil"/>
              <w:left w:val="nil"/>
              <w:bottom w:val="single" w:sz="4" w:space="0" w:color="auto"/>
              <w:right w:val="single" w:sz="4" w:space="0" w:color="auto"/>
            </w:tcBorders>
            <w:shd w:val="clear" w:color="auto" w:fill="auto"/>
            <w:vAlign w:val="center"/>
            <w:hideMark/>
          </w:tcPr>
          <w:p w14:paraId="2B775B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24/10/2023</w:t>
            </w:r>
          </w:p>
        </w:tc>
        <w:tc>
          <w:tcPr>
            <w:tcW w:w="553" w:type="pct"/>
            <w:tcBorders>
              <w:top w:val="nil"/>
              <w:left w:val="nil"/>
              <w:bottom w:val="single" w:sz="4" w:space="0" w:color="auto"/>
              <w:right w:val="single" w:sz="4" w:space="0" w:color="auto"/>
            </w:tcBorders>
            <w:shd w:val="clear" w:color="auto" w:fill="auto"/>
            <w:vAlign w:val="center"/>
            <w:hideMark/>
          </w:tcPr>
          <w:p w14:paraId="1CEBC0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B1500000416</w:t>
            </w:r>
          </w:p>
        </w:tc>
        <w:tc>
          <w:tcPr>
            <w:tcW w:w="555" w:type="pct"/>
            <w:tcBorders>
              <w:top w:val="nil"/>
              <w:left w:val="nil"/>
              <w:bottom w:val="single" w:sz="4" w:space="0" w:color="auto"/>
              <w:right w:val="single" w:sz="4" w:space="0" w:color="auto"/>
            </w:tcBorders>
            <w:shd w:val="clear" w:color="auto" w:fill="auto"/>
            <w:vAlign w:val="center"/>
            <w:hideMark/>
          </w:tcPr>
          <w:p w14:paraId="1B35BE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OCTUBRE/2023</w:t>
            </w:r>
          </w:p>
        </w:tc>
        <w:tc>
          <w:tcPr>
            <w:tcW w:w="322" w:type="pct"/>
            <w:tcBorders>
              <w:top w:val="nil"/>
              <w:left w:val="nil"/>
              <w:bottom w:val="single" w:sz="4" w:space="0" w:color="auto"/>
              <w:right w:val="single" w:sz="4" w:space="0" w:color="auto"/>
            </w:tcBorders>
            <w:shd w:val="clear" w:color="auto" w:fill="auto"/>
            <w:vAlign w:val="center"/>
            <w:hideMark/>
          </w:tcPr>
          <w:p w14:paraId="77CF788E" w14:textId="6C553DE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D50D6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21,830.00</w:t>
            </w:r>
          </w:p>
        </w:tc>
        <w:tc>
          <w:tcPr>
            <w:tcW w:w="322" w:type="pct"/>
            <w:tcBorders>
              <w:top w:val="nil"/>
              <w:left w:val="nil"/>
              <w:bottom w:val="single" w:sz="4" w:space="0" w:color="auto"/>
              <w:right w:val="single" w:sz="4" w:space="0" w:color="auto"/>
            </w:tcBorders>
            <w:shd w:val="clear" w:color="auto" w:fill="auto"/>
            <w:vAlign w:val="center"/>
            <w:hideMark/>
          </w:tcPr>
          <w:p w14:paraId="513BEA6D" w14:textId="1D34B64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29D2634" w14:textId="0A40FF2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1CF3AC2" w14:textId="7A8A758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3DD445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277CB60" w14:textId="2CCCAD5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HECTOR MANUEL RODRIGUEZ</w:t>
            </w:r>
          </w:p>
        </w:tc>
        <w:tc>
          <w:tcPr>
            <w:tcW w:w="485" w:type="pct"/>
            <w:tcBorders>
              <w:top w:val="nil"/>
              <w:left w:val="nil"/>
              <w:bottom w:val="single" w:sz="4" w:space="0" w:color="auto"/>
              <w:right w:val="single" w:sz="4" w:space="0" w:color="auto"/>
            </w:tcBorders>
            <w:shd w:val="clear" w:color="auto" w:fill="auto"/>
            <w:vAlign w:val="center"/>
            <w:hideMark/>
          </w:tcPr>
          <w:p w14:paraId="08C202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04600129425</w:t>
            </w:r>
          </w:p>
        </w:tc>
        <w:tc>
          <w:tcPr>
            <w:tcW w:w="394" w:type="pct"/>
            <w:tcBorders>
              <w:top w:val="nil"/>
              <w:left w:val="nil"/>
              <w:bottom w:val="single" w:sz="4" w:space="0" w:color="auto"/>
              <w:right w:val="single" w:sz="4" w:space="0" w:color="auto"/>
            </w:tcBorders>
            <w:shd w:val="clear" w:color="auto" w:fill="auto"/>
            <w:vAlign w:val="center"/>
            <w:hideMark/>
          </w:tcPr>
          <w:p w14:paraId="15D6C2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03/10/2023</w:t>
            </w:r>
          </w:p>
        </w:tc>
        <w:tc>
          <w:tcPr>
            <w:tcW w:w="541" w:type="pct"/>
            <w:tcBorders>
              <w:top w:val="nil"/>
              <w:left w:val="nil"/>
              <w:bottom w:val="single" w:sz="4" w:space="0" w:color="auto"/>
              <w:right w:val="single" w:sz="4" w:space="0" w:color="auto"/>
            </w:tcBorders>
            <w:shd w:val="clear" w:color="auto" w:fill="auto"/>
            <w:vAlign w:val="center"/>
            <w:hideMark/>
          </w:tcPr>
          <w:p w14:paraId="6AE373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53" w:type="pct"/>
            <w:tcBorders>
              <w:top w:val="nil"/>
              <w:left w:val="nil"/>
              <w:bottom w:val="single" w:sz="4" w:space="0" w:color="auto"/>
              <w:right w:val="single" w:sz="4" w:space="0" w:color="auto"/>
            </w:tcBorders>
            <w:shd w:val="clear" w:color="auto" w:fill="auto"/>
            <w:vAlign w:val="center"/>
            <w:hideMark/>
          </w:tcPr>
          <w:p w14:paraId="32C9BF6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B150000000058.</w:t>
            </w:r>
          </w:p>
        </w:tc>
        <w:tc>
          <w:tcPr>
            <w:tcW w:w="555" w:type="pct"/>
            <w:tcBorders>
              <w:top w:val="nil"/>
              <w:left w:val="nil"/>
              <w:bottom w:val="single" w:sz="4" w:space="0" w:color="auto"/>
              <w:right w:val="single" w:sz="4" w:space="0" w:color="auto"/>
            </w:tcBorders>
            <w:shd w:val="clear" w:color="auto" w:fill="auto"/>
            <w:vAlign w:val="center"/>
            <w:hideMark/>
          </w:tcPr>
          <w:p w14:paraId="00C0F2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DIST AGUA SEPT/23</w:t>
            </w:r>
          </w:p>
        </w:tc>
        <w:tc>
          <w:tcPr>
            <w:tcW w:w="322" w:type="pct"/>
            <w:tcBorders>
              <w:top w:val="nil"/>
              <w:left w:val="nil"/>
              <w:bottom w:val="single" w:sz="4" w:space="0" w:color="auto"/>
              <w:right w:val="single" w:sz="4" w:space="0" w:color="auto"/>
            </w:tcBorders>
            <w:shd w:val="clear" w:color="auto" w:fill="auto"/>
            <w:vAlign w:val="center"/>
            <w:hideMark/>
          </w:tcPr>
          <w:p w14:paraId="05257858" w14:textId="4323AE7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98684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111,250.00</w:t>
            </w:r>
          </w:p>
        </w:tc>
        <w:tc>
          <w:tcPr>
            <w:tcW w:w="322" w:type="pct"/>
            <w:tcBorders>
              <w:top w:val="nil"/>
              <w:left w:val="nil"/>
              <w:bottom w:val="single" w:sz="4" w:space="0" w:color="auto"/>
              <w:right w:val="single" w:sz="4" w:space="0" w:color="auto"/>
            </w:tcBorders>
            <w:shd w:val="clear" w:color="auto" w:fill="auto"/>
            <w:vAlign w:val="center"/>
            <w:hideMark/>
          </w:tcPr>
          <w:p w14:paraId="08881296" w14:textId="4AE8D15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73DACDC" w14:textId="60B4B73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41D51F0" w14:textId="0FE5E8C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B14EEE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A92D95A" w14:textId="021F5FA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ARISMENDY SUERO CRUZ</w:t>
            </w:r>
          </w:p>
        </w:tc>
        <w:tc>
          <w:tcPr>
            <w:tcW w:w="485" w:type="pct"/>
            <w:tcBorders>
              <w:top w:val="nil"/>
              <w:left w:val="nil"/>
              <w:bottom w:val="single" w:sz="4" w:space="0" w:color="auto"/>
              <w:right w:val="single" w:sz="4" w:space="0" w:color="auto"/>
            </w:tcBorders>
            <w:shd w:val="clear" w:color="auto" w:fill="auto"/>
            <w:vAlign w:val="center"/>
            <w:hideMark/>
          </w:tcPr>
          <w:p w14:paraId="7EA92A2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04600235818</w:t>
            </w:r>
          </w:p>
        </w:tc>
        <w:tc>
          <w:tcPr>
            <w:tcW w:w="394" w:type="pct"/>
            <w:tcBorders>
              <w:top w:val="nil"/>
              <w:left w:val="nil"/>
              <w:bottom w:val="single" w:sz="4" w:space="0" w:color="auto"/>
              <w:right w:val="single" w:sz="4" w:space="0" w:color="auto"/>
            </w:tcBorders>
            <w:shd w:val="clear" w:color="auto" w:fill="auto"/>
            <w:vAlign w:val="center"/>
            <w:hideMark/>
          </w:tcPr>
          <w:p w14:paraId="3AC43AC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150F6E6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53" w:type="pct"/>
            <w:tcBorders>
              <w:top w:val="nil"/>
              <w:left w:val="nil"/>
              <w:bottom w:val="single" w:sz="4" w:space="0" w:color="auto"/>
              <w:right w:val="single" w:sz="4" w:space="0" w:color="auto"/>
            </w:tcBorders>
            <w:shd w:val="clear" w:color="auto" w:fill="auto"/>
            <w:vAlign w:val="center"/>
            <w:hideMark/>
          </w:tcPr>
          <w:p w14:paraId="0C0B79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B1500000023</w:t>
            </w:r>
          </w:p>
        </w:tc>
        <w:tc>
          <w:tcPr>
            <w:tcW w:w="555" w:type="pct"/>
            <w:tcBorders>
              <w:top w:val="nil"/>
              <w:left w:val="nil"/>
              <w:bottom w:val="single" w:sz="4" w:space="0" w:color="auto"/>
              <w:right w:val="single" w:sz="4" w:space="0" w:color="auto"/>
            </w:tcBorders>
            <w:shd w:val="clear" w:color="auto" w:fill="auto"/>
            <w:vAlign w:val="center"/>
            <w:hideMark/>
          </w:tcPr>
          <w:p w14:paraId="2F45D3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rPr>
              <w:t xml:space="preserve">SERV.DISTRIBUCION DE AGUA JULIO 2023. </w:t>
            </w:r>
            <w:r w:rsidRPr="00675CAC">
              <w:rPr>
                <w:rFonts w:ascii="Times New Roman" w:eastAsia="Times New Roman" w:hAnsi="Times New Roman" w:cs="Times New Roman"/>
                <w:color w:val="4C4747"/>
                <w:lang w:val="en-US"/>
              </w:rPr>
              <w:t>OS2023-0107</w:t>
            </w:r>
          </w:p>
        </w:tc>
        <w:tc>
          <w:tcPr>
            <w:tcW w:w="322" w:type="pct"/>
            <w:tcBorders>
              <w:top w:val="nil"/>
              <w:left w:val="nil"/>
              <w:bottom w:val="single" w:sz="4" w:space="0" w:color="auto"/>
              <w:right w:val="single" w:sz="4" w:space="0" w:color="auto"/>
            </w:tcBorders>
            <w:shd w:val="clear" w:color="auto" w:fill="auto"/>
            <w:vAlign w:val="center"/>
            <w:hideMark/>
          </w:tcPr>
          <w:p w14:paraId="24DF2A86" w14:textId="08A44E5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06F15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22" w:type="pct"/>
            <w:tcBorders>
              <w:top w:val="nil"/>
              <w:left w:val="nil"/>
              <w:bottom w:val="single" w:sz="4" w:space="0" w:color="auto"/>
              <w:right w:val="single" w:sz="4" w:space="0" w:color="auto"/>
            </w:tcBorders>
            <w:shd w:val="clear" w:color="auto" w:fill="auto"/>
            <w:vAlign w:val="center"/>
            <w:hideMark/>
          </w:tcPr>
          <w:p w14:paraId="60A5DE07" w14:textId="225E824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6439539" w14:textId="1EB8B56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9C08E02" w14:textId="2F12FB6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881E20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D1E8185" w14:textId="06447B1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CARLOS NIVAR</w:t>
            </w:r>
          </w:p>
        </w:tc>
        <w:tc>
          <w:tcPr>
            <w:tcW w:w="485" w:type="pct"/>
            <w:tcBorders>
              <w:top w:val="nil"/>
              <w:left w:val="nil"/>
              <w:bottom w:val="single" w:sz="4" w:space="0" w:color="auto"/>
              <w:right w:val="single" w:sz="4" w:space="0" w:color="auto"/>
            </w:tcBorders>
            <w:shd w:val="clear" w:color="auto" w:fill="auto"/>
            <w:vAlign w:val="center"/>
            <w:hideMark/>
          </w:tcPr>
          <w:p w14:paraId="365B7E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00201842358</w:t>
            </w:r>
          </w:p>
        </w:tc>
        <w:tc>
          <w:tcPr>
            <w:tcW w:w="394" w:type="pct"/>
            <w:tcBorders>
              <w:top w:val="nil"/>
              <w:left w:val="nil"/>
              <w:bottom w:val="single" w:sz="4" w:space="0" w:color="auto"/>
              <w:right w:val="single" w:sz="4" w:space="0" w:color="auto"/>
            </w:tcBorders>
            <w:shd w:val="clear" w:color="auto" w:fill="auto"/>
            <w:vAlign w:val="center"/>
            <w:hideMark/>
          </w:tcPr>
          <w:p w14:paraId="6F05047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2E88AA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4BF3CC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B1500000110</w:t>
            </w:r>
          </w:p>
        </w:tc>
        <w:tc>
          <w:tcPr>
            <w:tcW w:w="555" w:type="pct"/>
            <w:tcBorders>
              <w:top w:val="nil"/>
              <w:left w:val="nil"/>
              <w:bottom w:val="single" w:sz="4" w:space="0" w:color="auto"/>
              <w:right w:val="single" w:sz="4" w:space="0" w:color="auto"/>
            </w:tcBorders>
            <w:shd w:val="clear" w:color="auto" w:fill="auto"/>
            <w:vAlign w:val="center"/>
            <w:hideMark/>
          </w:tcPr>
          <w:p w14:paraId="62E6A4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453BBD94" w14:textId="0C333EE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FE4A9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2235A90B" w14:textId="250099F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FA2DE9D" w14:textId="2320695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6432226" w14:textId="2D7642C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D0BC3D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9C9C2D3" w14:textId="2CEC9A6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CARLOS NIVAR</w:t>
            </w:r>
          </w:p>
        </w:tc>
        <w:tc>
          <w:tcPr>
            <w:tcW w:w="485" w:type="pct"/>
            <w:tcBorders>
              <w:top w:val="nil"/>
              <w:left w:val="nil"/>
              <w:bottom w:val="single" w:sz="4" w:space="0" w:color="auto"/>
              <w:right w:val="single" w:sz="4" w:space="0" w:color="auto"/>
            </w:tcBorders>
            <w:shd w:val="clear" w:color="auto" w:fill="auto"/>
            <w:vAlign w:val="center"/>
            <w:hideMark/>
          </w:tcPr>
          <w:p w14:paraId="3C43D1D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00201842358</w:t>
            </w:r>
          </w:p>
        </w:tc>
        <w:tc>
          <w:tcPr>
            <w:tcW w:w="394" w:type="pct"/>
            <w:tcBorders>
              <w:top w:val="nil"/>
              <w:left w:val="nil"/>
              <w:bottom w:val="single" w:sz="4" w:space="0" w:color="auto"/>
              <w:right w:val="single" w:sz="4" w:space="0" w:color="auto"/>
            </w:tcBorders>
            <w:shd w:val="clear" w:color="auto" w:fill="auto"/>
            <w:vAlign w:val="center"/>
            <w:hideMark/>
          </w:tcPr>
          <w:p w14:paraId="10D555D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634A9F7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40D4CF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B1500000108</w:t>
            </w:r>
          </w:p>
        </w:tc>
        <w:tc>
          <w:tcPr>
            <w:tcW w:w="555" w:type="pct"/>
            <w:tcBorders>
              <w:top w:val="nil"/>
              <w:left w:val="nil"/>
              <w:bottom w:val="single" w:sz="4" w:space="0" w:color="auto"/>
              <w:right w:val="single" w:sz="4" w:space="0" w:color="auto"/>
            </w:tcBorders>
            <w:shd w:val="clear" w:color="auto" w:fill="auto"/>
            <w:vAlign w:val="center"/>
            <w:hideMark/>
          </w:tcPr>
          <w:p w14:paraId="3F2F2C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JULIO/23</w:t>
            </w:r>
          </w:p>
        </w:tc>
        <w:tc>
          <w:tcPr>
            <w:tcW w:w="322" w:type="pct"/>
            <w:tcBorders>
              <w:top w:val="nil"/>
              <w:left w:val="nil"/>
              <w:bottom w:val="single" w:sz="4" w:space="0" w:color="auto"/>
              <w:right w:val="single" w:sz="4" w:space="0" w:color="auto"/>
            </w:tcBorders>
            <w:shd w:val="clear" w:color="auto" w:fill="auto"/>
            <w:vAlign w:val="center"/>
            <w:hideMark/>
          </w:tcPr>
          <w:p w14:paraId="0FD20873" w14:textId="0BEC5C4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79AD3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22" w:type="pct"/>
            <w:tcBorders>
              <w:top w:val="nil"/>
              <w:left w:val="nil"/>
              <w:bottom w:val="single" w:sz="4" w:space="0" w:color="auto"/>
              <w:right w:val="single" w:sz="4" w:space="0" w:color="auto"/>
            </w:tcBorders>
            <w:shd w:val="clear" w:color="auto" w:fill="auto"/>
            <w:vAlign w:val="center"/>
            <w:hideMark/>
          </w:tcPr>
          <w:p w14:paraId="59A57144" w14:textId="059C5BA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AF735D0" w14:textId="5A76028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8D84CEC" w14:textId="7C4BF53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6D7FA9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764DB3C" w14:textId="090AD3A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CARLOS NIVAR</w:t>
            </w:r>
          </w:p>
        </w:tc>
        <w:tc>
          <w:tcPr>
            <w:tcW w:w="485" w:type="pct"/>
            <w:tcBorders>
              <w:top w:val="nil"/>
              <w:left w:val="nil"/>
              <w:bottom w:val="single" w:sz="4" w:space="0" w:color="auto"/>
              <w:right w:val="single" w:sz="4" w:space="0" w:color="auto"/>
            </w:tcBorders>
            <w:shd w:val="clear" w:color="auto" w:fill="auto"/>
            <w:vAlign w:val="center"/>
            <w:hideMark/>
          </w:tcPr>
          <w:p w14:paraId="633B554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00201842358</w:t>
            </w:r>
          </w:p>
        </w:tc>
        <w:tc>
          <w:tcPr>
            <w:tcW w:w="394" w:type="pct"/>
            <w:tcBorders>
              <w:top w:val="nil"/>
              <w:left w:val="nil"/>
              <w:bottom w:val="single" w:sz="4" w:space="0" w:color="auto"/>
              <w:right w:val="single" w:sz="4" w:space="0" w:color="auto"/>
            </w:tcBorders>
            <w:shd w:val="clear" w:color="auto" w:fill="auto"/>
            <w:vAlign w:val="center"/>
            <w:hideMark/>
          </w:tcPr>
          <w:p w14:paraId="76426A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6D0B833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6DB5E5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B1500000109</w:t>
            </w:r>
          </w:p>
        </w:tc>
        <w:tc>
          <w:tcPr>
            <w:tcW w:w="555" w:type="pct"/>
            <w:tcBorders>
              <w:top w:val="nil"/>
              <w:left w:val="nil"/>
              <w:bottom w:val="single" w:sz="4" w:space="0" w:color="auto"/>
              <w:right w:val="single" w:sz="4" w:space="0" w:color="auto"/>
            </w:tcBorders>
            <w:shd w:val="clear" w:color="auto" w:fill="auto"/>
            <w:vAlign w:val="center"/>
            <w:hideMark/>
          </w:tcPr>
          <w:p w14:paraId="763E61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52205573" w14:textId="7F66D95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D7AF4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22" w:type="pct"/>
            <w:tcBorders>
              <w:top w:val="nil"/>
              <w:left w:val="nil"/>
              <w:bottom w:val="single" w:sz="4" w:space="0" w:color="auto"/>
              <w:right w:val="single" w:sz="4" w:space="0" w:color="auto"/>
            </w:tcBorders>
            <w:shd w:val="clear" w:color="auto" w:fill="auto"/>
            <w:vAlign w:val="center"/>
            <w:hideMark/>
          </w:tcPr>
          <w:p w14:paraId="30FDA0F4" w14:textId="27AC4AA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D146C36" w14:textId="17B99CB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388169A" w14:textId="46BD4E4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1F5739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6B67615" w14:textId="6771C08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LA ANTILLANA COMERCIAL, S. A.</w:t>
            </w:r>
          </w:p>
        </w:tc>
        <w:tc>
          <w:tcPr>
            <w:tcW w:w="485" w:type="pct"/>
            <w:tcBorders>
              <w:top w:val="nil"/>
              <w:left w:val="nil"/>
              <w:bottom w:val="single" w:sz="4" w:space="0" w:color="auto"/>
              <w:right w:val="single" w:sz="4" w:space="0" w:color="auto"/>
            </w:tcBorders>
            <w:shd w:val="clear" w:color="auto" w:fill="auto"/>
            <w:vAlign w:val="center"/>
            <w:hideMark/>
          </w:tcPr>
          <w:p w14:paraId="30DCF9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101005661</w:t>
            </w:r>
          </w:p>
        </w:tc>
        <w:tc>
          <w:tcPr>
            <w:tcW w:w="394" w:type="pct"/>
            <w:tcBorders>
              <w:top w:val="nil"/>
              <w:left w:val="nil"/>
              <w:bottom w:val="single" w:sz="4" w:space="0" w:color="auto"/>
              <w:right w:val="single" w:sz="4" w:space="0" w:color="auto"/>
            </w:tcBorders>
            <w:shd w:val="clear" w:color="auto" w:fill="auto"/>
            <w:vAlign w:val="center"/>
            <w:hideMark/>
          </w:tcPr>
          <w:p w14:paraId="284AE6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5C803F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3F1E999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B1500001559</w:t>
            </w:r>
          </w:p>
        </w:tc>
        <w:tc>
          <w:tcPr>
            <w:tcW w:w="555" w:type="pct"/>
            <w:tcBorders>
              <w:top w:val="nil"/>
              <w:left w:val="nil"/>
              <w:bottom w:val="single" w:sz="4" w:space="0" w:color="auto"/>
              <w:right w:val="single" w:sz="4" w:space="0" w:color="auto"/>
            </w:tcBorders>
            <w:shd w:val="clear" w:color="auto" w:fill="auto"/>
            <w:vAlign w:val="center"/>
            <w:hideMark/>
          </w:tcPr>
          <w:p w14:paraId="13F5FD76" w14:textId="11F4E69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F094AAB" w14:textId="7B3F3B5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28261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45,948.04</w:t>
            </w:r>
          </w:p>
        </w:tc>
        <w:tc>
          <w:tcPr>
            <w:tcW w:w="322" w:type="pct"/>
            <w:tcBorders>
              <w:top w:val="nil"/>
              <w:left w:val="nil"/>
              <w:bottom w:val="single" w:sz="4" w:space="0" w:color="auto"/>
              <w:right w:val="single" w:sz="4" w:space="0" w:color="auto"/>
            </w:tcBorders>
            <w:shd w:val="clear" w:color="auto" w:fill="auto"/>
            <w:vAlign w:val="center"/>
            <w:hideMark/>
          </w:tcPr>
          <w:p w14:paraId="5EEEF3F3" w14:textId="43D48EE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011A280" w14:textId="4C7B68D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F93BE3A" w14:textId="3572FFE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A8C0EB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0611EE2" w14:textId="17CF8F3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DANIEL RUIZ ARIAS</w:t>
            </w:r>
          </w:p>
        </w:tc>
        <w:tc>
          <w:tcPr>
            <w:tcW w:w="485" w:type="pct"/>
            <w:tcBorders>
              <w:top w:val="nil"/>
              <w:left w:val="nil"/>
              <w:bottom w:val="single" w:sz="4" w:space="0" w:color="auto"/>
              <w:right w:val="single" w:sz="4" w:space="0" w:color="auto"/>
            </w:tcBorders>
            <w:shd w:val="clear" w:color="auto" w:fill="auto"/>
            <w:vAlign w:val="center"/>
            <w:hideMark/>
          </w:tcPr>
          <w:p w14:paraId="18EA9D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08200065509</w:t>
            </w:r>
          </w:p>
        </w:tc>
        <w:tc>
          <w:tcPr>
            <w:tcW w:w="394" w:type="pct"/>
            <w:tcBorders>
              <w:top w:val="nil"/>
              <w:left w:val="nil"/>
              <w:bottom w:val="single" w:sz="4" w:space="0" w:color="auto"/>
              <w:right w:val="single" w:sz="4" w:space="0" w:color="auto"/>
            </w:tcBorders>
            <w:shd w:val="clear" w:color="auto" w:fill="auto"/>
            <w:vAlign w:val="center"/>
            <w:hideMark/>
          </w:tcPr>
          <w:p w14:paraId="7BAB98D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01146A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074C08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B1500000155</w:t>
            </w:r>
          </w:p>
        </w:tc>
        <w:tc>
          <w:tcPr>
            <w:tcW w:w="555" w:type="pct"/>
            <w:tcBorders>
              <w:top w:val="nil"/>
              <w:left w:val="nil"/>
              <w:bottom w:val="single" w:sz="4" w:space="0" w:color="auto"/>
              <w:right w:val="single" w:sz="4" w:space="0" w:color="auto"/>
            </w:tcBorders>
            <w:shd w:val="clear" w:color="auto" w:fill="auto"/>
            <w:vAlign w:val="center"/>
            <w:hideMark/>
          </w:tcPr>
          <w:p w14:paraId="0AE702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DE AGUA SEPT.2023</w:t>
            </w:r>
          </w:p>
        </w:tc>
        <w:tc>
          <w:tcPr>
            <w:tcW w:w="322" w:type="pct"/>
            <w:tcBorders>
              <w:top w:val="nil"/>
              <w:left w:val="nil"/>
              <w:bottom w:val="single" w:sz="4" w:space="0" w:color="auto"/>
              <w:right w:val="single" w:sz="4" w:space="0" w:color="auto"/>
            </w:tcBorders>
            <w:shd w:val="clear" w:color="auto" w:fill="auto"/>
            <w:vAlign w:val="center"/>
            <w:hideMark/>
          </w:tcPr>
          <w:p w14:paraId="5B5BE616" w14:textId="10B706F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F96C02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05569EBE" w14:textId="589298C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7149B30" w14:textId="0AFBF7D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C927B2C" w14:textId="7F5FBC0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11C49D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A1C6F9F" w14:textId="16BC8ED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MIRQUELLA AYBAR</w:t>
            </w:r>
          </w:p>
        </w:tc>
        <w:tc>
          <w:tcPr>
            <w:tcW w:w="485" w:type="pct"/>
            <w:tcBorders>
              <w:top w:val="nil"/>
              <w:left w:val="nil"/>
              <w:bottom w:val="single" w:sz="4" w:space="0" w:color="auto"/>
              <w:right w:val="single" w:sz="4" w:space="0" w:color="auto"/>
            </w:tcBorders>
            <w:shd w:val="clear" w:color="auto" w:fill="auto"/>
            <w:vAlign w:val="center"/>
            <w:hideMark/>
          </w:tcPr>
          <w:p w14:paraId="1FF300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00200795201</w:t>
            </w:r>
          </w:p>
        </w:tc>
        <w:tc>
          <w:tcPr>
            <w:tcW w:w="394" w:type="pct"/>
            <w:tcBorders>
              <w:top w:val="nil"/>
              <w:left w:val="nil"/>
              <w:bottom w:val="single" w:sz="4" w:space="0" w:color="auto"/>
              <w:right w:val="single" w:sz="4" w:space="0" w:color="auto"/>
            </w:tcBorders>
            <w:shd w:val="clear" w:color="auto" w:fill="auto"/>
            <w:vAlign w:val="center"/>
            <w:hideMark/>
          </w:tcPr>
          <w:p w14:paraId="4853E6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55C468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6AF00C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B1500000184</w:t>
            </w:r>
          </w:p>
        </w:tc>
        <w:tc>
          <w:tcPr>
            <w:tcW w:w="555" w:type="pct"/>
            <w:tcBorders>
              <w:top w:val="nil"/>
              <w:left w:val="nil"/>
              <w:bottom w:val="single" w:sz="4" w:space="0" w:color="auto"/>
              <w:right w:val="single" w:sz="4" w:space="0" w:color="auto"/>
            </w:tcBorders>
            <w:shd w:val="clear" w:color="auto" w:fill="auto"/>
            <w:vAlign w:val="center"/>
            <w:hideMark/>
          </w:tcPr>
          <w:p w14:paraId="162F07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253E8466" w14:textId="5ABFA59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A6A15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02D7C28C" w14:textId="05407E8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A4F3719" w14:textId="1641DCE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C018371" w14:textId="77C3582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E547A0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54A6585" w14:textId="1C1B08F9"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CONSTRUCTORA DOMINICO PERUANA DOMPER, SRL</w:t>
            </w:r>
          </w:p>
        </w:tc>
        <w:tc>
          <w:tcPr>
            <w:tcW w:w="485" w:type="pct"/>
            <w:tcBorders>
              <w:top w:val="nil"/>
              <w:left w:val="nil"/>
              <w:bottom w:val="single" w:sz="4" w:space="0" w:color="auto"/>
              <w:right w:val="single" w:sz="4" w:space="0" w:color="auto"/>
            </w:tcBorders>
            <w:shd w:val="clear" w:color="auto" w:fill="auto"/>
            <w:vAlign w:val="center"/>
            <w:hideMark/>
          </w:tcPr>
          <w:p w14:paraId="22258F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131205038</w:t>
            </w:r>
          </w:p>
        </w:tc>
        <w:tc>
          <w:tcPr>
            <w:tcW w:w="394" w:type="pct"/>
            <w:tcBorders>
              <w:top w:val="nil"/>
              <w:left w:val="nil"/>
              <w:bottom w:val="single" w:sz="4" w:space="0" w:color="auto"/>
              <w:right w:val="single" w:sz="4" w:space="0" w:color="auto"/>
            </w:tcBorders>
            <w:shd w:val="clear" w:color="auto" w:fill="auto"/>
            <w:vAlign w:val="center"/>
            <w:hideMark/>
          </w:tcPr>
          <w:p w14:paraId="15ED1F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44DBFD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53" w:type="pct"/>
            <w:tcBorders>
              <w:top w:val="nil"/>
              <w:left w:val="nil"/>
              <w:bottom w:val="single" w:sz="4" w:space="0" w:color="auto"/>
              <w:right w:val="single" w:sz="4" w:space="0" w:color="auto"/>
            </w:tcBorders>
            <w:shd w:val="clear" w:color="auto" w:fill="auto"/>
            <w:vAlign w:val="center"/>
            <w:hideMark/>
          </w:tcPr>
          <w:p w14:paraId="4693549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B1500000006</w:t>
            </w:r>
          </w:p>
        </w:tc>
        <w:tc>
          <w:tcPr>
            <w:tcW w:w="555" w:type="pct"/>
            <w:tcBorders>
              <w:top w:val="nil"/>
              <w:left w:val="nil"/>
              <w:bottom w:val="single" w:sz="4" w:space="0" w:color="auto"/>
              <w:right w:val="single" w:sz="4" w:space="0" w:color="auto"/>
            </w:tcBorders>
            <w:shd w:val="clear" w:color="auto" w:fill="auto"/>
            <w:vAlign w:val="center"/>
            <w:hideMark/>
          </w:tcPr>
          <w:p w14:paraId="1D20F8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ADECUACION DE SALA LANTANTE</w:t>
            </w:r>
          </w:p>
        </w:tc>
        <w:tc>
          <w:tcPr>
            <w:tcW w:w="322" w:type="pct"/>
            <w:tcBorders>
              <w:top w:val="nil"/>
              <w:left w:val="nil"/>
              <w:bottom w:val="single" w:sz="4" w:space="0" w:color="auto"/>
              <w:right w:val="single" w:sz="4" w:space="0" w:color="auto"/>
            </w:tcBorders>
            <w:shd w:val="clear" w:color="auto" w:fill="auto"/>
            <w:vAlign w:val="center"/>
            <w:hideMark/>
          </w:tcPr>
          <w:p w14:paraId="14DACFB8" w14:textId="543402B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95F8A4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370,609.68</w:t>
            </w:r>
          </w:p>
        </w:tc>
        <w:tc>
          <w:tcPr>
            <w:tcW w:w="322" w:type="pct"/>
            <w:tcBorders>
              <w:top w:val="nil"/>
              <w:left w:val="nil"/>
              <w:bottom w:val="single" w:sz="4" w:space="0" w:color="auto"/>
              <w:right w:val="single" w:sz="4" w:space="0" w:color="auto"/>
            </w:tcBorders>
            <w:shd w:val="clear" w:color="auto" w:fill="auto"/>
            <w:vAlign w:val="center"/>
            <w:hideMark/>
          </w:tcPr>
          <w:p w14:paraId="5147B33C" w14:textId="6A58DA2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6B3D38C" w14:textId="6DB6FD4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BC77806" w14:textId="201FCCE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CCBBAA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9DA8ED9" w14:textId="7F04D5FD"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RHADAMES DE LOS SANTOS LOPEZ.</w:t>
            </w:r>
          </w:p>
        </w:tc>
        <w:tc>
          <w:tcPr>
            <w:tcW w:w="485" w:type="pct"/>
            <w:tcBorders>
              <w:top w:val="nil"/>
              <w:left w:val="nil"/>
              <w:bottom w:val="single" w:sz="4" w:space="0" w:color="auto"/>
              <w:right w:val="single" w:sz="4" w:space="0" w:color="auto"/>
            </w:tcBorders>
            <w:shd w:val="clear" w:color="auto" w:fill="auto"/>
            <w:vAlign w:val="center"/>
            <w:hideMark/>
          </w:tcPr>
          <w:p w14:paraId="50A704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07200055775</w:t>
            </w:r>
          </w:p>
        </w:tc>
        <w:tc>
          <w:tcPr>
            <w:tcW w:w="394" w:type="pct"/>
            <w:tcBorders>
              <w:top w:val="nil"/>
              <w:left w:val="nil"/>
              <w:bottom w:val="single" w:sz="4" w:space="0" w:color="auto"/>
              <w:right w:val="single" w:sz="4" w:space="0" w:color="auto"/>
            </w:tcBorders>
            <w:shd w:val="clear" w:color="auto" w:fill="auto"/>
            <w:vAlign w:val="center"/>
            <w:hideMark/>
          </w:tcPr>
          <w:p w14:paraId="325281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04/10/2023</w:t>
            </w:r>
          </w:p>
        </w:tc>
        <w:tc>
          <w:tcPr>
            <w:tcW w:w="541" w:type="pct"/>
            <w:tcBorders>
              <w:top w:val="nil"/>
              <w:left w:val="nil"/>
              <w:bottom w:val="single" w:sz="4" w:space="0" w:color="auto"/>
              <w:right w:val="single" w:sz="4" w:space="0" w:color="auto"/>
            </w:tcBorders>
            <w:shd w:val="clear" w:color="auto" w:fill="auto"/>
            <w:vAlign w:val="center"/>
            <w:hideMark/>
          </w:tcPr>
          <w:p w14:paraId="22446F8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6769C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B1500000123</w:t>
            </w:r>
          </w:p>
        </w:tc>
        <w:tc>
          <w:tcPr>
            <w:tcW w:w="555" w:type="pct"/>
            <w:tcBorders>
              <w:top w:val="nil"/>
              <w:left w:val="nil"/>
              <w:bottom w:val="single" w:sz="4" w:space="0" w:color="auto"/>
              <w:right w:val="single" w:sz="4" w:space="0" w:color="auto"/>
            </w:tcBorders>
            <w:shd w:val="clear" w:color="auto" w:fill="auto"/>
            <w:vAlign w:val="center"/>
            <w:hideMark/>
          </w:tcPr>
          <w:p w14:paraId="7F5FB9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SEPT/23</w:t>
            </w:r>
          </w:p>
        </w:tc>
        <w:tc>
          <w:tcPr>
            <w:tcW w:w="322" w:type="pct"/>
            <w:tcBorders>
              <w:top w:val="nil"/>
              <w:left w:val="nil"/>
              <w:bottom w:val="single" w:sz="4" w:space="0" w:color="auto"/>
              <w:right w:val="single" w:sz="4" w:space="0" w:color="auto"/>
            </w:tcBorders>
            <w:shd w:val="clear" w:color="auto" w:fill="auto"/>
            <w:vAlign w:val="center"/>
            <w:hideMark/>
          </w:tcPr>
          <w:p w14:paraId="16665C10" w14:textId="779258D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FE68CC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106,800.00</w:t>
            </w:r>
          </w:p>
        </w:tc>
        <w:tc>
          <w:tcPr>
            <w:tcW w:w="322" w:type="pct"/>
            <w:tcBorders>
              <w:top w:val="nil"/>
              <w:left w:val="nil"/>
              <w:bottom w:val="single" w:sz="4" w:space="0" w:color="auto"/>
              <w:right w:val="single" w:sz="4" w:space="0" w:color="auto"/>
            </w:tcBorders>
            <w:shd w:val="clear" w:color="auto" w:fill="auto"/>
            <w:vAlign w:val="center"/>
            <w:hideMark/>
          </w:tcPr>
          <w:p w14:paraId="7AB3AC9E" w14:textId="446671B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9F23331" w14:textId="2924617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BA2BA24" w14:textId="73BB63E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59104E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EC4DF73" w14:textId="76F54B31"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JUAN CARLOS DE LA CRUZ TAVERAS</w:t>
            </w:r>
          </w:p>
        </w:tc>
        <w:tc>
          <w:tcPr>
            <w:tcW w:w="485" w:type="pct"/>
            <w:tcBorders>
              <w:top w:val="nil"/>
              <w:left w:val="nil"/>
              <w:bottom w:val="single" w:sz="4" w:space="0" w:color="auto"/>
              <w:right w:val="single" w:sz="4" w:space="0" w:color="auto"/>
            </w:tcBorders>
            <w:shd w:val="clear" w:color="auto" w:fill="auto"/>
            <w:vAlign w:val="center"/>
            <w:hideMark/>
          </w:tcPr>
          <w:p w14:paraId="41BD3A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00500017751</w:t>
            </w:r>
          </w:p>
        </w:tc>
        <w:tc>
          <w:tcPr>
            <w:tcW w:w="394" w:type="pct"/>
            <w:tcBorders>
              <w:top w:val="nil"/>
              <w:left w:val="nil"/>
              <w:bottom w:val="single" w:sz="4" w:space="0" w:color="auto"/>
              <w:right w:val="single" w:sz="4" w:space="0" w:color="auto"/>
            </w:tcBorders>
            <w:shd w:val="clear" w:color="auto" w:fill="auto"/>
            <w:vAlign w:val="center"/>
            <w:hideMark/>
          </w:tcPr>
          <w:p w14:paraId="138ABB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41" w:type="pct"/>
            <w:tcBorders>
              <w:top w:val="nil"/>
              <w:left w:val="nil"/>
              <w:bottom w:val="single" w:sz="4" w:space="0" w:color="auto"/>
              <w:right w:val="single" w:sz="4" w:space="0" w:color="auto"/>
            </w:tcBorders>
            <w:shd w:val="clear" w:color="auto" w:fill="auto"/>
            <w:vAlign w:val="center"/>
            <w:hideMark/>
          </w:tcPr>
          <w:p w14:paraId="4C54F8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53" w:type="pct"/>
            <w:tcBorders>
              <w:top w:val="nil"/>
              <w:left w:val="nil"/>
              <w:bottom w:val="single" w:sz="4" w:space="0" w:color="auto"/>
              <w:right w:val="single" w:sz="4" w:space="0" w:color="auto"/>
            </w:tcBorders>
            <w:shd w:val="clear" w:color="auto" w:fill="auto"/>
            <w:vAlign w:val="center"/>
            <w:hideMark/>
          </w:tcPr>
          <w:p w14:paraId="72DBA38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B1500000004</w:t>
            </w:r>
          </w:p>
        </w:tc>
        <w:tc>
          <w:tcPr>
            <w:tcW w:w="555" w:type="pct"/>
            <w:tcBorders>
              <w:top w:val="nil"/>
              <w:left w:val="nil"/>
              <w:bottom w:val="single" w:sz="4" w:space="0" w:color="auto"/>
              <w:right w:val="single" w:sz="4" w:space="0" w:color="auto"/>
            </w:tcBorders>
            <w:shd w:val="clear" w:color="auto" w:fill="auto"/>
            <w:vAlign w:val="center"/>
            <w:hideMark/>
          </w:tcPr>
          <w:p w14:paraId="6F1E48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SEPT.2023</w:t>
            </w:r>
          </w:p>
        </w:tc>
        <w:tc>
          <w:tcPr>
            <w:tcW w:w="322" w:type="pct"/>
            <w:tcBorders>
              <w:top w:val="nil"/>
              <w:left w:val="nil"/>
              <w:bottom w:val="single" w:sz="4" w:space="0" w:color="auto"/>
              <w:right w:val="single" w:sz="4" w:space="0" w:color="auto"/>
            </w:tcBorders>
            <w:shd w:val="clear" w:color="auto" w:fill="auto"/>
            <w:vAlign w:val="center"/>
            <w:hideMark/>
          </w:tcPr>
          <w:p w14:paraId="77D77A80" w14:textId="3B529DB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083765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59,000.00</w:t>
            </w:r>
          </w:p>
        </w:tc>
        <w:tc>
          <w:tcPr>
            <w:tcW w:w="322" w:type="pct"/>
            <w:tcBorders>
              <w:top w:val="nil"/>
              <w:left w:val="nil"/>
              <w:bottom w:val="single" w:sz="4" w:space="0" w:color="auto"/>
              <w:right w:val="single" w:sz="4" w:space="0" w:color="auto"/>
            </w:tcBorders>
            <w:shd w:val="clear" w:color="auto" w:fill="auto"/>
            <w:vAlign w:val="center"/>
            <w:hideMark/>
          </w:tcPr>
          <w:p w14:paraId="6E609CFB" w14:textId="6B7A877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B73492A" w14:textId="56ABF3B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0CA8D06" w14:textId="1DB092C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47CA5C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77711ED" w14:textId="19FB04E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JUAN CARLOS DE LA CRUZ TAVERAS</w:t>
            </w:r>
          </w:p>
        </w:tc>
        <w:tc>
          <w:tcPr>
            <w:tcW w:w="485" w:type="pct"/>
            <w:tcBorders>
              <w:top w:val="nil"/>
              <w:left w:val="nil"/>
              <w:bottom w:val="single" w:sz="4" w:space="0" w:color="auto"/>
              <w:right w:val="single" w:sz="4" w:space="0" w:color="auto"/>
            </w:tcBorders>
            <w:shd w:val="clear" w:color="auto" w:fill="auto"/>
            <w:vAlign w:val="center"/>
            <w:hideMark/>
          </w:tcPr>
          <w:p w14:paraId="6DF7876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00500017751</w:t>
            </w:r>
          </w:p>
        </w:tc>
        <w:tc>
          <w:tcPr>
            <w:tcW w:w="394" w:type="pct"/>
            <w:tcBorders>
              <w:top w:val="nil"/>
              <w:left w:val="nil"/>
              <w:bottom w:val="single" w:sz="4" w:space="0" w:color="auto"/>
              <w:right w:val="single" w:sz="4" w:space="0" w:color="auto"/>
            </w:tcBorders>
            <w:shd w:val="clear" w:color="auto" w:fill="auto"/>
            <w:vAlign w:val="center"/>
            <w:hideMark/>
          </w:tcPr>
          <w:p w14:paraId="4C12D0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41" w:type="pct"/>
            <w:tcBorders>
              <w:top w:val="nil"/>
              <w:left w:val="nil"/>
              <w:bottom w:val="single" w:sz="4" w:space="0" w:color="auto"/>
              <w:right w:val="single" w:sz="4" w:space="0" w:color="auto"/>
            </w:tcBorders>
            <w:shd w:val="clear" w:color="auto" w:fill="auto"/>
            <w:vAlign w:val="center"/>
            <w:hideMark/>
          </w:tcPr>
          <w:p w14:paraId="08E662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53" w:type="pct"/>
            <w:tcBorders>
              <w:top w:val="nil"/>
              <w:left w:val="nil"/>
              <w:bottom w:val="single" w:sz="4" w:space="0" w:color="auto"/>
              <w:right w:val="single" w:sz="4" w:space="0" w:color="auto"/>
            </w:tcBorders>
            <w:shd w:val="clear" w:color="auto" w:fill="auto"/>
            <w:vAlign w:val="center"/>
            <w:hideMark/>
          </w:tcPr>
          <w:p w14:paraId="095E98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B1500000005</w:t>
            </w:r>
          </w:p>
        </w:tc>
        <w:tc>
          <w:tcPr>
            <w:tcW w:w="555" w:type="pct"/>
            <w:tcBorders>
              <w:top w:val="nil"/>
              <w:left w:val="nil"/>
              <w:bottom w:val="single" w:sz="4" w:space="0" w:color="auto"/>
              <w:right w:val="single" w:sz="4" w:space="0" w:color="auto"/>
            </w:tcBorders>
            <w:shd w:val="clear" w:color="auto" w:fill="auto"/>
            <w:vAlign w:val="center"/>
            <w:hideMark/>
          </w:tcPr>
          <w:p w14:paraId="0D122C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 xml:space="preserve">ALQUILER LOCAL </w:t>
            </w:r>
            <w:r w:rsidRPr="00675CAC">
              <w:rPr>
                <w:rFonts w:ascii="Times New Roman" w:eastAsia="Times New Roman" w:hAnsi="Times New Roman" w:cs="Times New Roman"/>
                <w:color w:val="4C4747"/>
                <w:lang w:val="en-US"/>
              </w:rPr>
              <w:lastRenderedPageBreak/>
              <w:t>OCTUBRE/.2023</w:t>
            </w:r>
          </w:p>
        </w:tc>
        <w:tc>
          <w:tcPr>
            <w:tcW w:w="322" w:type="pct"/>
            <w:tcBorders>
              <w:top w:val="nil"/>
              <w:left w:val="nil"/>
              <w:bottom w:val="single" w:sz="4" w:space="0" w:color="auto"/>
              <w:right w:val="single" w:sz="4" w:space="0" w:color="auto"/>
            </w:tcBorders>
            <w:shd w:val="clear" w:color="auto" w:fill="auto"/>
            <w:vAlign w:val="center"/>
            <w:hideMark/>
          </w:tcPr>
          <w:p w14:paraId="0D35DCCC" w14:textId="4DF8D9E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66429C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59,000.00</w:t>
            </w:r>
          </w:p>
        </w:tc>
        <w:tc>
          <w:tcPr>
            <w:tcW w:w="322" w:type="pct"/>
            <w:tcBorders>
              <w:top w:val="nil"/>
              <w:left w:val="nil"/>
              <w:bottom w:val="single" w:sz="4" w:space="0" w:color="auto"/>
              <w:right w:val="single" w:sz="4" w:space="0" w:color="auto"/>
            </w:tcBorders>
            <w:shd w:val="clear" w:color="auto" w:fill="auto"/>
            <w:vAlign w:val="center"/>
            <w:hideMark/>
          </w:tcPr>
          <w:p w14:paraId="2BA4269E" w14:textId="5ECB682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36A3504" w14:textId="3C676AB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C80CE72" w14:textId="66760AC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4A2FE8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CF0D69B" w14:textId="598870B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SEHUDY ANTONIO CUEVAS MENDEZ</w:t>
            </w:r>
          </w:p>
        </w:tc>
        <w:tc>
          <w:tcPr>
            <w:tcW w:w="485" w:type="pct"/>
            <w:tcBorders>
              <w:top w:val="nil"/>
              <w:left w:val="nil"/>
              <w:bottom w:val="single" w:sz="4" w:space="0" w:color="auto"/>
              <w:right w:val="single" w:sz="4" w:space="0" w:color="auto"/>
            </w:tcBorders>
            <w:shd w:val="clear" w:color="auto" w:fill="auto"/>
            <w:vAlign w:val="center"/>
            <w:hideMark/>
          </w:tcPr>
          <w:p w14:paraId="5E65AFD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01800172619</w:t>
            </w:r>
          </w:p>
        </w:tc>
        <w:tc>
          <w:tcPr>
            <w:tcW w:w="394" w:type="pct"/>
            <w:tcBorders>
              <w:top w:val="nil"/>
              <w:left w:val="nil"/>
              <w:bottom w:val="single" w:sz="4" w:space="0" w:color="auto"/>
              <w:right w:val="single" w:sz="4" w:space="0" w:color="auto"/>
            </w:tcBorders>
            <w:shd w:val="clear" w:color="auto" w:fill="auto"/>
            <w:vAlign w:val="center"/>
            <w:hideMark/>
          </w:tcPr>
          <w:p w14:paraId="7E1748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41" w:type="pct"/>
            <w:tcBorders>
              <w:top w:val="nil"/>
              <w:left w:val="nil"/>
              <w:bottom w:val="single" w:sz="4" w:space="0" w:color="auto"/>
              <w:right w:val="single" w:sz="4" w:space="0" w:color="auto"/>
            </w:tcBorders>
            <w:shd w:val="clear" w:color="auto" w:fill="auto"/>
            <w:vAlign w:val="center"/>
            <w:hideMark/>
          </w:tcPr>
          <w:p w14:paraId="5E4D28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5122898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B1500000109</w:t>
            </w:r>
          </w:p>
        </w:tc>
        <w:tc>
          <w:tcPr>
            <w:tcW w:w="555" w:type="pct"/>
            <w:tcBorders>
              <w:top w:val="nil"/>
              <w:left w:val="nil"/>
              <w:bottom w:val="single" w:sz="4" w:space="0" w:color="auto"/>
              <w:right w:val="single" w:sz="4" w:space="0" w:color="auto"/>
            </w:tcBorders>
            <w:shd w:val="clear" w:color="auto" w:fill="auto"/>
            <w:vAlign w:val="center"/>
            <w:hideMark/>
          </w:tcPr>
          <w:p w14:paraId="3503BA98"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DIS. DE AGUA, AGOSTO/23</w:t>
            </w:r>
          </w:p>
        </w:tc>
        <w:tc>
          <w:tcPr>
            <w:tcW w:w="322" w:type="pct"/>
            <w:tcBorders>
              <w:top w:val="nil"/>
              <w:left w:val="nil"/>
              <w:bottom w:val="single" w:sz="4" w:space="0" w:color="auto"/>
              <w:right w:val="single" w:sz="4" w:space="0" w:color="auto"/>
            </w:tcBorders>
            <w:shd w:val="clear" w:color="auto" w:fill="auto"/>
            <w:vAlign w:val="center"/>
            <w:hideMark/>
          </w:tcPr>
          <w:p w14:paraId="6B1A20EC" w14:textId="625A4446"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646DF7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22" w:type="pct"/>
            <w:tcBorders>
              <w:top w:val="nil"/>
              <w:left w:val="nil"/>
              <w:bottom w:val="single" w:sz="4" w:space="0" w:color="auto"/>
              <w:right w:val="single" w:sz="4" w:space="0" w:color="auto"/>
            </w:tcBorders>
            <w:shd w:val="clear" w:color="auto" w:fill="auto"/>
            <w:vAlign w:val="center"/>
            <w:hideMark/>
          </w:tcPr>
          <w:p w14:paraId="69B99D1C" w14:textId="3BFA190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0CD21D4" w14:textId="04A00FF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8976FA6" w14:textId="0B9072E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5CFB53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C0B8F56" w14:textId="3F96014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JOSUE BIENVENIDO BAEZ CORPORAN</w:t>
            </w:r>
          </w:p>
        </w:tc>
        <w:tc>
          <w:tcPr>
            <w:tcW w:w="485" w:type="pct"/>
            <w:tcBorders>
              <w:top w:val="nil"/>
              <w:left w:val="nil"/>
              <w:bottom w:val="single" w:sz="4" w:space="0" w:color="auto"/>
              <w:right w:val="single" w:sz="4" w:space="0" w:color="auto"/>
            </w:tcBorders>
            <w:shd w:val="clear" w:color="auto" w:fill="auto"/>
            <w:vAlign w:val="center"/>
            <w:hideMark/>
          </w:tcPr>
          <w:p w14:paraId="328687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00201051299</w:t>
            </w:r>
          </w:p>
        </w:tc>
        <w:tc>
          <w:tcPr>
            <w:tcW w:w="394" w:type="pct"/>
            <w:tcBorders>
              <w:top w:val="nil"/>
              <w:left w:val="nil"/>
              <w:bottom w:val="single" w:sz="4" w:space="0" w:color="auto"/>
              <w:right w:val="single" w:sz="4" w:space="0" w:color="auto"/>
            </w:tcBorders>
            <w:shd w:val="clear" w:color="auto" w:fill="auto"/>
            <w:vAlign w:val="center"/>
            <w:hideMark/>
          </w:tcPr>
          <w:p w14:paraId="6DFF4D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41" w:type="pct"/>
            <w:tcBorders>
              <w:top w:val="nil"/>
              <w:left w:val="nil"/>
              <w:bottom w:val="single" w:sz="4" w:space="0" w:color="auto"/>
              <w:right w:val="single" w:sz="4" w:space="0" w:color="auto"/>
            </w:tcBorders>
            <w:shd w:val="clear" w:color="auto" w:fill="auto"/>
            <w:vAlign w:val="center"/>
            <w:hideMark/>
          </w:tcPr>
          <w:p w14:paraId="7657DF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243755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B1500000077</w:t>
            </w:r>
          </w:p>
        </w:tc>
        <w:tc>
          <w:tcPr>
            <w:tcW w:w="555" w:type="pct"/>
            <w:tcBorders>
              <w:top w:val="nil"/>
              <w:left w:val="nil"/>
              <w:bottom w:val="single" w:sz="4" w:space="0" w:color="auto"/>
              <w:right w:val="single" w:sz="4" w:space="0" w:color="auto"/>
            </w:tcBorders>
            <w:shd w:val="clear" w:color="auto" w:fill="auto"/>
            <w:vAlign w:val="center"/>
            <w:hideMark/>
          </w:tcPr>
          <w:p w14:paraId="79D802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6EF0D44E" w14:textId="78BB10E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80DA02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2DC6070F" w14:textId="3B8526A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1098CD7" w14:textId="7E294E8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66CC50A" w14:textId="11B76EA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7AD364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C673194" w14:textId="451D118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JOSUE BIENVENIDO BAEZ CORPORAN</w:t>
            </w:r>
          </w:p>
        </w:tc>
        <w:tc>
          <w:tcPr>
            <w:tcW w:w="485" w:type="pct"/>
            <w:tcBorders>
              <w:top w:val="nil"/>
              <w:left w:val="nil"/>
              <w:bottom w:val="single" w:sz="4" w:space="0" w:color="auto"/>
              <w:right w:val="single" w:sz="4" w:space="0" w:color="auto"/>
            </w:tcBorders>
            <w:shd w:val="clear" w:color="auto" w:fill="auto"/>
            <w:vAlign w:val="center"/>
            <w:hideMark/>
          </w:tcPr>
          <w:p w14:paraId="7DE5E2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00201051299</w:t>
            </w:r>
          </w:p>
        </w:tc>
        <w:tc>
          <w:tcPr>
            <w:tcW w:w="394" w:type="pct"/>
            <w:tcBorders>
              <w:top w:val="nil"/>
              <w:left w:val="nil"/>
              <w:bottom w:val="single" w:sz="4" w:space="0" w:color="auto"/>
              <w:right w:val="single" w:sz="4" w:space="0" w:color="auto"/>
            </w:tcBorders>
            <w:shd w:val="clear" w:color="auto" w:fill="auto"/>
            <w:vAlign w:val="center"/>
            <w:hideMark/>
          </w:tcPr>
          <w:p w14:paraId="773397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41" w:type="pct"/>
            <w:tcBorders>
              <w:top w:val="nil"/>
              <w:left w:val="nil"/>
              <w:bottom w:val="single" w:sz="4" w:space="0" w:color="auto"/>
              <w:right w:val="single" w:sz="4" w:space="0" w:color="auto"/>
            </w:tcBorders>
            <w:shd w:val="clear" w:color="auto" w:fill="auto"/>
            <w:vAlign w:val="center"/>
            <w:hideMark/>
          </w:tcPr>
          <w:p w14:paraId="1153433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4245F0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B1500000076</w:t>
            </w:r>
          </w:p>
        </w:tc>
        <w:tc>
          <w:tcPr>
            <w:tcW w:w="555" w:type="pct"/>
            <w:tcBorders>
              <w:top w:val="nil"/>
              <w:left w:val="nil"/>
              <w:bottom w:val="single" w:sz="4" w:space="0" w:color="auto"/>
              <w:right w:val="single" w:sz="4" w:space="0" w:color="auto"/>
            </w:tcBorders>
            <w:shd w:val="clear" w:color="auto" w:fill="auto"/>
            <w:vAlign w:val="center"/>
            <w:hideMark/>
          </w:tcPr>
          <w:p w14:paraId="1027DA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63E33619" w14:textId="073724F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E9F3F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5E60DE04" w14:textId="6992E4C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5322129" w14:textId="435FDBE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F2EF657" w14:textId="4F84AB9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E4C377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B08375C" w14:textId="2FB7F5A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DAYSIS EVANGELINA SEVERINO NUÑEZ</w:t>
            </w:r>
          </w:p>
        </w:tc>
        <w:tc>
          <w:tcPr>
            <w:tcW w:w="485" w:type="pct"/>
            <w:tcBorders>
              <w:top w:val="nil"/>
              <w:left w:val="nil"/>
              <w:bottom w:val="single" w:sz="4" w:space="0" w:color="auto"/>
              <w:right w:val="single" w:sz="4" w:space="0" w:color="auto"/>
            </w:tcBorders>
            <w:shd w:val="clear" w:color="auto" w:fill="auto"/>
            <w:vAlign w:val="center"/>
            <w:hideMark/>
          </w:tcPr>
          <w:p w14:paraId="554077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01600029449</w:t>
            </w:r>
          </w:p>
        </w:tc>
        <w:tc>
          <w:tcPr>
            <w:tcW w:w="394" w:type="pct"/>
            <w:tcBorders>
              <w:top w:val="nil"/>
              <w:left w:val="nil"/>
              <w:bottom w:val="single" w:sz="4" w:space="0" w:color="auto"/>
              <w:right w:val="single" w:sz="4" w:space="0" w:color="auto"/>
            </w:tcBorders>
            <w:shd w:val="clear" w:color="auto" w:fill="auto"/>
            <w:vAlign w:val="center"/>
            <w:hideMark/>
          </w:tcPr>
          <w:p w14:paraId="253BE49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05/10/2023</w:t>
            </w:r>
          </w:p>
        </w:tc>
        <w:tc>
          <w:tcPr>
            <w:tcW w:w="541" w:type="pct"/>
            <w:tcBorders>
              <w:top w:val="nil"/>
              <w:left w:val="nil"/>
              <w:bottom w:val="single" w:sz="4" w:space="0" w:color="auto"/>
              <w:right w:val="single" w:sz="4" w:space="0" w:color="auto"/>
            </w:tcBorders>
            <w:shd w:val="clear" w:color="auto" w:fill="auto"/>
            <w:vAlign w:val="center"/>
            <w:hideMark/>
          </w:tcPr>
          <w:p w14:paraId="05BE40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EC852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B1500000033</w:t>
            </w:r>
          </w:p>
        </w:tc>
        <w:tc>
          <w:tcPr>
            <w:tcW w:w="555" w:type="pct"/>
            <w:tcBorders>
              <w:top w:val="nil"/>
              <w:left w:val="nil"/>
              <w:bottom w:val="single" w:sz="4" w:space="0" w:color="auto"/>
              <w:right w:val="single" w:sz="4" w:space="0" w:color="auto"/>
            </w:tcBorders>
            <w:shd w:val="clear" w:color="auto" w:fill="auto"/>
            <w:vAlign w:val="center"/>
            <w:hideMark/>
          </w:tcPr>
          <w:p w14:paraId="161135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SEPT/23</w:t>
            </w:r>
          </w:p>
        </w:tc>
        <w:tc>
          <w:tcPr>
            <w:tcW w:w="322" w:type="pct"/>
            <w:tcBorders>
              <w:top w:val="nil"/>
              <w:left w:val="nil"/>
              <w:bottom w:val="single" w:sz="4" w:space="0" w:color="auto"/>
              <w:right w:val="single" w:sz="4" w:space="0" w:color="auto"/>
            </w:tcBorders>
            <w:shd w:val="clear" w:color="auto" w:fill="auto"/>
            <w:vAlign w:val="center"/>
            <w:hideMark/>
          </w:tcPr>
          <w:p w14:paraId="2D391437" w14:textId="3F5714A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1C95D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250AF681" w14:textId="0AC02B7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09F8AAF" w14:textId="0950B4E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398218E" w14:textId="7837A8C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F64EB7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CF82226" w14:textId="0A52A500"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HERADDY DE JESUS TORRES RODRIGUEZ</w:t>
            </w:r>
          </w:p>
        </w:tc>
        <w:tc>
          <w:tcPr>
            <w:tcW w:w="485" w:type="pct"/>
            <w:tcBorders>
              <w:top w:val="nil"/>
              <w:left w:val="nil"/>
              <w:bottom w:val="single" w:sz="4" w:space="0" w:color="auto"/>
              <w:right w:val="single" w:sz="4" w:space="0" w:color="auto"/>
            </w:tcBorders>
            <w:shd w:val="clear" w:color="auto" w:fill="auto"/>
            <w:vAlign w:val="center"/>
            <w:hideMark/>
          </w:tcPr>
          <w:p w14:paraId="1642F0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04600283941</w:t>
            </w:r>
          </w:p>
        </w:tc>
        <w:tc>
          <w:tcPr>
            <w:tcW w:w="394" w:type="pct"/>
            <w:tcBorders>
              <w:top w:val="nil"/>
              <w:left w:val="nil"/>
              <w:bottom w:val="single" w:sz="4" w:space="0" w:color="auto"/>
              <w:right w:val="single" w:sz="4" w:space="0" w:color="auto"/>
            </w:tcBorders>
            <w:shd w:val="clear" w:color="auto" w:fill="auto"/>
            <w:vAlign w:val="center"/>
            <w:hideMark/>
          </w:tcPr>
          <w:p w14:paraId="211D095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06/10/2023</w:t>
            </w:r>
          </w:p>
        </w:tc>
        <w:tc>
          <w:tcPr>
            <w:tcW w:w="541" w:type="pct"/>
            <w:tcBorders>
              <w:top w:val="nil"/>
              <w:left w:val="nil"/>
              <w:bottom w:val="single" w:sz="4" w:space="0" w:color="auto"/>
              <w:right w:val="single" w:sz="4" w:space="0" w:color="auto"/>
            </w:tcBorders>
            <w:shd w:val="clear" w:color="auto" w:fill="auto"/>
            <w:vAlign w:val="center"/>
            <w:hideMark/>
          </w:tcPr>
          <w:p w14:paraId="71FC4E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774E4E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B1500000063</w:t>
            </w:r>
          </w:p>
        </w:tc>
        <w:tc>
          <w:tcPr>
            <w:tcW w:w="555" w:type="pct"/>
            <w:tcBorders>
              <w:top w:val="nil"/>
              <w:left w:val="nil"/>
              <w:bottom w:val="single" w:sz="4" w:space="0" w:color="auto"/>
              <w:right w:val="single" w:sz="4" w:space="0" w:color="auto"/>
            </w:tcBorders>
            <w:shd w:val="clear" w:color="auto" w:fill="auto"/>
            <w:vAlign w:val="center"/>
            <w:hideMark/>
          </w:tcPr>
          <w:p w14:paraId="121487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389D8BC4" w14:textId="1F90A83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F07A6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337D4E94" w14:textId="0B92678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93C50A4" w14:textId="0A9A713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9EE8B5B" w14:textId="61F56C1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D17E60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DAAF48D" w14:textId="1F41BCC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FRANKLIN DOMINGO JIMENEZ CABRERA</w:t>
            </w:r>
          </w:p>
        </w:tc>
        <w:tc>
          <w:tcPr>
            <w:tcW w:w="485" w:type="pct"/>
            <w:tcBorders>
              <w:top w:val="nil"/>
              <w:left w:val="nil"/>
              <w:bottom w:val="single" w:sz="4" w:space="0" w:color="auto"/>
              <w:right w:val="single" w:sz="4" w:space="0" w:color="auto"/>
            </w:tcBorders>
            <w:shd w:val="clear" w:color="auto" w:fill="auto"/>
            <w:vAlign w:val="center"/>
            <w:hideMark/>
          </w:tcPr>
          <w:p w14:paraId="62748C6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04600270831</w:t>
            </w:r>
          </w:p>
        </w:tc>
        <w:tc>
          <w:tcPr>
            <w:tcW w:w="394" w:type="pct"/>
            <w:tcBorders>
              <w:top w:val="nil"/>
              <w:left w:val="nil"/>
              <w:bottom w:val="single" w:sz="4" w:space="0" w:color="auto"/>
              <w:right w:val="single" w:sz="4" w:space="0" w:color="auto"/>
            </w:tcBorders>
            <w:shd w:val="clear" w:color="auto" w:fill="auto"/>
            <w:vAlign w:val="center"/>
            <w:hideMark/>
          </w:tcPr>
          <w:p w14:paraId="2C3B3A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06/10/2023</w:t>
            </w:r>
          </w:p>
        </w:tc>
        <w:tc>
          <w:tcPr>
            <w:tcW w:w="541" w:type="pct"/>
            <w:tcBorders>
              <w:top w:val="nil"/>
              <w:left w:val="nil"/>
              <w:bottom w:val="single" w:sz="4" w:space="0" w:color="auto"/>
              <w:right w:val="single" w:sz="4" w:space="0" w:color="auto"/>
            </w:tcBorders>
            <w:shd w:val="clear" w:color="auto" w:fill="auto"/>
            <w:vAlign w:val="center"/>
            <w:hideMark/>
          </w:tcPr>
          <w:p w14:paraId="774741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3AED4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B1500000635</w:t>
            </w:r>
          </w:p>
        </w:tc>
        <w:tc>
          <w:tcPr>
            <w:tcW w:w="555" w:type="pct"/>
            <w:tcBorders>
              <w:top w:val="nil"/>
              <w:left w:val="nil"/>
              <w:bottom w:val="single" w:sz="4" w:space="0" w:color="auto"/>
              <w:right w:val="single" w:sz="4" w:space="0" w:color="auto"/>
            </w:tcBorders>
            <w:shd w:val="clear" w:color="auto" w:fill="auto"/>
            <w:vAlign w:val="center"/>
            <w:hideMark/>
          </w:tcPr>
          <w:p w14:paraId="65181FF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698EC2FB" w14:textId="37F2E34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4DB14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03A44813" w14:textId="7C05BFE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06DA132" w14:textId="039F179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8CDE005" w14:textId="0958073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21AC10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8E05597" w14:textId="1118C3C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GARCIA Y LLERANDI, SAS.</w:t>
            </w:r>
          </w:p>
        </w:tc>
        <w:tc>
          <w:tcPr>
            <w:tcW w:w="485" w:type="pct"/>
            <w:tcBorders>
              <w:top w:val="nil"/>
              <w:left w:val="nil"/>
              <w:bottom w:val="single" w:sz="4" w:space="0" w:color="auto"/>
              <w:right w:val="single" w:sz="4" w:space="0" w:color="auto"/>
            </w:tcBorders>
            <w:shd w:val="clear" w:color="auto" w:fill="auto"/>
            <w:vAlign w:val="center"/>
            <w:hideMark/>
          </w:tcPr>
          <w:p w14:paraId="21403A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101002311</w:t>
            </w:r>
          </w:p>
        </w:tc>
        <w:tc>
          <w:tcPr>
            <w:tcW w:w="394" w:type="pct"/>
            <w:tcBorders>
              <w:top w:val="nil"/>
              <w:left w:val="nil"/>
              <w:bottom w:val="single" w:sz="4" w:space="0" w:color="auto"/>
              <w:right w:val="single" w:sz="4" w:space="0" w:color="auto"/>
            </w:tcBorders>
            <w:shd w:val="clear" w:color="auto" w:fill="auto"/>
            <w:vAlign w:val="center"/>
            <w:hideMark/>
          </w:tcPr>
          <w:p w14:paraId="380E46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07/10/2023</w:t>
            </w:r>
          </w:p>
        </w:tc>
        <w:tc>
          <w:tcPr>
            <w:tcW w:w="541" w:type="pct"/>
            <w:tcBorders>
              <w:top w:val="nil"/>
              <w:left w:val="nil"/>
              <w:bottom w:val="single" w:sz="4" w:space="0" w:color="auto"/>
              <w:right w:val="single" w:sz="4" w:space="0" w:color="auto"/>
            </w:tcBorders>
            <w:shd w:val="clear" w:color="auto" w:fill="auto"/>
            <w:vAlign w:val="center"/>
            <w:hideMark/>
          </w:tcPr>
          <w:p w14:paraId="16BD4E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53" w:type="pct"/>
            <w:tcBorders>
              <w:top w:val="nil"/>
              <w:left w:val="nil"/>
              <w:bottom w:val="single" w:sz="4" w:space="0" w:color="auto"/>
              <w:right w:val="single" w:sz="4" w:space="0" w:color="auto"/>
            </w:tcBorders>
            <w:shd w:val="clear" w:color="auto" w:fill="auto"/>
            <w:vAlign w:val="center"/>
            <w:hideMark/>
          </w:tcPr>
          <w:p w14:paraId="776CFC0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B1500001475</w:t>
            </w:r>
          </w:p>
        </w:tc>
        <w:tc>
          <w:tcPr>
            <w:tcW w:w="555" w:type="pct"/>
            <w:tcBorders>
              <w:top w:val="nil"/>
              <w:left w:val="nil"/>
              <w:bottom w:val="single" w:sz="4" w:space="0" w:color="auto"/>
              <w:right w:val="single" w:sz="4" w:space="0" w:color="auto"/>
            </w:tcBorders>
            <w:shd w:val="clear" w:color="auto" w:fill="auto"/>
            <w:vAlign w:val="center"/>
            <w:hideMark/>
          </w:tcPr>
          <w:p w14:paraId="2B0E41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TUBERIAS</w:t>
            </w:r>
          </w:p>
        </w:tc>
        <w:tc>
          <w:tcPr>
            <w:tcW w:w="322" w:type="pct"/>
            <w:tcBorders>
              <w:top w:val="nil"/>
              <w:left w:val="nil"/>
              <w:bottom w:val="single" w:sz="4" w:space="0" w:color="auto"/>
              <w:right w:val="single" w:sz="4" w:space="0" w:color="auto"/>
            </w:tcBorders>
            <w:shd w:val="clear" w:color="auto" w:fill="auto"/>
            <w:vAlign w:val="center"/>
            <w:hideMark/>
          </w:tcPr>
          <w:p w14:paraId="5CE78668" w14:textId="7E1AC4F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91C37E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905,030.50</w:t>
            </w:r>
          </w:p>
        </w:tc>
        <w:tc>
          <w:tcPr>
            <w:tcW w:w="322" w:type="pct"/>
            <w:tcBorders>
              <w:top w:val="nil"/>
              <w:left w:val="nil"/>
              <w:bottom w:val="single" w:sz="4" w:space="0" w:color="auto"/>
              <w:right w:val="single" w:sz="4" w:space="0" w:color="auto"/>
            </w:tcBorders>
            <w:shd w:val="clear" w:color="auto" w:fill="auto"/>
            <w:vAlign w:val="center"/>
            <w:hideMark/>
          </w:tcPr>
          <w:p w14:paraId="0A9A210B" w14:textId="6403094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5F26156" w14:textId="6386CE1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E8CFEE0" w14:textId="459C38A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3B5863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76BE15E" w14:textId="1535DCF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SEHUDY ANTONIO CUEVAS MENDEZ</w:t>
            </w:r>
          </w:p>
        </w:tc>
        <w:tc>
          <w:tcPr>
            <w:tcW w:w="485" w:type="pct"/>
            <w:tcBorders>
              <w:top w:val="nil"/>
              <w:left w:val="nil"/>
              <w:bottom w:val="single" w:sz="4" w:space="0" w:color="auto"/>
              <w:right w:val="single" w:sz="4" w:space="0" w:color="auto"/>
            </w:tcBorders>
            <w:shd w:val="clear" w:color="auto" w:fill="auto"/>
            <w:vAlign w:val="center"/>
            <w:hideMark/>
          </w:tcPr>
          <w:p w14:paraId="70B192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01800172619</w:t>
            </w:r>
          </w:p>
        </w:tc>
        <w:tc>
          <w:tcPr>
            <w:tcW w:w="394" w:type="pct"/>
            <w:tcBorders>
              <w:top w:val="nil"/>
              <w:left w:val="nil"/>
              <w:bottom w:val="single" w:sz="4" w:space="0" w:color="auto"/>
              <w:right w:val="single" w:sz="4" w:space="0" w:color="auto"/>
            </w:tcBorders>
            <w:shd w:val="clear" w:color="auto" w:fill="auto"/>
            <w:vAlign w:val="center"/>
            <w:hideMark/>
          </w:tcPr>
          <w:p w14:paraId="6760C4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09/10/2023</w:t>
            </w:r>
          </w:p>
        </w:tc>
        <w:tc>
          <w:tcPr>
            <w:tcW w:w="541" w:type="pct"/>
            <w:tcBorders>
              <w:top w:val="nil"/>
              <w:left w:val="nil"/>
              <w:bottom w:val="single" w:sz="4" w:space="0" w:color="auto"/>
              <w:right w:val="single" w:sz="4" w:space="0" w:color="auto"/>
            </w:tcBorders>
            <w:shd w:val="clear" w:color="auto" w:fill="auto"/>
            <w:vAlign w:val="center"/>
            <w:hideMark/>
          </w:tcPr>
          <w:p w14:paraId="065DA0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50E46E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B1500000110</w:t>
            </w:r>
          </w:p>
        </w:tc>
        <w:tc>
          <w:tcPr>
            <w:tcW w:w="555" w:type="pct"/>
            <w:tcBorders>
              <w:top w:val="nil"/>
              <w:left w:val="nil"/>
              <w:bottom w:val="single" w:sz="4" w:space="0" w:color="auto"/>
              <w:right w:val="single" w:sz="4" w:space="0" w:color="auto"/>
            </w:tcBorders>
            <w:shd w:val="clear" w:color="auto" w:fill="auto"/>
            <w:vAlign w:val="center"/>
            <w:hideMark/>
          </w:tcPr>
          <w:p w14:paraId="665ED119"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DIS. DE AGUA, SEPT/23</w:t>
            </w:r>
          </w:p>
        </w:tc>
        <w:tc>
          <w:tcPr>
            <w:tcW w:w="322" w:type="pct"/>
            <w:tcBorders>
              <w:top w:val="nil"/>
              <w:left w:val="nil"/>
              <w:bottom w:val="single" w:sz="4" w:space="0" w:color="auto"/>
              <w:right w:val="single" w:sz="4" w:space="0" w:color="auto"/>
            </w:tcBorders>
            <w:shd w:val="clear" w:color="auto" w:fill="auto"/>
            <w:vAlign w:val="center"/>
            <w:hideMark/>
          </w:tcPr>
          <w:p w14:paraId="5E8886E5" w14:textId="4E6A02EF"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36ABDE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7A8C4FBF" w14:textId="53FF6E8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3DC4BD8" w14:textId="09410E5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556883D" w14:textId="1FD0B1E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39D618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5EAE810" w14:textId="24465DB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DIONISIO NUÑEZ SANTANA</w:t>
            </w:r>
          </w:p>
        </w:tc>
        <w:tc>
          <w:tcPr>
            <w:tcW w:w="485" w:type="pct"/>
            <w:tcBorders>
              <w:top w:val="nil"/>
              <w:left w:val="nil"/>
              <w:bottom w:val="single" w:sz="4" w:space="0" w:color="auto"/>
              <w:right w:val="single" w:sz="4" w:space="0" w:color="auto"/>
            </w:tcBorders>
            <w:shd w:val="clear" w:color="auto" w:fill="auto"/>
            <w:vAlign w:val="center"/>
            <w:hideMark/>
          </w:tcPr>
          <w:p w14:paraId="3FD57F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02800133031</w:t>
            </w:r>
          </w:p>
        </w:tc>
        <w:tc>
          <w:tcPr>
            <w:tcW w:w="394" w:type="pct"/>
            <w:tcBorders>
              <w:top w:val="nil"/>
              <w:left w:val="nil"/>
              <w:bottom w:val="single" w:sz="4" w:space="0" w:color="auto"/>
              <w:right w:val="single" w:sz="4" w:space="0" w:color="auto"/>
            </w:tcBorders>
            <w:shd w:val="clear" w:color="auto" w:fill="auto"/>
            <w:vAlign w:val="center"/>
            <w:hideMark/>
          </w:tcPr>
          <w:p w14:paraId="7C96F0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09/10/2023</w:t>
            </w:r>
          </w:p>
        </w:tc>
        <w:tc>
          <w:tcPr>
            <w:tcW w:w="541" w:type="pct"/>
            <w:tcBorders>
              <w:top w:val="nil"/>
              <w:left w:val="nil"/>
              <w:bottom w:val="single" w:sz="4" w:space="0" w:color="auto"/>
              <w:right w:val="single" w:sz="4" w:space="0" w:color="auto"/>
            </w:tcBorders>
            <w:shd w:val="clear" w:color="auto" w:fill="auto"/>
            <w:vAlign w:val="center"/>
            <w:hideMark/>
          </w:tcPr>
          <w:p w14:paraId="45A055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32F7C4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B1500000161</w:t>
            </w:r>
          </w:p>
        </w:tc>
        <w:tc>
          <w:tcPr>
            <w:tcW w:w="555" w:type="pct"/>
            <w:tcBorders>
              <w:top w:val="nil"/>
              <w:left w:val="nil"/>
              <w:bottom w:val="single" w:sz="4" w:space="0" w:color="auto"/>
              <w:right w:val="single" w:sz="4" w:space="0" w:color="auto"/>
            </w:tcBorders>
            <w:shd w:val="clear" w:color="auto" w:fill="auto"/>
            <w:vAlign w:val="center"/>
            <w:hideMark/>
          </w:tcPr>
          <w:p w14:paraId="6647A088"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DIS. DE AGUA, SEPT/23</w:t>
            </w:r>
          </w:p>
        </w:tc>
        <w:tc>
          <w:tcPr>
            <w:tcW w:w="322" w:type="pct"/>
            <w:tcBorders>
              <w:top w:val="nil"/>
              <w:left w:val="nil"/>
              <w:bottom w:val="single" w:sz="4" w:space="0" w:color="auto"/>
              <w:right w:val="single" w:sz="4" w:space="0" w:color="auto"/>
            </w:tcBorders>
            <w:shd w:val="clear" w:color="auto" w:fill="auto"/>
            <w:vAlign w:val="center"/>
            <w:hideMark/>
          </w:tcPr>
          <w:p w14:paraId="64E66A3B" w14:textId="3A84F032"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768637B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102,350.00</w:t>
            </w:r>
          </w:p>
        </w:tc>
        <w:tc>
          <w:tcPr>
            <w:tcW w:w="322" w:type="pct"/>
            <w:tcBorders>
              <w:top w:val="nil"/>
              <w:left w:val="nil"/>
              <w:bottom w:val="single" w:sz="4" w:space="0" w:color="auto"/>
              <w:right w:val="single" w:sz="4" w:space="0" w:color="auto"/>
            </w:tcBorders>
            <w:shd w:val="clear" w:color="auto" w:fill="auto"/>
            <w:vAlign w:val="center"/>
            <w:hideMark/>
          </w:tcPr>
          <w:p w14:paraId="16136E79" w14:textId="18FF7E0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281E477" w14:textId="1C93113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C2647CD" w14:textId="51090F3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7E4A41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7B2A77E" w14:textId="639900A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CHARLY GABRIEL CABRERA RODRIGUEZ</w:t>
            </w:r>
          </w:p>
        </w:tc>
        <w:tc>
          <w:tcPr>
            <w:tcW w:w="485" w:type="pct"/>
            <w:tcBorders>
              <w:top w:val="nil"/>
              <w:left w:val="nil"/>
              <w:bottom w:val="single" w:sz="4" w:space="0" w:color="auto"/>
              <w:right w:val="single" w:sz="4" w:space="0" w:color="auto"/>
            </w:tcBorders>
            <w:shd w:val="clear" w:color="auto" w:fill="auto"/>
            <w:vAlign w:val="center"/>
            <w:hideMark/>
          </w:tcPr>
          <w:p w14:paraId="1BD082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40213481787</w:t>
            </w:r>
          </w:p>
        </w:tc>
        <w:tc>
          <w:tcPr>
            <w:tcW w:w="394" w:type="pct"/>
            <w:tcBorders>
              <w:top w:val="nil"/>
              <w:left w:val="nil"/>
              <w:bottom w:val="single" w:sz="4" w:space="0" w:color="auto"/>
              <w:right w:val="single" w:sz="4" w:space="0" w:color="auto"/>
            </w:tcBorders>
            <w:shd w:val="clear" w:color="auto" w:fill="auto"/>
            <w:vAlign w:val="center"/>
            <w:hideMark/>
          </w:tcPr>
          <w:p w14:paraId="293BF5E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10/10/2023</w:t>
            </w:r>
          </w:p>
        </w:tc>
        <w:tc>
          <w:tcPr>
            <w:tcW w:w="541" w:type="pct"/>
            <w:tcBorders>
              <w:top w:val="nil"/>
              <w:left w:val="nil"/>
              <w:bottom w:val="single" w:sz="4" w:space="0" w:color="auto"/>
              <w:right w:val="single" w:sz="4" w:space="0" w:color="auto"/>
            </w:tcBorders>
            <w:shd w:val="clear" w:color="auto" w:fill="auto"/>
            <w:vAlign w:val="center"/>
            <w:hideMark/>
          </w:tcPr>
          <w:p w14:paraId="7C5541A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6DC5BB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B1500000079</w:t>
            </w:r>
          </w:p>
        </w:tc>
        <w:tc>
          <w:tcPr>
            <w:tcW w:w="555" w:type="pct"/>
            <w:tcBorders>
              <w:top w:val="nil"/>
              <w:left w:val="nil"/>
              <w:bottom w:val="single" w:sz="4" w:space="0" w:color="auto"/>
              <w:right w:val="single" w:sz="4" w:space="0" w:color="auto"/>
            </w:tcBorders>
            <w:shd w:val="clear" w:color="auto" w:fill="auto"/>
            <w:vAlign w:val="center"/>
            <w:hideMark/>
          </w:tcPr>
          <w:p w14:paraId="55AB91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31FEC24D" w14:textId="7FBADA6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570E4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22" w:type="pct"/>
            <w:tcBorders>
              <w:top w:val="nil"/>
              <w:left w:val="nil"/>
              <w:bottom w:val="single" w:sz="4" w:space="0" w:color="auto"/>
              <w:right w:val="single" w:sz="4" w:space="0" w:color="auto"/>
            </w:tcBorders>
            <w:shd w:val="clear" w:color="auto" w:fill="auto"/>
            <w:vAlign w:val="center"/>
            <w:hideMark/>
          </w:tcPr>
          <w:p w14:paraId="26FFDA78" w14:textId="3E5AD76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06CE93D" w14:textId="3E054BE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D3C931E" w14:textId="6C3CAD9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29B8FD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977D70D" w14:textId="6EDC2BD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CHARLY GABRIEL CABRERA RODRIGUEZ</w:t>
            </w:r>
          </w:p>
        </w:tc>
        <w:tc>
          <w:tcPr>
            <w:tcW w:w="485" w:type="pct"/>
            <w:tcBorders>
              <w:top w:val="nil"/>
              <w:left w:val="nil"/>
              <w:bottom w:val="single" w:sz="4" w:space="0" w:color="auto"/>
              <w:right w:val="single" w:sz="4" w:space="0" w:color="auto"/>
            </w:tcBorders>
            <w:shd w:val="clear" w:color="auto" w:fill="auto"/>
            <w:vAlign w:val="center"/>
            <w:hideMark/>
          </w:tcPr>
          <w:p w14:paraId="3581FF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40213481787</w:t>
            </w:r>
          </w:p>
        </w:tc>
        <w:tc>
          <w:tcPr>
            <w:tcW w:w="394" w:type="pct"/>
            <w:tcBorders>
              <w:top w:val="nil"/>
              <w:left w:val="nil"/>
              <w:bottom w:val="single" w:sz="4" w:space="0" w:color="auto"/>
              <w:right w:val="single" w:sz="4" w:space="0" w:color="auto"/>
            </w:tcBorders>
            <w:shd w:val="clear" w:color="auto" w:fill="auto"/>
            <w:vAlign w:val="center"/>
            <w:hideMark/>
          </w:tcPr>
          <w:p w14:paraId="5738077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10/10/2023</w:t>
            </w:r>
          </w:p>
        </w:tc>
        <w:tc>
          <w:tcPr>
            <w:tcW w:w="541" w:type="pct"/>
            <w:tcBorders>
              <w:top w:val="nil"/>
              <w:left w:val="nil"/>
              <w:bottom w:val="single" w:sz="4" w:space="0" w:color="auto"/>
              <w:right w:val="single" w:sz="4" w:space="0" w:color="auto"/>
            </w:tcBorders>
            <w:shd w:val="clear" w:color="auto" w:fill="auto"/>
            <w:vAlign w:val="center"/>
            <w:hideMark/>
          </w:tcPr>
          <w:p w14:paraId="1B8373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1CFFD2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B1500000080</w:t>
            </w:r>
          </w:p>
        </w:tc>
        <w:tc>
          <w:tcPr>
            <w:tcW w:w="555" w:type="pct"/>
            <w:tcBorders>
              <w:top w:val="nil"/>
              <w:left w:val="nil"/>
              <w:bottom w:val="single" w:sz="4" w:space="0" w:color="auto"/>
              <w:right w:val="single" w:sz="4" w:space="0" w:color="auto"/>
            </w:tcBorders>
            <w:shd w:val="clear" w:color="auto" w:fill="auto"/>
            <w:vAlign w:val="center"/>
            <w:hideMark/>
          </w:tcPr>
          <w:p w14:paraId="1D3B58B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08C6FA4A" w14:textId="0F8A6A3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47C96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4AB57089" w14:textId="4C197FB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DAB0B17" w14:textId="09468BF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5D54A99" w14:textId="72746AC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D332D3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4EB3202" w14:textId="7732462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DORA GISELA DOMINGUEZ UREÑA</w:t>
            </w:r>
          </w:p>
        </w:tc>
        <w:tc>
          <w:tcPr>
            <w:tcW w:w="485" w:type="pct"/>
            <w:tcBorders>
              <w:top w:val="nil"/>
              <w:left w:val="nil"/>
              <w:bottom w:val="single" w:sz="4" w:space="0" w:color="auto"/>
              <w:right w:val="single" w:sz="4" w:space="0" w:color="auto"/>
            </w:tcBorders>
            <w:shd w:val="clear" w:color="auto" w:fill="auto"/>
            <w:vAlign w:val="center"/>
            <w:hideMark/>
          </w:tcPr>
          <w:p w14:paraId="1DEA41F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03100294895</w:t>
            </w:r>
          </w:p>
        </w:tc>
        <w:tc>
          <w:tcPr>
            <w:tcW w:w="394" w:type="pct"/>
            <w:tcBorders>
              <w:top w:val="nil"/>
              <w:left w:val="nil"/>
              <w:bottom w:val="single" w:sz="4" w:space="0" w:color="auto"/>
              <w:right w:val="single" w:sz="4" w:space="0" w:color="auto"/>
            </w:tcBorders>
            <w:shd w:val="clear" w:color="auto" w:fill="auto"/>
            <w:vAlign w:val="center"/>
            <w:hideMark/>
          </w:tcPr>
          <w:p w14:paraId="3EF1159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11/10/2023</w:t>
            </w:r>
          </w:p>
        </w:tc>
        <w:tc>
          <w:tcPr>
            <w:tcW w:w="541" w:type="pct"/>
            <w:tcBorders>
              <w:top w:val="nil"/>
              <w:left w:val="nil"/>
              <w:bottom w:val="single" w:sz="4" w:space="0" w:color="auto"/>
              <w:right w:val="single" w:sz="4" w:space="0" w:color="auto"/>
            </w:tcBorders>
            <w:shd w:val="clear" w:color="auto" w:fill="auto"/>
            <w:vAlign w:val="center"/>
            <w:hideMark/>
          </w:tcPr>
          <w:p w14:paraId="41D533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53" w:type="pct"/>
            <w:tcBorders>
              <w:top w:val="nil"/>
              <w:left w:val="nil"/>
              <w:bottom w:val="single" w:sz="4" w:space="0" w:color="auto"/>
              <w:right w:val="single" w:sz="4" w:space="0" w:color="auto"/>
            </w:tcBorders>
            <w:shd w:val="clear" w:color="auto" w:fill="auto"/>
            <w:vAlign w:val="center"/>
            <w:hideMark/>
          </w:tcPr>
          <w:p w14:paraId="2B13FE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B1500000014</w:t>
            </w:r>
          </w:p>
        </w:tc>
        <w:tc>
          <w:tcPr>
            <w:tcW w:w="555" w:type="pct"/>
            <w:tcBorders>
              <w:top w:val="nil"/>
              <w:left w:val="nil"/>
              <w:bottom w:val="single" w:sz="4" w:space="0" w:color="auto"/>
              <w:right w:val="single" w:sz="4" w:space="0" w:color="auto"/>
            </w:tcBorders>
            <w:shd w:val="clear" w:color="auto" w:fill="auto"/>
            <w:vAlign w:val="center"/>
            <w:hideMark/>
          </w:tcPr>
          <w:p w14:paraId="39265F2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SEPTIEMBRE/23</w:t>
            </w:r>
          </w:p>
        </w:tc>
        <w:tc>
          <w:tcPr>
            <w:tcW w:w="322" w:type="pct"/>
            <w:tcBorders>
              <w:top w:val="nil"/>
              <w:left w:val="nil"/>
              <w:bottom w:val="single" w:sz="4" w:space="0" w:color="auto"/>
              <w:right w:val="single" w:sz="4" w:space="0" w:color="auto"/>
            </w:tcBorders>
            <w:shd w:val="clear" w:color="auto" w:fill="auto"/>
            <w:vAlign w:val="center"/>
            <w:hideMark/>
          </w:tcPr>
          <w:p w14:paraId="101C107D" w14:textId="5EB99CB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FB158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7194D04B" w14:textId="11BEA10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507BD09" w14:textId="593557D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4EC02C6" w14:textId="6E78F24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7D4A76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F595A50" w14:textId="30F3A00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VLADIMIR ALEXANDER BENZAN CASTRO</w:t>
            </w:r>
          </w:p>
        </w:tc>
        <w:tc>
          <w:tcPr>
            <w:tcW w:w="485" w:type="pct"/>
            <w:tcBorders>
              <w:top w:val="nil"/>
              <w:left w:val="nil"/>
              <w:bottom w:val="single" w:sz="4" w:space="0" w:color="auto"/>
              <w:right w:val="single" w:sz="4" w:space="0" w:color="auto"/>
            </w:tcBorders>
            <w:shd w:val="clear" w:color="auto" w:fill="auto"/>
            <w:vAlign w:val="center"/>
            <w:hideMark/>
          </w:tcPr>
          <w:p w14:paraId="41EA7A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40221405174</w:t>
            </w:r>
          </w:p>
        </w:tc>
        <w:tc>
          <w:tcPr>
            <w:tcW w:w="394" w:type="pct"/>
            <w:tcBorders>
              <w:top w:val="nil"/>
              <w:left w:val="nil"/>
              <w:bottom w:val="single" w:sz="4" w:space="0" w:color="auto"/>
              <w:right w:val="single" w:sz="4" w:space="0" w:color="auto"/>
            </w:tcBorders>
            <w:shd w:val="clear" w:color="auto" w:fill="auto"/>
            <w:vAlign w:val="center"/>
            <w:hideMark/>
          </w:tcPr>
          <w:p w14:paraId="5B70B02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11/10/2023</w:t>
            </w:r>
          </w:p>
        </w:tc>
        <w:tc>
          <w:tcPr>
            <w:tcW w:w="541" w:type="pct"/>
            <w:tcBorders>
              <w:top w:val="nil"/>
              <w:left w:val="nil"/>
              <w:bottom w:val="single" w:sz="4" w:space="0" w:color="auto"/>
              <w:right w:val="single" w:sz="4" w:space="0" w:color="auto"/>
            </w:tcBorders>
            <w:shd w:val="clear" w:color="auto" w:fill="auto"/>
            <w:vAlign w:val="center"/>
            <w:hideMark/>
          </w:tcPr>
          <w:p w14:paraId="0D22FE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1277D99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B1500000009</w:t>
            </w:r>
          </w:p>
        </w:tc>
        <w:tc>
          <w:tcPr>
            <w:tcW w:w="555" w:type="pct"/>
            <w:tcBorders>
              <w:top w:val="nil"/>
              <w:left w:val="nil"/>
              <w:bottom w:val="single" w:sz="4" w:space="0" w:color="auto"/>
              <w:right w:val="single" w:sz="4" w:space="0" w:color="auto"/>
            </w:tcBorders>
            <w:shd w:val="clear" w:color="auto" w:fill="auto"/>
            <w:vAlign w:val="center"/>
            <w:hideMark/>
          </w:tcPr>
          <w:p w14:paraId="1AE32C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SEPTIEMBRE/23</w:t>
            </w:r>
          </w:p>
        </w:tc>
        <w:tc>
          <w:tcPr>
            <w:tcW w:w="322" w:type="pct"/>
            <w:tcBorders>
              <w:top w:val="nil"/>
              <w:left w:val="nil"/>
              <w:bottom w:val="single" w:sz="4" w:space="0" w:color="auto"/>
              <w:right w:val="single" w:sz="4" w:space="0" w:color="auto"/>
            </w:tcBorders>
            <w:shd w:val="clear" w:color="auto" w:fill="auto"/>
            <w:vAlign w:val="center"/>
            <w:hideMark/>
          </w:tcPr>
          <w:p w14:paraId="1822AEA4" w14:textId="0D50022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59279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5F4A59F7" w14:textId="516EFCB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26A381D" w14:textId="29E2BA7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FF79323" w14:textId="7A1794C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B4D3A6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4277789" w14:textId="75B4AA8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MERCEDES DEL CARMEN CALDERON GARCIA</w:t>
            </w:r>
          </w:p>
        </w:tc>
        <w:tc>
          <w:tcPr>
            <w:tcW w:w="485" w:type="pct"/>
            <w:tcBorders>
              <w:top w:val="nil"/>
              <w:left w:val="nil"/>
              <w:bottom w:val="single" w:sz="4" w:space="0" w:color="auto"/>
              <w:right w:val="single" w:sz="4" w:space="0" w:color="auto"/>
            </w:tcBorders>
            <w:shd w:val="clear" w:color="auto" w:fill="auto"/>
            <w:vAlign w:val="center"/>
            <w:hideMark/>
          </w:tcPr>
          <w:p w14:paraId="492177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03101991135</w:t>
            </w:r>
          </w:p>
        </w:tc>
        <w:tc>
          <w:tcPr>
            <w:tcW w:w="394" w:type="pct"/>
            <w:tcBorders>
              <w:top w:val="nil"/>
              <w:left w:val="nil"/>
              <w:bottom w:val="single" w:sz="4" w:space="0" w:color="auto"/>
              <w:right w:val="single" w:sz="4" w:space="0" w:color="auto"/>
            </w:tcBorders>
            <w:shd w:val="clear" w:color="auto" w:fill="auto"/>
            <w:vAlign w:val="center"/>
            <w:hideMark/>
          </w:tcPr>
          <w:p w14:paraId="23E1BF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11/10/2023</w:t>
            </w:r>
          </w:p>
        </w:tc>
        <w:tc>
          <w:tcPr>
            <w:tcW w:w="541" w:type="pct"/>
            <w:tcBorders>
              <w:top w:val="nil"/>
              <w:left w:val="nil"/>
              <w:bottom w:val="single" w:sz="4" w:space="0" w:color="auto"/>
              <w:right w:val="single" w:sz="4" w:space="0" w:color="auto"/>
            </w:tcBorders>
            <w:shd w:val="clear" w:color="auto" w:fill="auto"/>
            <w:vAlign w:val="center"/>
            <w:hideMark/>
          </w:tcPr>
          <w:p w14:paraId="266E74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53" w:type="pct"/>
            <w:tcBorders>
              <w:top w:val="nil"/>
              <w:left w:val="nil"/>
              <w:bottom w:val="single" w:sz="4" w:space="0" w:color="auto"/>
              <w:right w:val="single" w:sz="4" w:space="0" w:color="auto"/>
            </w:tcBorders>
            <w:shd w:val="clear" w:color="auto" w:fill="auto"/>
            <w:vAlign w:val="center"/>
            <w:hideMark/>
          </w:tcPr>
          <w:p w14:paraId="766A35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B1500000016</w:t>
            </w:r>
          </w:p>
        </w:tc>
        <w:tc>
          <w:tcPr>
            <w:tcW w:w="555" w:type="pct"/>
            <w:tcBorders>
              <w:top w:val="nil"/>
              <w:left w:val="nil"/>
              <w:bottom w:val="single" w:sz="4" w:space="0" w:color="auto"/>
              <w:right w:val="single" w:sz="4" w:space="0" w:color="auto"/>
            </w:tcBorders>
            <w:shd w:val="clear" w:color="auto" w:fill="auto"/>
            <w:vAlign w:val="center"/>
            <w:hideMark/>
          </w:tcPr>
          <w:p w14:paraId="638272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SEPTIEMBRE/23</w:t>
            </w:r>
          </w:p>
        </w:tc>
        <w:tc>
          <w:tcPr>
            <w:tcW w:w="322" w:type="pct"/>
            <w:tcBorders>
              <w:top w:val="nil"/>
              <w:left w:val="nil"/>
              <w:bottom w:val="single" w:sz="4" w:space="0" w:color="auto"/>
              <w:right w:val="single" w:sz="4" w:space="0" w:color="auto"/>
            </w:tcBorders>
            <w:shd w:val="clear" w:color="auto" w:fill="auto"/>
            <w:vAlign w:val="center"/>
            <w:hideMark/>
          </w:tcPr>
          <w:p w14:paraId="1E639174" w14:textId="2EFEFB7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6CCFC5D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79E59382" w14:textId="07012EB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758CA4D" w14:textId="536AD8D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455D15A" w14:textId="450D4AD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D2F66D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CC60038" w14:textId="29FD877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GRUPO LFA, S.R.L.</w:t>
            </w:r>
          </w:p>
        </w:tc>
        <w:tc>
          <w:tcPr>
            <w:tcW w:w="485" w:type="pct"/>
            <w:tcBorders>
              <w:top w:val="nil"/>
              <w:left w:val="nil"/>
              <w:bottom w:val="single" w:sz="4" w:space="0" w:color="auto"/>
              <w:right w:val="single" w:sz="4" w:space="0" w:color="auto"/>
            </w:tcBorders>
            <w:shd w:val="clear" w:color="auto" w:fill="auto"/>
            <w:vAlign w:val="center"/>
            <w:hideMark/>
          </w:tcPr>
          <w:p w14:paraId="430341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131572774</w:t>
            </w:r>
          </w:p>
        </w:tc>
        <w:tc>
          <w:tcPr>
            <w:tcW w:w="394" w:type="pct"/>
            <w:tcBorders>
              <w:top w:val="nil"/>
              <w:left w:val="nil"/>
              <w:bottom w:val="single" w:sz="4" w:space="0" w:color="auto"/>
              <w:right w:val="single" w:sz="4" w:space="0" w:color="auto"/>
            </w:tcBorders>
            <w:shd w:val="clear" w:color="auto" w:fill="auto"/>
            <w:vAlign w:val="center"/>
            <w:hideMark/>
          </w:tcPr>
          <w:p w14:paraId="6EFF5C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11/10/2023</w:t>
            </w:r>
          </w:p>
        </w:tc>
        <w:tc>
          <w:tcPr>
            <w:tcW w:w="541" w:type="pct"/>
            <w:tcBorders>
              <w:top w:val="nil"/>
              <w:left w:val="nil"/>
              <w:bottom w:val="single" w:sz="4" w:space="0" w:color="auto"/>
              <w:right w:val="single" w:sz="4" w:space="0" w:color="auto"/>
            </w:tcBorders>
            <w:shd w:val="clear" w:color="auto" w:fill="auto"/>
            <w:vAlign w:val="center"/>
            <w:hideMark/>
          </w:tcPr>
          <w:p w14:paraId="558DED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40DE345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B1500002806</w:t>
            </w:r>
          </w:p>
        </w:tc>
        <w:tc>
          <w:tcPr>
            <w:tcW w:w="555" w:type="pct"/>
            <w:tcBorders>
              <w:top w:val="nil"/>
              <w:left w:val="nil"/>
              <w:bottom w:val="single" w:sz="4" w:space="0" w:color="auto"/>
              <w:right w:val="single" w:sz="4" w:space="0" w:color="auto"/>
            </w:tcBorders>
            <w:shd w:val="clear" w:color="auto" w:fill="auto"/>
            <w:vAlign w:val="center"/>
            <w:hideMark/>
          </w:tcPr>
          <w:p w14:paraId="278A3DA7" w14:textId="7E433DF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D6BFFEA" w14:textId="74AC329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345A2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48,195.26</w:t>
            </w:r>
          </w:p>
        </w:tc>
        <w:tc>
          <w:tcPr>
            <w:tcW w:w="322" w:type="pct"/>
            <w:tcBorders>
              <w:top w:val="nil"/>
              <w:left w:val="nil"/>
              <w:bottom w:val="single" w:sz="4" w:space="0" w:color="auto"/>
              <w:right w:val="single" w:sz="4" w:space="0" w:color="auto"/>
            </w:tcBorders>
            <w:shd w:val="clear" w:color="auto" w:fill="auto"/>
            <w:vAlign w:val="center"/>
            <w:hideMark/>
          </w:tcPr>
          <w:p w14:paraId="11760C18" w14:textId="0D1DEEB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BAA0EC" w14:textId="505C12A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ABC8462" w14:textId="7743D27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6B5D81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E8810C8" w14:textId="7FEE754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SUPLIDORA COMERCIAL RODRIGUEZ, SRL</w:t>
            </w:r>
          </w:p>
        </w:tc>
        <w:tc>
          <w:tcPr>
            <w:tcW w:w="485" w:type="pct"/>
            <w:tcBorders>
              <w:top w:val="nil"/>
              <w:left w:val="nil"/>
              <w:bottom w:val="single" w:sz="4" w:space="0" w:color="auto"/>
              <w:right w:val="single" w:sz="4" w:space="0" w:color="auto"/>
            </w:tcBorders>
            <w:shd w:val="clear" w:color="auto" w:fill="auto"/>
            <w:vAlign w:val="center"/>
            <w:hideMark/>
          </w:tcPr>
          <w:p w14:paraId="04F88C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130913803</w:t>
            </w:r>
          </w:p>
        </w:tc>
        <w:tc>
          <w:tcPr>
            <w:tcW w:w="394" w:type="pct"/>
            <w:tcBorders>
              <w:top w:val="nil"/>
              <w:left w:val="nil"/>
              <w:bottom w:val="single" w:sz="4" w:space="0" w:color="auto"/>
              <w:right w:val="single" w:sz="4" w:space="0" w:color="auto"/>
            </w:tcBorders>
            <w:shd w:val="clear" w:color="auto" w:fill="auto"/>
            <w:vAlign w:val="center"/>
            <w:hideMark/>
          </w:tcPr>
          <w:p w14:paraId="4E3759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11/10/2023</w:t>
            </w:r>
          </w:p>
        </w:tc>
        <w:tc>
          <w:tcPr>
            <w:tcW w:w="541" w:type="pct"/>
            <w:tcBorders>
              <w:top w:val="nil"/>
              <w:left w:val="nil"/>
              <w:bottom w:val="single" w:sz="4" w:space="0" w:color="auto"/>
              <w:right w:val="single" w:sz="4" w:space="0" w:color="auto"/>
            </w:tcBorders>
            <w:shd w:val="clear" w:color="auto" w:fill="auto"/>
            <w:vAlign w:val="center"/>
            <w:hideMark/>
          </w:tcPr>
          <w:p w14:paraId="3C741D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53" w:type="pct"/>
            <w:tcBorders>
              <w:top w:val="nil"/>
              <w:left w:val="nil"/>
              <w:bottom w:val="single" w:sz="4" w:space="0" w:color="auto"/>
              <w:right w:val="single" w:sz="4" w:space="0" w:color="auto"/>
            </w:tcBorders>
            <w:shd w:val="clear" w:color="auto" w:fill="auto"/>
            <w:vAlign w:val="center"/>
            <w:hideMark/>
          </w:tcPr>
          <w:p w14:paraId="4D9D24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B1500000746</w:t>
            </w:r>
          </w:p>
        </w:tc>
        <w:tc>
          <w:tcPr>
            <w:tcW w:w="555" w:type="pct"/>
            <w:tcBorders>
              <w:top w:val="nil"/>
              <w:left w:val="nil"/>
              <w:bottom w:val="single" w:sz="4" w:space="0" w:color="auto"/>
              <w:right w:val="single" w:sz="4" w:space="0" w:color="auto"/>
            </w:tcBorders>
            <w:shd w:val="clear" w:color="auto" w:fill="auto"/>
            <w:vAlign w:val="center"/>
            <w:hideMark/>
          </w:tcPr>
          <w:p w14:paraId="209C69A3"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ADQUISICION DE CEMENTO Y MEZCLA</w:t>
            </w:r>
          </w:p>
        </w:tc>
        <w:tc>
          <w:tcPr>
            <w:tcW w:w="322" w:type="pct"/>
            <w:tcBorders>
              <w:top w:val="nil"/>
              <w:left w:val="nil"/>
              <w:bottom w:val="single" w:sz="4" w:space="0" w:color="auto"/>
              <w:right w:val="single" w:sz="4" w:space="0" w:color="auto"/>
            </w:tcBorders>
            <w:shd w:val="clear" w:color="auto" w:fill="auto"/>
            <w:vAlign w:val="center"/>
            <w:hideMark/>
          </w:tcPr>
          <w:p w14:paraId="2B8D57E6" w14:textId="7A16E2DC"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6871E9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27,872.87</w:t>
            </w:r>
          </w:p>
        </w:tc>
        <w:tc>
          <w:tcPr>
            <w:tcW w:w="322" w:type="pct"/>
            <w:tcBorders>
              <w:top w:val="nil"/>
              <w:left w:val="nil"/>
              <w:bottom w:val="single" w:sz="4" w:space="0" w:color="auto"/>
              <w:right w:val="single" w:sz="4" w:space="0" w:color="auto"/>
            </w:tcBorders>
            <w:shd w:val="clear" w:color="auto" w:fill="auto"/>
            <w:vAlign w:val="center"/>
            <w:hideMark/>
          </w:tcPr>
          <w:p w14:paraId="75197546" w14:textId="5B0A14A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CB50154" w14:textId="2CC7E2F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700D9F1" w14:textId="0B5B582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6A28A9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92F55E7" w14:textId="4A51A70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GESTIONES INDUSTRIALES FERREPRONTO SRL</w:t>
            </w:r>
          </w:p>
        </w:tc>
        <w:tc>
          <w:tcPr>
            <w:tcW w:w="485" w:type="pct"/>
            <w:tcBorders>
              <w:top w:val="nil"/>
              <w:left w:val="nil"/>
              <w:bottom w:val="single" w:sz="4" w:space="0" w:color="auto"/>
              <w:right w:val="single" w:sz="4" w:space="0" w:color="auto"/>
            </w:tcBorders>
            <w:shd w:val="clear" w:color="auto" w:fill="auto"/>
            <w:vAlign w:val="center"/>
            <w:hideMark/>
          </w:tcPr>
          <w:p w14:paraId="67FF424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131040926</w:t>
            </w:r>
          </w:p>
        </w:tc>
        <w:tc>
          <w:tcPr>
            <w:tcW w:w="394" w:type="pct"/>
            <w:tcBorders>
              <w:top w:val="nil"/>
              <w:left w:val="nil"/>
              <w:bottom w:val="single" w:sz="4" w:space="0" w:color="auto"/>
              <w:right w:val="single" w:sz="4" w:space="0" w:color="auto"/>
            </w:tcBorders>
            <w:shd w:val="clear" w:color="auto" w:fill="auto"/>
            <w:vAlign w:val="center"/>
            <w:hideMark/>
          </w:tcPr>
          <w:p w14:paraId="469E82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12/10/2023</w:t>
            </w:r>
          </w:p>
        </w:tc>
        <w:tc>
          <w:tcPr>
            <w:tcW w:w="541" w:type="pct"/>
            <w:tcBorders>
              <w:top w:val="nil"/>
              <w:left w:val="nil"/>
              <w:bottom w:val="single" w:sz="4" w:space="0" w:color="auto"/>
              <w:right w:val="single" w:sz="4" w:space="0" w:color="auto"/>
            </w:tcBorders>
            <w:shd w:val="clear" w:color="auto" w:fill="auto"/>
            <w:vAlign w:val="center"/>
            <w:hideMark/>
          </w:tcPr>
          <w:p w14:paraId="4A125FF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53" w:type="pct"/>
            <w:tcBorders>
              <w:top w:val="nil"/>
              <w:left w:val="nil"/>
              <w:bottom w:val="single" w:sz="4" w:space="0" w:color="auto"/>
              <w:right w:val="single" w:sz="4" w:space="0" w:color="auto"/>
            </w:tcBorders>
            <w:shd w:val="clear" w:color="auto" w:fill="auto"/>
            <w:vAlign w:val="center"/>
            <w:hideMark/>
          </w:tcPr>
          <w:p w14:paraId="3DF98A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B1500000037</w:t>
            </w:r>
          </w:p>
        </w:tc>
        <w:tc>
          <w:tcPr>
            <w:tcW w:w="555" w:type="pct"/>
            <w:tcBorders>
              <w:top w:val="nil"/>
              <w:left w:val="nil"/>
              <w:bottom w:val="single" w:sz="4" w:space="0" w:color="auto"/>
              <w:right w:val="single" w:sz="4" w:space="0" w:color="auto"/>
            </w:tcBorders>
            <w:shd w:val="clear" w:color="auto" w:fill="auto"/>
            <w:vAlign w:val="center"/>
            <w:hideMark/>
          </w:tcPr>
          <w:p w14:paraId="294570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BOOSTER</w:t>
            </w:r>
          </w:p>
        </w:tc>
        <w:tc>
          <w:tcPr>
            <w:tcW w:w="322" w:type="pct"/>
            <w:tcBorders>
              <w:top w:val="nil"/>
              <w:left w:val="nil"/>
              <w:bottom w:val="single" w:sz="4" w:space="0" w:color="auto"/>
              <w:right w:val="single" w:sz="4" w:space="0" w:color="auto"/>
            </w:tcBorders>
            <w:shd w:val="clear" w:color="auto" w:fill="auto"/>
            <w:vAlign w:val="center"/>
            <w:hideMark/>
          </w:tcPr>
          <w:p w14:paraId="67F530AC" w14:textId="3980E59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45924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12,659.04</w:t>
            </w:r>
          </w:p>
        </w:tc>
        <w:tc>
          <w:tcPr>
            <w:tcW w:w="322" w:type="pct"/>
            <w:tcBorders>
              <w:top w:val="nil"/>
              <w:left w:val="nil"/>
              <w:bottom w:val="single" w:sz="4" w:space="0" w:color="auto"/>
              <w:right w:val="single" w:sz="4" w:space="0" w:color="auto"/>
            </w:tcBorders>
            <w:shd w:val="clear" w:color="auto" w:fill="auto"/>
            <w:vAlign w:val="center"/>
            <w:hideMark/>
          </w:tcPr>
          <w:p w14:paraId="2AE7AE64" w14:textId="20F3F6D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519FB16" w14:textId="4A50958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0C23CC8" w14:textId="1085419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AC79A3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4AAA236" w14:textId="63315C9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SANDY AMAURYS VIZCAINO SUFRAN</w:t>
            </w:r>
          </w:p>
        </w:tc>
        <w:tc>
          <w:tcPr>
            <w:tcW w:w="485" w:type="pct"/>
            <w:tcBorders>
              <w:top w:val="nil"/>
              <w:left w:val="nil"/>
              <w:bottom w:val="single" w:sz="4" w:space="0" w:color="auto"/>
              <w:right w:val="single" w:sz="4" w:space="0" w:color="auto"/>
            </w:tcBorders>
            <w:shd w:val="clear" w:color="auto" w:fill="auto"/>
            <w:vAlign w:val="center"/>
            <w:hideMark/>
          </w:tcPr>
          <w:p w14:paraId="111DBA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00201502093</w:t>
            </w:r>
          </w:p>
        </w:tc>
        <w:tc>
          <w:tcPr>
            <w:tcW w:w="394" w:type="pct"/>
            <w:tcBorders>
              <w:top w:val="nil"/>
              <w:left w:val="nil"/>
              <w:bottom w:val="single" w:sz="4" w:space="0" w:color="auto"/>
              <w:right w:val="single" w:sz="4" w:space="0" w:color="auto"/>
            </w:tcBorders>
            <w:shd w:val="clear" w:color="auto" w:fill="auto"/>
            <w:vAlign w:val="center"/>
            <w:hideMark/>
          </w:tcPr>
          <w:p w14:paraId="3C8F362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13/10/2023</w:t>
            </w:r>
          </w:p>
        </w:tc>
        <w:tc>
          <w:tcPr>
            <w:tcW w:w="541" w:type="pct"/>
            <w:tcBorders>
              <w:top w:val="nil"/>
              <w:left w:val="nil"/>
              <w:bottom w:val="single" w:sz="4" w:space="0" w:color="auto"/>
              <w:right w:val="single" w:sz="4" w:space="0" w:color="auto"/>
            </w:tcBorders>
            <w:shd w:val="clear" w:color="auto" w:fill="auto"/>
            <w:vAlign w:val="center"/>
            <w:hideMark/>
          </w:tcPr>
          <w:p w14:paraId="5D1D05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3D5E6F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B1500000065</w:t>
            </w:r>
          </w:p>
        </w:tc>
        <w:tc>
          <w:tcPr>
            <w:tcW w:w="555" w:type="pct"/>
            <w:tcBorders>
              <w:top w:val="nil"/>
              <w:left w:val="nil"/>
              <w:bottom w:val="single" w:sz="4" w:space="0" w:color="auto"/>
              <w:right w:val="single" w:sz="4" w:space="0" w:color="auto"/>
            </w:tcBorders>
            <w:shd w:val="clear" w:color="auto" w:fill="auto"/>
            <w:vAlign w:val="center"/>
            <w:hideMark/>
          </w:tcPr>
          <w:p w14:paraId="6AE709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DE AGUA SEPT.20230</w:t>
            </w:r>
          </w:p>
        </w:tc>
        <w:tc>
          <w:tcPr>
            <w:tcW w:w="322" w:type="pct"/>
            <w:tcBorders>
              <w:top w:val="nil"/>
              <w:left w:val="nil"/>
              <w:bottom w:val="single" w:sz="4" w:space="0" w:color="auto"/>
              <w:right w:val="single" w:sz="4" w:space="0" w:color="auto"/>
            </w:tcBorders>
            <w:shd w:val="clear" w:color="auto" w:fill="auto"/>
            <w:vAlign w:val="center"/>
            <w:hideMark/>
          </w:tcPr>
          <w:p w14:paraId="3C66B147" w14:textId="77BA3C4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AABD43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3CF969F8" w14:textId="3EA6B8A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7633213" w14:textId="1D0677C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384DAB8" w14:textId="1C2D94A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F1CC86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672F902" w14:textId="1BAC036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SANDY AMAURYS VIZCAINO SUFRAN</w:t>
            </w:r>
          </w:p>
        </w:tc>
        <w:tc>
          <w:tcPr>
            <w:tcW w:w="485" w:type="pct"/>
            <w:tcBorders>
              <w:top w:val="nil"/>
              <w:left w:val="nil"/>
              <w:bottom w:val="single" w:sz="4" w:space="0" w:color="auto"/>
              <w:right w:val="single" w:sz="4" w:space="0" w:color="auto"/>
            </w:tcBorders>
            <w:shd w:val="clear" w:color="auto" w:fill="auto"/>
            <w:vAlign w:val="center"/>
            <w:hideMark/>
          </w:tcPr>
          <w:p w14:paraId="73C785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00201502093</w:t>
            </w:r>
          </w:p>
        </w:tc>
        <w:tc>
          <w:tcPr>
            <w:tcW w:w="394" w:type="pct"/>
            <w:tcBorders>
              <w:top w:val="nil"/>
              <w:left w:val="nil"/>
              <w:bottom w:val="single" w:sz="4" w:space="0" w:color="auto"/>
              <w:right w:val="single" w:sz="4" w:space="0" w:color="auto"/>
            </w:tcBorders>
            <w:shd w:val="clear" w:color="auto" w:fill="auto"/>
            <w:vAlign w:val="center"/>
            <w:hideMark/>
          </w:tcPr>
          <w:p w14:paraId="486640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13/10/2023</w:t>
            </w:r>
          </w:p>
        </w:tc>
        <w:tc>
          <w:tcPr>
            <w:tcW w:w="541" w:type="pct"/>
            <w:tcBorders>
              <w:top w:val="nil"/>
              <w:left w:val="nil"/>
              <w:bottom w:val="single" w:sz="4" w:space="0" w:color="auto"/>
              <w:right w:val="single" w:sz="4" w:space="0" w:color="auto"/>
            </w:tcBorders>
            <w:shd w:val="clear" w:color="auto" w:fill="auto"/>
            <w:vAlign w:val="center"/>
            <w:hideMark/>
          </w:tcPr>
          <w:p w14:paraId="15D2CA6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52ACB2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B1500000064</w:t>
            </w:r>
          </w:p>
        </w:tc>
        <w:tc>
          <w:tcPr>
            <w:tcW w:w="555" w:type="pct"/>
            <w:tcBorders>
              <w:top w:val="nil"/>
              <w:left w:val="nil"/>
              <w:bottom w:val="single" w:sz="4" w:space="0" w:color="auto"/>
              <w:right w:val="single" w:sz="4" w:space="0" w:color="auto"/>
            </w:tcBorders>
            <w:shd w:val="clear" w:color="auto" w:fill="auto"/>
            <w:vAlign w:val="center"/>
            <w:hideMark/>
          </w:tcPr>
          <w:p w14:paraId="464DAE11"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DIST. DE AGUA AGOS.20230</w:t>
            </w:r>
          </w:p>
        </w:tc>
        <w:tc>
          <w:tcPr>
            <w:tcW w:w="322" w:type="pct"/>
            <w:tcBorders>
              <w:top w:val="nil"/>
              <w:left w:val="nil"/>
              <w:bottom w:val="single" w:sz="4" w:space="0" w:color="auto"/>
              <w:right w:val="single" w:sz="4" w:space="0" w:color="auto"/>
            </w:tcBorders>
            <w:shd w:val="clear" w:color="auto" w:fill="auto"/>
            <w:vAlign w:val="center"/>
            <w:hideMark/>
          </w:tcPr>
          <w:p w14:paraId="2D1BAB60" w14:textId="310BB6F3"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198A5C9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22" w:type="pct"/>
            <w:tcBorders>
              <w:top w:val="nil"/>
              <w:left w:val="nil"/>
              <w:bottom w:val="single" w:sz="4" w:space="0" w:color="auto"/>
              <w:right w:val="single" w:sz="4" w:space="0" w:color="auto"/>
            </w:tcBorders>
            <w:shd w:val="clear" w:color="auto" w:fill="auto"/>
            <w:vAlign w:val="center"/>
            <w:hideMark/>
          </w:tcPr>
          <w:p w14:paraId="6C0FCB99" w14:textId="2976600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502A13F" w14:textId="3D4E6E3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0F0C0AF" w14:textId="04E6277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66AB51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E40CE31" w14:textId="0C85D08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JOSE PIO SANTANA HERRERA</w:t>
            </w:r>
          </w:p>
        </w:tc>
        <w:tc>
          <w:tcPr>
            <w:tcW w:w="485" w:type="pct"/>
            <w:tcBorders>
              <w:top w:val="nil"/>
              <w:left w:val="nil"/>
              <w:bottom w:val="single" w:sz="4" w:space="0" w:color="auto"/>
              <w:right w:val="single" w:sz="4" w:space="0" w:color="auto"/>
            </w:tcBorders>
            <w:shd w:val="clear" w:color="auto" w:fill="auto"/>
            <w:vAlign w:val="center"/>
            <w:hideMark/>
          </w:tcPr>
          <w:p w14:paraId="5732FF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00101111961</w:t>
            </w:r>
          </w:p>
        </w:tc>
        <w:tc>
          <w:tcPr>
            <w:tcW w:w="394" w:type="pct"/>
            <w:tcBorders>
              <w:top w:val="nil"/>
              <w:left w:val="nil"/>
              <w:bottom w:val="single" w:sz="4" w:space="0" w:color="auto"/>
              <w:right w:val="single" w:sz="4" w:space="0" w:color="auto"/>
            </w:tcBorders>
            <w:shd w:val="clear" w:color="auto" w:fill="auto"/>
            <w:vAlign w:val="center"/>
            <w:hideMark/>
          </w:tcPr>
          <w:p w14:paraId="5A76FE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16/10/2023</w:t>
            </w:r>
          </w:p>
        </w:tc>
        <w:tc>
          <w:tcPr>
            <w:tcW w:w="541" w:type="pct"/>
            <w:tcBorders>
              <w:top w:val="nil"/>
              <w:left w:val="nil"/>
              <w:bottom w:val="single" w:sz="4" w:space="0" w:color="auto"/>
              <w:right w:val="single" w:sz="4" w:space="0" w:color="auto"/>
            </w:tcBorders>
            <w:shd w:val="clear" w:color="auto" w:fill="auto"/>
            <w:vAlign w:val="center"/>
            <w:hideMark/>
          </w:tcPr>
          <w:p w14:paraId="22174C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72ED6B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B1500000375</w:t>
            </w:r>
          </w:p>
        </w:tc>
        <w:tc>
          <w:tcPr>
            <w:tcW w:w="555" w:type="pct"/>
            <w:tcBorders>
              <w:top w:val="nil"/>
              <w:left w:val="nil"/>
              <w:bottom w:val="single" w:sz="4" w:space="0" w:color="auto"/>
              <w:right w:val="single" w:sz="4" w:space="0" w:color="auto"/>
            </w:tcBorders>
            <w:shd w:val="clear" w:color="auto" w:fill="auto"/>
            <w:vAlign w:val="center"/>
            <w:hideMark/>
          </w:tcPr>
          <w:p w14:paraId="19324E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NOTARIO</w:t>
            </w:r>
          </w:p>
        </w:tc>
        <w:tc>
          <w:tcPr>
            <w:tcW w:w="322" w:type="pct"/>
            <w:tcBorders>
              <w:top w:val="nil"/>
              <w:left w:val="nil"/>
              <w:bottom w:val="single" w:sz="4" w:space="0" w:color="auto"/>
              <w:right w:val="single" w:sz="4" w:space="0" w:color="auto"/>
            </w:tcBorders>
            <w:shd w:val="clear" w:color="auto" w:fill="auto"/>
            <w:vAlign w:val="center"/>
            <w:hideMark/>
          </w:tcPr>
          <w:p w14:paraId="39F13263" w14:textId="049CECD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526D5D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141,600.00</w:t>
            </w:r>
          </w:p>
        </w:tc>
        <w:tc>
          <w:tcPr>
            <w:tcW w:w="322" w:type="pct"/>
            <w:tcBorders>
              <w:top w:val="nil"/>
              <w:left w:val="nil"/>
              <w:bottom w:val="single" w:sz="4" w:space="0" w:color="auto"/>
              <w:right w:val="single" w:sz="4" w:space="0" w:color="auto"/>
            </w:tcBorders>
            <w:shd w:val="clear" w:color="auto" w:fill="auto"/>
            <w:vAlign w:val="center"/>
            <w:hideMark/>
          </w:tcPr>
          <w:p w14:paraId="6DE62C5C" w14:textId="1337816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240B97D" w14:textId="536BF8D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818B1D2" w14:textId="7036920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50C8E1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6B1C0C5" w14:textId="788CA6F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FRONT -MAX GROUP S.R.L.</w:t>
            </w:r>
          </w:p>
        </w:tc>
        <w:tc>
          <w:tcPr>
            <w:tcW w:w="485" w:type="pct"/>
            <w:tcBorders>
              <w:top w:val="nil"/>
              <w:left w:val="nil"/>
              <w:bottom w:val="single" w:sz="4" w:space="0" w:color="auto"/>
              <w:right w:val="single" w:sz="4" w:space="0" w:color="auto"/>
            </w:tcBorders>
            <w:shd w:val="clear" w:color="auto" w:fill="auto"/>
            <w:vAlign w:val="center"/>
            <w:hideMark/>
          </w:tcPr>
          <w:p w14:paraId="0C3D0C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132778901</w:t>
            </w:r>
          </w:p>
        </w:tc>
        <w:tc>
          <w:tcPr>
            <w:tcW w:w="394" w:type="pct"/>
            <w:tcBorders>
              <w:top w:val="nil"/>
              <w:left w:val="nil"/>
              <w:bottom w:val="single" w:sz="4" w:space="0" w:color="auto"/>
              <w:right w:val="single" w:sz="4" w:space="0" w:color="auto"/>
            </w:tcBorders>
            <w:shd w:val="clear" w:color="auto" w:fill="auto"/>
            <w:vAlign w:val="center"/>
            <w:hideMark/>
          </w:tcPr>
          <w:p w14:paraId="1D1EEA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18/10/2023</w:t>
            </w:r>
          </w:p>
        </w:tc>
        <w:tc>
          <w:tcPr>
            <w:tcW w:w="541" w:type="pct"/>
            <w:tcBorders>
              <w:top w:val="nil"/>
              <w:left w:val="nil"/>
              <w:bottom w:val="single" w:sz="4" w:space="0" w:color="auto"/>
              <w:right w:val="single" w:sz="4" w:space="0" w:color="auto"/>
            </w:tcBorders>
            <w:shd w:val="clear" w:color="auto" w:fill="auto"/>
            <w:vAlign w:val="center"/>
            <w:hideMark/>
          </w:tcPr>
          <w:p w14:paraId="461CFE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616616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B1500000001</w:t>
            </w:r>
          </w:p>
        </w:tc>
        <w:tc>
          <w:tcPr>
            <w:tcW w:w="555" w:type="pct"/>
            <w:tcBorders>
              <w:top w:val="nil"/>
              <w:left w:val="nil"/>
              <w:bottom w:val="single" w:sz="4" w:space="0" w:color="auto"/>
              <w:right w:val="single" w:sz="4" w:space="0" w:color="auto"/>
            </w:tcBorders>
            <w:shd w:val="clear" w:color="auto" w:fill="auto"/>
            <w:vAlign w:val="center"/>
            <w:hideMark/>
          </w:tcPr>
          <w:p w14:paraId="246C4F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SERV.INSTACIONES DE DATOS</w:t>
            </w:r>
          </w:p>
        </w:tc>
        <w:tc>
          <w:tcPr>
            <w:tcW w:w="322" w:type="pct"/>
            <w:tcBorders>
              <w:top w:val="nil"/>
              <w:left w:val="nil"/>
              <w:bottom w:val="single" w:sz="4" w:space="0" w:color="auto"/>
              <w:right w:val="single" w:sz="4" w:space="0" w:color="auto"/>
            </w:tcBorders>
            <w:shd w:val="clear" w:color="auto" w:fill="auto"/>
            <w:vAlign w:val="center"/>
            <w:hideMark/>
          </w:tcPr>
          <w:p w14:paraId="6A3B5494" w14:textId="46EDB01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128B2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78,130.00</w:t>
            </w:r>
          </w:p>
        </w:tc>
        <w:tc>
          <w:tcPr>
            <w:tcW w:w="322" w:type="pct"/>
            <w:tcBorders>
              <w:top w:val="nil"/>
              <w:left w:val="nil"/>
              <w:bottom w:val="single" w:sz="4" w:space="0" w:color="auto"/>
              <w:right w:val="single" w:sz="4" w:space="0" w:color="auto"/>
            </w:tcBorders>
            <w:shd w:val="clear" w:color="auto" w:fill="auto"/>
            <w:vAlign w:val="center"/>
            <w:hideMark/>
          </w:tcPr>
          <w:p w14:paraId="1165A716" w14:textId="278926E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3C7C12D" w14:textId="53A6C09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14A9395" w14:textId="3F36412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5BD4D2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DB4BB9A" w14:textId="1F6F7EF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VICTOR BERNARDO SIGFREDO VASQUEZ BELLIARD</w:t>
            </w:r>
          </w:p>
        </w:tc>
        <w:tc>
          <w:tcPr>
            <w:tcW w:w="485" w:type="pct"/>
            <w:tcBorders>
              <w:top w:val="nil"/>
              <w:left w:val="nil"/>
              <w:bottom w:val="single" w:sz="4" w:space="0" w:color="auto"/>
              <w:right w:val="single" w:sz="4" w:space="0" w:color="auto"/>
            </w:tcBorders>
            <w:shd w:val="clear" w:color="auto" w:fill="auto"/>
            <w:vAlign w:val="center"/>
            <w:hideMark/>
          </w:tcPr>
          <w:p w14:paraId="698DC2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10100081172</w:t>
            </w:r>
          </w:p>
        </w:tc>
        <w:tc>
          <w:tcPr>
            <w:tcW w:w="394" w:type="pct"/>
            <w:tcBorders>
              <w:top w:val="nil"/>
              <w:left w:val="nil"/>
              <w:bottom w:val="single" w:sz="4" w:space="0" w:color="auto"/>
              <w:right w:val="single" w:sz="4" w:space="0" w:color="auto"/>
            </w:tcBorders>
            <w:shd w:val="clear" w:color="auto" w:fill="auto"/>
            <w:vAlign w:val="center"/>
            <w:hideMark/>
          </w:tcPr>
          <w:p w14:paraId="7E70A9D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19/10/2023</w:t>
            </w:r>
          </w:p>
        </w:tc>
        <w:tc>
          <w:tcPr>
            <w:tcW w:w="541" w:type="pct"/>
            <w:tcBorders>
              <w:top w:val="nil"/>
              <w:left w:val="nil"/>
              <w:bottom w:val="single" w:sz="4" w:space="0" w:color="auto"/>
              <w:right w:val="single" w:sz="4" w:space="0" w:color="auto"/>
            </w:tcBorders>
            <w:shd w:val="clear" w:color="auto" w:fill="auto"/>
            <w:vAlign w:val="center"/>
            <w:hideMark/>
          </w:tcPr>
          <w:p w14:paraId="432FEF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21113C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B1500000214</w:t>
            </w:r>
          </w:p>
        </w:tc>
        <w:tc>
          <w:tcPr>
            <w:tcW w:w="555" w:type="pct"/>
            <w:tcBorders>
              <w:top w:val="nil"/>
              <w:left w:val="nil"/>
              <w:bottom w:val="single" w:sz="4" w:space="0" w:color="auto"/>
              <w:right w:val="single" w:sz="4" w:space="0" w:color="auto"/>
            </w:tcBorders>
            <w:shd w:val="clear" w:color="auto" w:fill="auto"/>
            <w:vAlign w:val="center"/>
            <w:hideMark/>
          </w:tcPr>
          <w:p w14:paraId="2D54D2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OCTUBRE/23</w:t>
            </w:r>
          </w:p>
        </w:tc>
        <w:tc>
          <w:tcPr>
            <w:tcW w:w="322" w:type="pct"/>
            <w:tcBorders>
              <w:top w:val="nil"/>
              <w:left w:val="nil"/>
              <w:bottom w:val="single" w:sz="4" w:space="0" w:color="auto"/>
              <w:right w:val="single" w:sz="4" w:space="0" w:color="auto"/>
            </w:tcBorders>
            <w:shd w:val="clear" w:color="auto" w:fill="auto"/>
            <w:vAlign w:val="center"/>
            <w:hideMark/>
          </w:tcPr>
          <w:p w14:paraId="2A09C0BE" w14:textId="1367A4B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333F1F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12,980.00</w:t>
            </w:r>
          </w:p>
        </w:tc>
        <w:tc>
          <w:tcPr>
            <w:tcW w:w="322" w:type="pct"/>
            <w:tcBorders>
              <w:top w:val="nil"/>
              <w:left w:val="nil"/>
              <w:bottom w:val="single" w:sz="4" w:space="0" w:color="auto"/>
              <w:right w:val="single" w:sz="4" w:space="0" w:color="auto"/>
            </w:tcBorders>
            <w:shd w:val="clear" w:color="auto" w:fill="auto"/>
            <w:vAlign w:val="center"/>
            <w:hideMark/>
          </w:tcPr>
          <w:p w14:paraId="0AD692BC" w14:textId="0A272DD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4C7EF64" w14:textId="1C175D4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537B8E6" w14:textId="4761B55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F0A2C0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A44FBAC" w14:textId="0A76E14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ORTHOSHOP,SRL</w:t>
            </w:r>
          </w:p>
        </w:tc>
        <w:tc>
          <w:tcPr>
            <w:tcW w:w="485" w:type="pct"/>
            <w:tcBorders>
              <w:top w:val="nil"/>
              <w:left w:val="nil"/>
              <w:bottom w:val="single" w:sz="4" w:space="0" w:color="auto"/>
              <w:right w:val="single" w:sz="4" w:space="0" w:color="auto"/>
            </w:tcBorders>
            <w:shd w:val="clear" w:color="auto" w:fill="auto"/>
            <w:vAlign w:val="center"/>
            <w:hideMark/>
          </w:tcPr>
          <w:p w14:paraId="7377EC0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130310302</w:t>
            </w:r>
          </w:p>
        </w:tc>
        <w:tc>
          <w:tcPr>
            <w:tcW w:w="394" w:type="pct"/>
            <w:tcBorders>
              <w:top w:val="nil"/>
              <w:left w:val="nil"/>
              <w:bottom w:val="single" w:sz="4" w:space="0" w:color="auto"/>
              <w:right w:val="single" w:sz="4" w:space="0" w:color="auto"/>
            </w:tcBorders>
            <w:shd w:val="clear" w:color="auto" w:fill="auto"/>
            <w:vAlign w:val="center"/>
            <w:hideMark/>
          </w:tcPr>
          <w:p w14:paraId="5AA663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19/10/2023</w:t>
            </w:r>
          </w:p>
        </w:tc>
        <w:tc>
          <w:tcPr>
            <w:tcW w:w="541" w:type="pct"/>
            <w:tcBorders>
              <w:top w:val="nil"/>
              <w:left w:val="nil"/>
              <w:bottom w:val="single" w:sz="4" w:space="0" w:color="auto"/>
              <w:right w:val="single" w:sz="4" w:space="0" w:color="auto"/>
            </w:tcBorders>
            <w:shd w:val="clear" w:color="auto" w:fill="auto"/>
            <w:vAlign w:val="center"/>
            <w:hideMark/>
          </w:tcPr>
          <w:p w14:paraId="3C3C08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614FD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B1500000031</w:t>
            </w:r>
          </w:p>
        </w:tc>
        <w:tc>
          <w:tcPr>
            <w:tcW w:w="555" w:type="pct"/>
            <w:tcBorders>
              <w:top w:val="nil"/>
              <w:left w:val="nil"/>
              <w:bottom w:val="single" w:sz="4" w:space="0" w:color="auto"/>
              <w:right w:val="single" w:sz="4" w:space="0" w:color="auto"/>
            </w:tcBorders>
            <w:shd w:val="clear" w:color="auto" w:fill="auto"/>
            <w:vAlign w:val="center"/>
            <w:hideMark/>
          </w:tcPr>
          <w:p w14:paraId="4E5796AD" w14:textId="0DAD921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000000" w:fill="FFFFFF"/>
            <w:vAlign w:val="center"/>
            <w:hideMark/>
          </w:tcPr>
          <w:p w14:paraId="113C4238" w14:textId="56C9B39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000000" w:fill="FFFFFF"/>
            <w:vAlign w:val="center"/>
            <w:hideMark/>
          </w:tcPr>
          <w:p w14:paraId="4FC509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29,106.19</w:t>
            </w:r>
          </w:p>
        </w:tc>
        <w:tc>
          <w:tcPr>
            <w:tcW w:w="322" w:type="pct"/>
            <w:tcBorders>
              <w:top w:val="nil"/>
              <w:left w:val="nil"/>
              <w:bottom w:val="single" w:sz="4" w:space="0" w:color="auto"/>
              <w:right w:val="single" w:sz="4" w:space="0" w:color="auto"/>
            </w:tcBorders>
            <w:shd w:val="clear" w:color="auto" w:fill="auto"/>
            <w:vAlign w:val="center"/>
            <w:hideMark/>
          </w:tcPr>
          <w:p w14:paraId="5518C4AB" w14:textId="12FBE67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23DBC59" w14:textId="64C58D6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56F6F36" w14:textId="09CE229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68D53A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447F856" w14:textId="441134C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SIGNOS FRAMEWORK, SRL</w:t>
            </w:r>
          </w:p>
        </w:tc>
        <w:tc>
          <w:tcPr>
            <w:tcW w:w="485" w:type="pct"/>
            <w:tcBorders>
              <w:top w:val="nil"/>
              <w:left w:val="nil"/>
              <w:bottom w:val="single" w:sz="4" w:space="0" w:color="auto"/>
              <w:right w:val="single" w:sz="4" w:space="0" w:color="auto"/>
            </w:tcBorders>
            <w:shd w:val="clear" w:color="auto" w:fill="auto"/>
            <w:vAlign w:val="center"/>
            <w:hideMark/>
          </w:tcPr>
          <w:p w14:paraId="380ED5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131329489</w:t>
            </w:r>
          </w:p>
        </w:tc>
        <w:tc>
          <w:tcPr>
            <w:tcW w:w="394" w:type="pct"/>
            <w:tcBorders>
              <w:top w:val="nil"/>
              <w:left w:val="nil"/>
              <w:bottom w:val="single" w:sz="4" w:space="0" w:color="auto"/>
              <w:right w:val="single" w:sz="4" w:space="0" w:color="auto"/>
            </w:tcBorders>
            <w:shd w:val="clear" w:color="auto" w:fill="auto"/>
            <w:vAlign w:val="center"/>
            <w:hideMark/>
          </w:tcPr>
          <w:p w14:paraId="2C1CD7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41" w:type="pct"/>
            <w:tcBorders>
              <w:top w:val="nil"/>
              <w:left w:val="nil"/>
              <w:bottom w:val="single" w:sz="4" w:space="0" w:color="auto"/>
              <w:right w:val="single" w:sz="4" w:space="0" w:color="auto"/>
            </w:tcBorders>
            <w:shd w:val="clear" w:color="auto" w:fill="auto"/>
            <w:vAlign w:val="center"/>
            <w:hideMark/>
          </w:tcPr>
          <w:p w14:paraId="698F02E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09/11/2023</w:t>
            </w:r>
          </w:p>
        </w:tc>
        <w:tc>
          <w:tcPr>
            <w:tcW w:w="553" w:type="pct"/>
            <w:tcBorders>
              <w:top w:val="nil"/>
              <w:left w:val="nil"/>
              <w:bottom w:val="single" w:sz="4" w:space="0" w:color="auto"/>
              <w:right w:val="single" w:sz="4" w:space="0" w:color="auto"/>
            </w:tcBorders>
            <w:shd w:val="clear" w:color="auto" w:fill="auto"/>
            <w:vAlign w:val="center"/>
            <w:hideMark/>
          </w:tcPr>
          <w:p w14:paraId="2E700DD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B1500000013</w:t>
            </w:r>
          </w:p>
        </w:tc>
        <w:tc>
          <w:tcPr>
            <w:tcW w:w="555" w:type="pct"/>
            <w:tcBorders>
              <w:top w:val="nil"/>
              <w:left w:val="nil"/>
              <w:bottom w:val="single" w:sz="4" w:space="0" w:color="auto"/>
              <w:right w:val="single" w:sz="4" w:space="0" w:color="auto"/>
            </w:tcBorders>
            <w:shd w:val="clear" w:color="auto" w:fill="auto"/>
            <w:vAlign w:val="center"/>
            <w:hideMark/>
          </w:tcPr>
          <w:p w14:paraId="1BCF155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LICENCIA E IMPLEMETACION SOFTWARE</w:t>
            </w:r>
          </w:p>
        </w:tc>
        <w:tc>
          <w:tcPr>
            <w:tcW w:w="322" w:type="pct"/>
            <w:tcBorders>
              <w:top w:val="nil"/>
              <w:left w:val="nil"/>
              <w:bottom w:val="single" w:sz="4" w:space="0" w:color="auto"/>
              <w:right w:val="single" w:sz="4" w:space="0" w:color="auto"/>
            </w:tcBorders>
            <w:shd w:val="clear" w:color="auto" w:fill="auto"/>
            <w:vAlign w:val="center"/>
            <w:hideMark/>
          </w:tcPr>
          <w:p w14:paraId="7271B112" w14:textId="6323565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EA2E7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617,966.61</w:t>
            </w:r>
          </w:p>
        </w:tc>
        <w:tc>
          <w:tcPr>
            <w:tcW w:w="322" w:type="pct"/>
            <w:tcBorders>
              <w:top w:val="nil"/>
              <w:left w:val="nil"/>
              <w:bottom w:val="single" w:sz="4" w:space="0" w:color="auto"/>
              <w:right w:val="single" w:sz="4" w:space="0" w:color="auto"/>
            </w:tcBorders>
            <w:shd w:val="clear" w:color="auto" w:fill="auto"/>
            <w:vAlign w:val="center"/>
            <w:hideMark/>
          </w:tcPr>
          <w:p w14:paraId="1AA7D6E6" w14:textId="5DB343F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3EBF5B2" w14:textId="4142E26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E3D73B8" w14:textId="3DF3449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B812AA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6CFFB2C" w14:textId="389ADB73"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CARLITA SOSA FLORENTINO DE MAÑAN</w:t>
            </w:r>
          </w:p>
        </w:tc>
        <w:tc>
          <w:tcPr>
            <w:tcW w:w="485" w:type="pct"/>
            <w:tcBorders>
              <w:top w:val="nil"/>
              <w:left w:val="nil"/>
              <w:bottom w:val="single" w:sz="4" w:space="0" w:color="auto"/>
              <w:right w:val="single" w:sz="4" w:space="0" w:color="auto"/>
            </w:tcBorders>
            <w:shd w:val="clear" w:color="auto" w:fill="auto"/>
            <w:vAlign w:val="center"/>
            <w:hideMark/>
          </w:tcPr>
          <w:p w14:paraId="33E3B3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00108485418</w:t>
            </w:r>
          </w:p>
        </w:tc>
        <w:tc>
          <w:tcPr>
            <w:tcW w:w="394" w:type="pct"/>
            <w:tcBorders>
              <w:top w:val="nil"/>
              <w:left w:val="nil"/>
              <w:bottom w:val="single" w:sz="4" w:space="0" w:color="auto"/>
              <w:right w:val="single" w:sz="4" w:space="0" w:color="auto"/>
            </w:tcBorders>
            <w:shd w:val="clear" w:color="auto" w:fill="auto"/>
            <w:vAlign w:val="center"/>
            <w:hideMark/>
          </w:tcPr>
          <w:p w14:paraId="416390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41" w:type="pct"/>
            <w:tcBorders>
              <w:top w:val="nil"/>
              <w:left w:val="nil"/>
              <w:bottom w:val="single" w:sz="4" w:space="0" w:color="auto"/>
              <w:right w:val="single" w:sz="4" w:space="0" w:color="auto"/>
            </w:tcBorders>
            <w:shd w:val="clear" w:color="auto" w:fill="auto"/>
            <w:vAlign w:val="center"/>
            <w:hideMark/>
          </w:tcPr>
          <w:p w14:paraId="23A6C4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53" w:type="pct"/>
            <w:tcBorders>
              <w:top w:val="nil"/>
              <w:left w:val="nil"/>
              <w:bottom w:val="single" w:sz="4" w:space="0" w:color="auto"/>
              <w:right w:val="single" w:sz="4" w:space="0" w:color="auto"/>
            </w:tcBorders>
            <w:shd w:val="clear" w:color="auto" w:fill="auto"/>
            <w:vAlign w:val="center"/>
            <w:hideMark/>
          </w:tcPr>
          <w:p w14:paraId="4FCE99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CUB.NO.5 FINAL</w:t>
            </w:r>
          </w:p>
        </w:tc>
        <w:tc>
          <w:tcPr>
            <w:tcW w:w="555" w:type="pct"/>
            <w:tcBorders>
              <w:top w:val="nil"/>
              <w:left w:val="nil"/>
              <w:bottom w:val="single" w:sz="4" w:space="0" w:color="auto"/>
              <w:right w:val="single" w:sz="4" w:space="0" w:color="auto"/>
            </w:tcBorders>
            <w:shd w:val="clear" w:color="auto" w:fill="auto"/>
            <w:vAlign w:val="center"/>
            <w:hideMark/>
          </w:tcPr>
          <w:p w14:paraId="43EF4C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NO.5 FINAL</w:t>
            </w:r>
          </w:p>
        </w:tc>
        <w:tc>
          <w:tcPr>
            <w:tcW w:w="322" w:type="pct"/>
            <w:tcBorders>
              <w:top w:val="nil"/>
              <w:left w:val="nil"/>
              <w:bottom w:val="single" w:sz="4" w:space="0" w:color="auto"/>
              <w:right w:val="single" w:sz="4" w:space="0" w:color="auto"/>
            </w:tcBorders>
            <w:shd w:val="clear" w:color="auto" w:fill="auto"/>
            <w:vAlign w:val="center"/>
            <w:hideMark/>
          </w:tcPr>
          <w:p w14:paraId="4E475A3C" w14:textId="27E1A40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25D93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1,703,119.98</w:t>
            </w:r>
          </w:p>
        </w:tc>
        <w:tc>
          <w:tcPr>
            <w:tcW w:w="322" w:type="pct"/>
            <w:tcBorders>
              <w:top w:val="nil"/>
              <w:left w:val="nil"/>
              <w:bottom w:val="single" w:sz="4" w:space="0" w:color="auto"/>
              <w:right w:val="single" w:sz="4" w:space="0" w:color="auto"/>
            </w:tcBorders>
            <w:shd w:val="clear" w:color="auto" w:fill="auto"/>
            <w:vAlign w:val="center"/>
            <w:hideMark/>
          </w:tcPr>
          <w:p w14:paraId="7ADD53B8" w14:textId="165E141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7E1A931" w14:textId="323623C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7246D47" w14:textId="6208611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263ACB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54D93FF" w14:textId="76808AB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TMQ DOMINICANA S A</w:t>
            </w:r>
          </w:p>
        </w:tc>
        <w:tc>
          <w:tcPr>
            <w:tcW w:w="485" w:type="pct"/>
            <w:tcBorders>
              <w:top w:val="nil"/>
              <w:left w:val="nil"/>
              <w:bottom w:val="single" w:sz="4" w:space="0" w:color="auto"/>
              <w:right w:val="single" w:sz="4" w:space="0" w:color="auto"/>
            </w:tcBorders>
            <w:shd w:val="clear" w:color="auto" w:fill="auto"/>
            <w:vAlign w:val="center"/>
            <w:hideMark/>
          </w:tcPr>
          <w:p w14:paraId="0C335CE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130682836</w:t>
            </w:r>
          </w:p>
        </w:tc>
        <w:tc>
          <w:tcPr>
            <w:tcW w:w="394" w:type="pct"/>
            <w:tcBorders>
              <w:top w:val="nil"/>
              <w:left w:val="nil"/>
              <w:bottom w:val="single" w:sz="4" w:space="0" w:color="auto"/>
              <w:right w:val="single" w:sz="4" w:space="0" w:color="auto"/>
            </w:tcBorders>
            <w:shd w:val="clear" w:color="auto" w:fill="auto"/>
            <w:vAlign w:val="center"/>
            <w:hideMark/>
          </w:tcPr>
          <w:p w14:paraId="297EE2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41" w:type="pct"/>
            <w:tcBorders>
              <w:top w:val="nil"/>
              <w:left w:val="nil"/>
              <w:bottom w:val="single" w:sz="4" w:space="0" w:color="auto"/>
              <w:right w:val="single" w:sz="4" w:space="0" w:color="auto"/>
            </w:tcBorders>
            <w:shd w:val="clear" w:color="auto" w:fill="auto"/>
            <w:vAlign w:val="center"/>
            <w:hideMark/>
          </w:tcPr>
          <w:p w14:paraId="03D396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6740A90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B1500000069</w:t>
            </w:r>
          </w:p>
        </w:tc>
        <w:tc>
          <w:tcPr>
            <w:tcW w:w="555" w:type="pct"/>
            <w:tcBorders>
              <w:top w:val="nil"/>
              <w:left w:val="nil"/>
              <w:bottom w:val="single" w:sz="4" w:space="0" w:color="auto"/>
              <w:right w:val="single" w:sz="4" w:space="0" w:color="auto"/>
            </w:tcBorders>
            <w:shd w:val="clear" w:color="auto" w:fill="auto"/>
            <w:vAlign w:val="center"/>
            <w:hideMark/>
          </w:tcPr>
          <w:p w14:paraId="36A0474F" w14:textId="3C574C0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DDC612A" w14:textId="7C0C7A9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A885C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632,480.00</w:t>
            </w:r>
          </w:p>
        </w:tc>
        <w:tc>
          <w:tcPr>
            <w:tcW w:w="322" w:type="pct"/>
            <w:tcBorders>
              <w:top w:val="nil"/>
              <w:left w:val="nil"/>
              <w:bottom w:val="single" w:sz="4" w:space="0" w:color="auto"/>
              <w:right w:val="single" w:sz="4" w:space="0" w:color="auto"/>
            </w:tcBorders>
            <w:shd w:val="clear" w:color="auto" w:fill="auto"/>
            <w:vAlign w:val="center"/>
            <w:hideMark/>
          </w:tcPr>
          <w:p w14:paraId="6C4AD4B6" w14:textId="05C7C8B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DCF2DED" w14:textId="5C6C415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0218E79" w14:textId="4013822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E28C65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4E5025A" w14:textId="4775841C"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 xml:space="preserve">ANA MARIA ALTAGRACIA </w:t>
            </w:r>
            <w:r w:rsidRPr="00675CAC">
              <w:rPr>
                <w:rFonts w:ascii="Times New Roman" w:eastAsia="Times New Roman" w:hAnsi="Times New Roman" w:cs="Times New Roman"/>
                <w:color w:val="4C4747"/>
              </w:rPr>
              <w:lastRenderedPageBreak/>
              <w:t>JEREZ TINEO DE TORRES</w:t>
            </w:r>
          </w:p>
        </w:tc>
        <w:tc>
          <w:tcPr>
            <w:tcW w:w="485" w:type="pct"/>
            <w:tcBorders>
              <w:top w:val="nil"/>
              <w:left w:val="nil"/>
              <w:bottom w:val="single" w:sz="4" w:space="0" w:color="auto"/>
              <w:right w:val="single" w:sz="4" w:space="0" w:color="auto"/>
            </w:tcBorders>
            <w:shd w:val="clear" w:color="auto" w:fill="auto"/>
            <w:vAlign w:val="center"/>
            <w:hideMark/>
          </w:tcPr>
          <w:p w14:paraId="209820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00101598928</w:t>
            </w:r>
          </w:p>
        </w:tc>
        <w:tc>
          <w:tcPr>
            <w:tcW w:w="394" w:type="pct"/>
            <w:tcBorders>
              <w:top w:val="nil"/>
              <w:left w:val="nil"/>
              <w:bottom w:val="single" w:sz="4" w:space="0" w:color="auto"/>
              <w:right w:val="single" w:sz="4" w:space="0" w:color="auto"/>
            </w:tcBorders>
            <w:shd w:val="clear" w:color="auto" w:fill="auto"/>
            <w:vAlign w:val="center"/>
            <w:hideMark/>
          </w:tcPr>
          <w:p w14:paraId="072F04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41" w:type="pct"/>
            <w:tcBorders>
              <w:top w:val="nil"/>
              <w:left w:val="nil"/>
              <w:bottom w:val="single" w:sz="4" w:space="0" w:color="auto"/>
              <w:right w:val="single" w:sz="4" w:space="0" w:color="auto"/>
            </w:tcBorders>
            <w:shd w:val="clear" w:color="auto" w:fill="auto"/>
            <w:vAlign w:val="center"/>
            <w:hideMark/>
          </w:tcPr>
          <w:p w14:paraId="31C7E8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D1C8EB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B1500000560</w:t>
            </w:r>
          </w:p>
        </w:tc>
        <w:tc>
          <w:tcPr>
            <w:tcW w:w="555" w:type="pct"/>
            <w:tcBorders>
              <w:top w:val="nil"/>
              <w:left w:val="nil"/>
              <w:bottom w:val="single" w:sz="4" w:space="0" w:color="auto"/>
              <w:right w:val="single" w:sz="4" w:space="0" w:color="auto"/>
            </w:tcBorders>
            <w:shd w:val="clear" w:color="auto" w:fill="auto"/>
            <w:vAlign w:val="center"/>
            <w:hideMark/>
          </w:tcPr>
          <w:p w14:paraId="2B9BAAD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NOTARIO</w:t>
            </w:r>
          </w:p>
        </w:tc>
        <w:tc>
          <w:tcPr>
            <w:tcW w:w="322" w:type="pct"/>
            <w:tcBorders>
              <w:top w:val="nil"/>
              <w:left w:val="nil"/>
              <w:bottom w:val="single" w:sz="4" w:space="0" w:color="auto"/>
              <w:right w:val="single" w:sz="4" w:space="0" w:color="auto"/>
            </w:tcBorders>
            <w:shd w:val="clear" w:color="auto" w:fill="auto"/>
            <w:vAlign w:val="center"/>
            <w:hideMark/>
          </w:tcPr>
          <w:p w14:paraId="0DF6DCD2" w14:textId="025A13D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28213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141,600.00</w:t>
            </w:r>
          </w:p>
        </w:tc>
        <w:tc>
          <w:tcPr>
            <w:tcW w:w="322" w:type="pct"/>
            <w:tcBorders>
              <w:top w:val="nil"/>
              <w:left w:val="nil"/>
              <w:bottom w:val="single" w:sz="4" w:space="0" w:color="auto"/>
              <w:right w:val="single" w:sz="4" w:space="0" w:color="auto"/>
            </w:tcBorders>
            <w:shd w:val="clear" w:color="auto" w:fill="auto"/>
            <w:vAlign w:val="center"/>
            <w:hideMark/>
          </w:tcPr>
          <w:p w14:paraId="632FD360" w14:textId="54B9027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CCCEC1B" w14:textId="58A1634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C8AA6AC" w14:textId="4269B06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3E440C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D4CBCE2" w14:textId="6BA0EF3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CENTRO FERRETERO PEÑA RUBIO, SRL</w:t>
            </w:r>
          </w:p>
        </w:tc>
        <w:tc>
          <w:tcPr>
            <w:tcW w:w="485" w:type="pct"/>
            <w:tcBorders>
              <w:top w:val="nil"/>
              <w:left w:val="nil"/>
              <w:bottom w:val="single" w:sz="4" w:space="0" w:color="auto"/>
              <w:right w:val="single" w:sz="4" w:space="0" w:color="auto"/>
            </w:tcBorders>
            <w:shd w:val="clear" w:color="auto" w:fill="auto"/>
            <w:vAlign w:val="center"/>
            <w:hideMark/>
          </w:tcPr>
          <w:p w14:paraId="13F711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123015798</w:t>
            </w:r>
          </w:p>
        </w:tc>
        <w:tc>
          <w:tcPr>
            <w:tcW w:w="394" w:type="pct"/>
            <w:tcBorders>
              <w:top w:val="nil"/>
              <w:left w:val="nil"/>
              <w:bottom w:val="single" w:sz="4" w:space="0" w:color="auto"/>
              <w:right w:val="single" w:sz="4" w:space="0" w:color="auto"/>
            </w:tcBorders>
            <w:shd w:val="clear" w:color="auto" w:fill="auto"/>
            <w:vAlign w:val="center"/>
            <w:hideMark/>
          </w:tcPr>
          <w:p w14:paraId="08646E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41" w:type="pct"/>
            <w:tcBorders>
              <w:top w:val="nil"/>
              <w:left w:val="nil"/>
              <w:bottom w:val="single" w:sz="4" w:space="0" w:color="auto"/>
              <w:right w:val="single" w:sz="4" w:space="0" w:color="auto"/>
            </w:tcBorders>
            <w:shd w:val="clear" w:color="auto" w:fill="auto"/>
            <w:vAlign w:val="center"/>
            <w:hideMark/>
          </w:tcPr>
          <w:p w14:paraId="100106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25FFB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B1500003533</w:t>
            </w:r>
          </w:p>
        </w:tc>
        <w:tc>
          <w:tcPr>
            <w:tcW w:w="555" w:type="pct"/>
            <w:tcBorders>
              <w:top w:val="nil"/>
              <w:left w:val="nil"/>
              <w:bottom w:val="single" w:sz="4" w:space="0" w:color="auto"/>
              <w:right w:val="single" w:sz="4" w:space="0" w:color="auto"/>
            </w:tcBorders>
            <w:shd w:val="clear" w:color="auto" w:fill="auto"/>
            <w:vAlign w:val="center"/>
            <w:hideMark/>
          </w:tcPr>
          <w:p w14:paraId="074BEBE0" w14:textId="18066A6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6A4A248" w14:textId="492D8FD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4F2569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115,551.50</w:t>
            </w:r>
          </w:p>
        </w:tc>
        <w:tc>
          <w:tcPr>
            <w:tcW w:w="322" w:type="pct"/>
            <w:tcBorders>
              <w:top w:val="nil"/>
              <w:left w:val="nil"/>
              <w:bottom w:val="single" w:sz="4" w:space="0" w:color="auto"/>
              <w:right w:val="single" w:sz="4" w:space="0" w:color="auto"/>
            </w:tcBorders>
            <w:shd w:val="clear" w:color="auto" w:fill="auto"/>
            <w:vAlign w:val="center"/>
            <w:hideMark/>
          </w:tcPr>
          <w:p w14:paraId="0FF07556" w14:textId="73F5214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6D22A9A" w14:textId="1E0B3EC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7B91EEE" w14:textId="3074D80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4141C2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696654A" w14:textId="0D9035B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LITANG INVESTMENTS, SRL</w:t>
            </w:r>
          </w:p>
        </w:tc>
        <w:tc>
          <w:tcPr>
            <w:tcW w:w="485" w:type="pct"/>
            <w:tcBorders>
              <w:top w:val="nil"/>
              <w:left w:val="nil"/>
              <w:bottom w:val="single" w:sz="4" w:space="0" w:color="auto"/>
              <w:right w:val="single" w:sz="4" w:space="0" w:color="auto"/>
            </w:tcBorders>
            <w:shd w:val="clear" w:color="auto" w:fill="auto"/>
            <w:vAlign w:val="center"/>
            <w:hideMark/>
          </w:tcPr>
          <w:p w14:paraId="62B8B4E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131655442</w:t>
            </w:r>
          </w:p>
        </w:tc>
        <w:tc>
          <w:tcPr>
            <w:tcW w:w="394" w:type="pct"/>
            <w:tcBorders>
              <w:top w:val="nil"/>
              <w:left w:val="nil"/>
              <w:bottom w:val="single" w:sz="4" w:space="0" w:color="auto"/>
              <w:right w:val="single" w:sz="4" w:space="0" w:color="auto"/>
            </w:tcBorders>
            <w:shd w:val="clear" w:color="auto" w:fill="auto"/>
            <w:vAlign w:val="center"/>
            <w:hideMark/>
          </w:tcPr>
          <w:p w14:paraId="6300E6C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25/10/2023</w:t>
            </w:r>
          </w:p>
        </w:tc>
        <w:tc>
          <w:tcPr>
            <w:tcW w:w="541" w:type="pct"/>
            <w:tcBorders>
              <w:top w:val="nil"/>
              <w:left w:val="nil"/>
              <w:bottom w:val="single" w:sz="4" w:space="0" w:color="auto"/>
              <w:right w:val="single" w:sz="4" w:space="0" w:color="auto"/>
            </w:tcBorders>
            <w:shd w:val="clear" w:color="auto" w:fill="auto"/>
            <w:vAlign w:val="center"/>
            <w:hideMark/>
          </w:tcPr>
          <w:p w14:paraId="34A200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5EC201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B1500000225</w:t>
            </w:r>
          </w:p>
        </w:tc>
        <w:tc>
          <w:tcPr>
            <w:tcW w:w="555" w:type="pct"/>
            <w:tcBorders>
              <w:top w:val="nil"/>
              <w:left w:val="nil"/>
              <w:bottom w:val="single" w:sz="4" w:space="0" w:color="auto"/>
              <w:right w:val="single" w:sz="4" w:space="0" w:color="auto"/>
            </w:tcBorders>
            <w:shd w:val="clear" w:color="auto" w:fill="auto"/>
            <w:vAlign w:val="center"/>
            <w:hideMark/>
          </w:tcPr>
          <w:p w14:paraId="0E992433" w14:textId="7068CD7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40E7153" w14:textId="7FA0672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91E4A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144,550.00</w:t>
            </w:r>
          </w:p>
        </w:tc>
        <w:tc>
          <w:tcPr>
            <w:tcW w:w="322" w:type="pct"/>
            <w:tcBorders>
              <w:top w:val="nil"/>
              <w:left w:val="nil"/>
              <w:bottom w:val="single" w:sz="4" w:space="0" w:color="auto"/>
              <w:right w:val="single" w:sz="4" w:space="0" w:color="auto"/>
            </w:tcBorders>
            <w:shd w:val="clear" w:color="auto" w:fill="auto"/>
            <w:vAlign w:val="center"/>
            <w:hideMark/>
          </w:tcPr>
          <w:p w14:paraId="7A2A74E5" w14:textId="47A3859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9D35E04" w14:textId="6747B92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CCA9DCA" w14:textId="4597173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0142ED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2891933" w14:textId="5061563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TMQ DOMINICANA S A</w:t>
            </w:r>
          </w:p>
        </w:tc>
        <w:tc>
          <w:tcPr>
            <w:tcW w:w="485" w:type="pct"/>
            <w:tcBorders>
              <w:top w:val="nil"/>
              <w:left w:val="nil"/>
              <w:bottom w:val="single" w:sz="4" w:space="0" w:color="auto"/>
              <w:right w:val="single" w:sz="4" w:space="0" w:color="auto"/>
            </w:tcBorders>
            <w:shd w:val="clear" w:color="auto" w:fill="auto"/>
            <w:vAlign w:val="center"/>
            <w:hideMark/>
          </w:tcPr>
          <w:p w14:paraId="40989E3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130682836</w:t>
            </w:r>
          </w:p>
        </w:tc>
        <w:tc>
          <w:tcPr>
            <w:tcW w:w="394" w:type="pct"/>
            <w:tcBorders>
              <w:top w:val="nil"/>
              <w:left w:val="nil"/>
              <w:bottom w:val="single" w:sz="4" w:space="0" w:color="auto"/>
              <w:right w:val="single" w:sz="4" w:space="0" w:color="auto"/>
            </w:tcBorders>
            <w:shd w:val="clear" w:color="auto" w:fill="auto"/>
            <w:vAlign w:val="center"/>
            <w:hideMark/>
          </w:tcPr>
          <w:p w14:paraId="39FB1C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26/10/2023</w:t>
            </w:r>
          </w:p>
        </w:tc>
        <w:tc>
          <w:tcPr>
            <w:tcW w:w="541" w:type="pct"/>
            <w:tcBorders>
              <w:top w:val="nil"/>
              <w:left w:val="nil"/>
              <w:bottom w:val="single" w:sz="4" w:space="0" w:color="auto"/>
              <w:right w:val="single" w:sz="4" w:space="0" w:color="auto"/>
            </w:tcBorders>
            <w:shd w:val="clear" w:color="auto" w:fill="auto"/>
            <w:vAlign w:val="center"/>
            <w:hideMark/>
          </w:tcPr>
          <w:p w14:paraId="7170A1D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08FCF9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B1500000070</w:t>
            </w:r>
          </w:p>
        </w:tc>
        <w:tc>
          <w:tcPr>
            <w:tcW w:w="555" w:type="pct"/>
            <w:tcBorders>
              <w:top w:val="nil"/>
              <w:left w:val="nil"/>
              <w:bottom w:val="single" w:sz="4" w:space="0" w:color="auto"/>
              <w:right w:val="single" w:sz="4" w:space="0" w:color="auto"/>
            </w:tcBorders>
            <w:shd w:val="clear" w:color="auto" w:fill="auto"/>
            <w:vAlign w:val="center"/>
            <w:hideMark/>
          </w:tcPr>
          <w:p w14:paraId="6C096D04" w14:textId="41365F2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0A83055" w14:textId="5DECC10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F530C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2,594,749.20</w:t>
            </w:r>
          </w:p>
        </w:tc>
        <w:tc>
          <w:tcPr>
            <w:tcW w:w="322" w:type="pct"/>
            <w:tcBorders>
              <w:top w:val="nil"/>
              <w:left w:val="nil"/>
              <w:bottom w:val="single" w:sz="4" w:space="0" w:color="auto"/>
              <w:right w:val="single" w:sz="4" w:space="0" w:color="auto"/>
            </w:tcBorders>
            <w:shd w:val="clear" w:color="auto" w:fill="auto"/>
            <w:vAlign w:val="center"/>
            <w:hideMark/>
          </w:tcPr>
          <w:p w14:paraId="001B882C" w14:textId="5EB5A79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B43C299" w14:textId="79EB56B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18D2D6B" w14:textId="5469DAC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4958B8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1551D08" w14:textId="7BFA141F"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SANTA AGUSTINA MARTINEZ DE LUCIANA</w:t>
            </w:r>
          </w:p>
        </w:tc>
        <w:tc>
          <w:tcPr>
            <w:tcW w:w="485" w:type="pct"/>
            <w:tcBorders>
              <w:top w:val="nil"/>
              <w:left w:val="nil"/>
              <w:bottom w:val="single" w:sz="4" w:space="0" w:color="auto"/>
              <w:right w:val="single" w:sz="4" w:space="0" w:color="auto"/>
            </w:tcBorders>
            <w:shd w:val="clear" w:color="auto" w:fill="auto"/>
            <w:vAlign w:val="center"/>
            <w:hideMark/>
          </w:tcPr>
          <w:p w14:paraId="6947A7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08400122399</w:t>
            </w:r>
          </w:p>
        </w:tc>
        <w:tc>
          <w:tcPr>
            <w:tcW w:w="394" w:type="pct"/>
            <w:tcBorders>
              <w:top w:val="nil"/>
              <w:left w:val="nil"/>
              <w:bottom w:val="single" w:sz="4" w:space="0" w:color="auto"/>
              <w:right w:val="single" w:sz="4" w:space="0" w:color="auto"/>
            </w:tcBorders>
            <w:shd w:val="clear" w:color="auto" w:fill="auto"/>
            <w:vAlign w:val="center"/>
            <w:hideMark/>
          </w:tcPr>
          <w:p w14:paraId="7CF4B35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26/10/2023</w:t>
            </w:r>
          </w:p>
        </w:tc>
        <w:tc>
          <w:tcPr>
            <w:tcW w:w="541" w:type="pct"/>
            <w:tcBorders>
              <w:top w:val="nil"/>
              <w:left w:val="nil"/>
              <w:bottom w:val="single" w:sz="4" w:space="0" w:color="auto"/>
              <w:right w:val="single" w:sz="4" w:space="0" w:color="auto"/>
            </w:tcBorders>
            <w:shd w:val="clear" w:color="auto" w:fill="auto"/>
            <w:vAlign w:val="center"/>
            <w:hideMark/>
          </w:tcPr>
          <w:p w14:paraId="529174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1365A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B1100010417</w:t>
            </w:r>
          </w:p>
        </w:tc>
        <w:tc>
          <w:tcPr>
            <w:tcW w:w="555" w:type="pct"/>
            <w:tcBorders>
              <w:top w:val="nil"/>
              <w:left w:val="nil"/>
              <w:bottom w:val="single" w:sz="4" w:space="0" w:color="auto"/>
              <w:right w:val="single" w:sz="4" w:space="0" w:color="auto"/>
            </w:tcBorders>
            <w:shd w:val="clear" w:color="auto" w:fill="auto"/>
            <w:vAlign w:val="center"/>
            <w:hideMark/>
          </w:tcPr>
          <w:p w14:paraId="0D39F2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031EE5EF" w14:textId="43E2ECB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367BF9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23,600.00</w:t>
            </w:r>
          </w:p>
        </w:tc>
        <w:tc>
          <w:tcPr>
            <w:tcW w:w="322" w:type="pct"/>
            <w:tcBorders>
              <w:top w:val="nil"/>
              <w:left w:val="nil"/>
              <w:bottom w:val="single" w:sz="4" w:space="0" w:color="auto"/>
              <w:right w:val="single" w:sz="4" w:space="0" w:color="auto"/>
            </w:tcBorders>
            <w:shd w:val="clear" w:color="auto" w:fill="auto"/>
            <w:vAlign w:val="center"/>
            <w:hideMark/>
          </w:tcPr>
          <w:p w14:paraId="4E2CEAEE" w14:textId="739EE67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C3D815B" w14:textId="31FD3F5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E98522E" w14:textId="5B740F9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0A958C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81755B9" w14:textId="0E8656D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JUNIOR JOSUE BAEZ VIZCAINO</w:t>
            </w:r>
          </w:p>
        </w:tc>
        <w:tc>
          <w:tcPr>
            <w:tcW w:w="485" w:type="pct"/>
            <w:tcBorders>
              <w:top w:val="nil"/>
              <w:left w:val="nil"/>
              <w:bottom w:val="single" w:sz="4" w:space="0" w:color="auto"/>
              <w:right w:val="single" w:sz="4" w:space="0" w:color="auto"/>
            </w:tcBorders>
            <w:shd w:val="clear" w:color="auto" w:fill="auto"/>
            <w:vAlign w:val="center"/>
            <w:hideMark/>
          </w:tcPr>
          <w:p w14:paraId="7240683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40218866842</w:t>
            </w:r>
          </w:p>
        </w:tc>
        <w:tc>
          <w:tcPr>
            <w:tcW w:w="394" w:type="pct"/>
            <w:tcBorders>
              <w:top w:val="nil"/>
              <w:left w:val="nil"/>
              <w:bottom w:val="single" w:sz="4" w:space="0" w:color="auto"/>
              <w:right w:val="single" w:sz="4" w:space="0" w:color="auto"/>
            </w:tcBorders>
            <w:shd w:val="clear" w:color="auto" w:fill="auto"/>
            <w:vAlign w:val="center"/>
            <w:hideMark/>
          </w:tcPr>
          <w:p w14:paraId="2BEA96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27/10/2023</w:t>
            </w:r>
          </w:p>
        </w:tc>
        <w:tc>
          <w:tcPr>
            <w:tcW w:w="541" w:type="pct"/>
            <w:tcBorders>
              <w:top w:val="nil"/>
              <w:left w:val="nil"/>
              <w:bottom w:val="single" w:sz="4" w:space="0" w:color="auto"/>
              <w:right w:val="single" w:sz="4" w:space="0" w:color="auto"/>
            </w:tcBorders>
            <w:shd w:val="clear" w:color="auto" w:fill="auto"/>
            <w:vAlign w:val="center"/>
            <w:hideMark/>
          </w:tcPr>
          <w:p w14:paraId="619B2B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18E35F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B1500000078</w:t>
            </w:r>
          </w:p>
        </w:tc>
        <w:tc>
          <w:tcPr>
            <w:tcW w:w="555" w:type="pct"/>
            <w:tcBorders>
              <w:top w:val="nil"/>
              <w:left w:val="nil"/>
              <w:bottom w:val="single" w:sz="4" w:space="0" w:color="auto"/>
              <w:right w:val="single" w:sz="4" w:space="0" w:color="auto"/>
            </w:tcBorders>
            <w:shd w:val="clear" w:color="auto" w:fill="auto"/>
            <w:vAlign w:val="center"/>
            <w:hideMark/>
          </w:tcPr>
          <w:p w14:paraId="65DEF4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DE AGUA  SEPT.2023</w:t>
            </w:r>
          </w:p>
        </w:tc>
        <w:tc>
          <w:tcPr>
            <w:tcW w:w="322" w:type="pct"/>
            <w:tcBorders>
              <w:top w:val="nil"/>
              <w:left w:val="nil"/>
              <w:bottom w:val="single" w:sz="4" w:space="0" w:color="auto"/>
              <w:right w:val="single" w:sz="4" w:space="0" w:color="auto"/>
            </w:tcBorders>
            <w:shd w:val="clear" w:color="auto" w:fill="auto"/>
            <w:vAlign w:val="center"/>
            <w:hideMark/>
          </w:tcPr>
          <w:p w14:paraId="354AE8E6" w14:textId="52BF3BA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5D585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62,300.00</w:t>
            </w:r>
          </w:p>
        </w:tc>
        <w:tc>
          <w:tcPr>
            <w:tcW w:w="322" w:type="pct"/>
            <w:tcBorders>
              <w:top w:val="nil"/>
              <w:left w:val="nil"/>
              <w:bottom w:val="single" w:sz="4" w:space="0" w:color="auto"/>
              <w:right w:val="single" w:sz="4" w:space="0" w:color="auto"/>
            </w:tcBorders>
            <w:shd w:val="clear" w:color="auto" w:fill="auto"/>
            <w:vAlign w:val="center"/>
            <w:hideMark/>
          </w:tcPr>
          <w:p w14:paraId="3B5CAC8A" w14:textId="0D60F1B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D540BE9" w14:textId="5B2647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C59EB6B" w14:textId="66A1793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F6EE19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BC00CF4" w14:textId="5BB4A021"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AGENDA CONTINENTAL, S.R.L.</w:t>
            </w:r>
          </w:p>
        </w:tc>
        <w:tc>
          <w:tcPr>
            <w:tcW w:w="485" w:type="pct"/>
            <w:tcBorders>
              <w:top w:val="nil"/>
              <w:left w:val="nil"/>
              <w:bottom w:val="single" w:sz="4" w:space="0" w:color="auto"/>
              <w:right w:val="single" w:sz="4" w:space="0" w:color="auto"/>
            </w:tcBorders>
            <w:shd w:val="clear" w:color="auto" w:fill="auto"/>
            <w:vAlign w:val="center"/>
            <w:hideMark/>
          </w:tcPr>
          <w:p w14:paraId="41BDE91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101783621</w:t>
            </w:r>
          </w:p>
        </w:tc>
        <w:tc>
          <w:tcPr>
            <w:tcW w:w="394" w:type="pct"/>
            <w:tcBorders>
              <w:top w:val="nil"/>
              <w:left w:val="nil"/>
              <w:bottom w:val="single" w:sz="4" w:space="0" w:color="auto"/>
              <w:right w:val="single" w:sz="4" w:space="0" w:color="auto"/>
            </w:tcBorders>
            <w:shd w:val="clear" w:color="auto" w:fill="auto"/>
            <w:vAlign w:val="center"/>
            <w:hideMark/>
          </w:tcPr>
          <w:p w14:paraId="2DA432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27/10/2023</w:t>
            </w:r>
          </w:p>
        </w:tc>
        <w:tc>
          <w:tcPr>
            <w:tcW w:w="541" w:type="pct"/>
            <w:tcBorders>
              <w:top w:val="nil"/>
              <w:left w:val="nil"/>
              <w:bottom w:val="single" w:sz="4" w:space="0" w:color="auto"/>
              <w:right w:val="single" w:sz="4" w:space="0" w:color="auto"/>
            </w:tcBorders>
            <w:shd w:val="clear" w:color="auto" w:fill="auto"/>
            <w:vAlign w:val="center"/>
            <w:hideMark/>
          </w:tcPr>
          <w:p w14:paraId="0F392B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F525B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B1500000166</w:t>
            </w:r>
          </w:p>
        </w:tc>
        <w:tc>
          <w:tcPr>
            <w:tcW w:w="555" w:type="pct"/>
            <w:tcBorders>
              <w:top w:val="nil"/>
              <w:left w:val="nil"/>
              <w:bottom w:val="single" w:sz="4" w:space="0" w:color="auto"/>
              <w:right w:val="single" w:sz="4" w:space="0" w:color="auto"/>
            </w:tcBorders>
            <w:shd w:val="clear" w:color="auto" w:fill="auto"/>
            <w:vAlign w:val="center"/>
            <w:hideMark/>
          </w:tcPr>
          <w:p w14:paraId="358FD2CC" w14:textId="3B6FE7B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9969F05" w14:textId="4F18DCC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25F64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141,600.00</w:t>
            </w:r>
          </w:p>
        </w:tc>
        <w:tc>
          <w:tcPr>
            <w:tcW w:w="322" w:type="pct"/>
            <w:tcBorders>
              <w:top w:val="nil"/>
              <w:left w:val="nil"/>
              <w:bottom w:val="single" w:sz="4" w:space="0" w:color="auto"/>
              <w:right w:val="single" w:sz="4" w:space="0" w:color="auto"/>
            </w:tcBorders>
            <w:shd w:val="clear" w:color="auto" w:fill="auto"/>
            <w:vAlign w:val="center"/>
            <w:hideMark/>
          </w:tcPr>
          <w:p w14:paraId="30A03D20" w14:textId="07DB7A5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E55C34E" w14:textId="09F13B9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B32302D" w14:textId="0687DD7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772374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BD18DB5" w14:textId="2548986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BONANZA DOMINICANA, S.A.S</w:t>
            </w:r>
          </w:p>
        </w:tc>
        <w:tc>
          <w:tcPr>
            <w:tcW w:w="485" w:type="pct"/>
            <w:tcBorders>
              <w:top w:val="nil"/>
              <w:left w:val="nil"/>
              <w:bottom w:val="single" w:sz="4" w:space="0" w:color="auto"/>
              <w:right w:val="single" w:sz="4" w:space="0" w:color="auto"/>
            </w:tcBorders>
            <w:shd w:val="clear" w:color="auto" w:fill="auto"/>
            <w:vAlign w:val="center"/>
            <w:hideMark/>
          </w:tcPr>
          <w:p w14:paraId="313664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101018941</w:t>
            </w:r>
          </w:p>
        </w:tc>
        <w:tc>
          <w:tcPr>
            <w:tcW w:w="394" w:type="pct"/>
            <w:tcBorders>
              <w:top w:val="nil"/>
              <w:left w:val="nil"/>
              <w:bottom w:val="single" w:sz="4" w:space="0" w:color="auto"/>
              <w:right w:val="single" w:sz="4" w:space="0" w:color="auto"/>
            </w:tcBorders>
            <w:shd w:val="clear" w:color="auto" w:fill="auto"/>
            <w:vAlign w:val="center"/>
            <w:hideMark/>
          </w:tcPr>
          <w:p w14:paraId="0EC88C4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27/10/2023</w:t>
            </w:r>
          </w:p>
        </w:tc>
        <w:tc>
          <w:tcPr>
            <w:tcW w:w="541" w:type="pct"/>
            <w:tcBorders>
              <w:top w:val="nil"/>
              <w:left w:val="nil"/>
              <w:bottom w:val="single" w:sz="4" w:space="0" w:color="auto"/>
              <w:right w:val="single" w:sz="4" w:space="0" w:color="auto"/>
            </w:tcBorders>
            <w:shd w:val="clear" w:color="auto" w:fill="auto"/>
            <w:vAlign w:val="center"/>
            <w:hideMark/>
          </w:tcPr>
          <w:p w14:paraId="3EB9CA9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53" w:type="pct"/>
            <w:tcBorders>
              <w:top w:val="nil"/>
              <w:left w:val="nil"/>
              <w:bottom w:val="single" w:sz="4" w:space="0" w:color="auto"/>
              <w:right w:val="single" w:sz="4" w:space="0" w:color="auto"/>
            </w:tcBorders>
            <w:shd w:val="clear" w:color="auto" w:fill="auto"/>
            <w:vAlign w:val="center"/>
            <w:hideMark/>
          </w:tcPr>
          <w:p w14:paraId="789E046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NO.0254-2023</w:t>
            </w:r>
          </w:p>
        </w:tc>
        <w:tc>
          <w:tcPr>
            <w:tcW w:w="555" w:type="pct"/>
            <w:tcBorders>
              <w:top w:val="nil"/>
              <w:left w:val="nil"/>
              <w:bottom w:val="single" w:sz="4" w:space="0" w:color="auto"/>
              <w:right w:val="single" w:sz="4" w:space="0" w:color="auto"/>
            </w:tcBorders>
            <w:shd w:val="clear" w:color="auto" w:fill="auto"/>
            <w:vAlign w:val="center"/>
            <w:hideMark/>
          </w:tcPr>
          <w:p w14:paraId="611BE5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AVANCE 20%</w:t>
            </w:r>
          </w:p>
        </w:tc>
        <w:tc>
          <w:tcPr>
            <w:tcW w:w="322" w:type="pct"/>
            <w:tcBorders>
              <w:top w:val="nil"/>
              <w:left w:val="nil"/>
              <w:bottom w:val="single" w:sz="4" w:space="0" w:color="auto"/>
              <w:right w:val="single" w:sz="4" w:space="0" w:color="auto"/>
            </w:tcBorders>
            <w:shd w:val="clear" w:color="auto" w:fill="auto"/>
            <w:vAlign w:val="center"/>
            <w:hideMark/>
          </w:tcPr>
          <w:p w14:paraId="064B78B0" w14:textId="6D0C077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1861A6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8,270,000.00</w:t>
            </w:r>
          </w:p>
        </w:tc>
        <w:tc>
          <w:tcPr>
            <w:tcW w:w="322" w:type="pct"/>
            <w:tcBorders>
              <w:top w:val="nil"/>
              <w:left w:val="nil"/>
              <w:bottom w:val="single" w:sz="4" w:space="0" w:color="auto"/>
              <w:right w:val="single" w:sz="4" w:space="0" w:color="auto"/>
            </w:tcBorders>
            <w:shd w:val="clear" w:color="auto" w:fill="auto"/>
            <w:vAlign w:val="center"/>
            <w:hideMark/>
          </w:tcPr>
          <w:p w14:paraId="753EFB95" w14:textId="0186CB0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C468236" w14:textId="2B2795F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7FE077F" w14:textId="28B04CE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1C5C79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3BE8138" w14:textId="0E8396D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TMQ DOMINICANA S A</w:t>
            </w:r>
          </w:p>
        </w:tc>
        <w:tc>
          <w:tcPr>
            <w:tcW w:w="485" w:type="pct"/>
            <w:tcBorders>
              <w:top w:val="nil"/>
              <w:left w:val="nil"/>
              <w:bottom w:val="single" w:sz="4" w:space="0" w:color="auto"/>
              <w:right w:val="single" w:sz="4" w:space="0" w:color="auto"/>
            </w:tcBorders>
            <w:shd w:val="clear" w:color="auto" w:fill="auto"/>
            <w:vAlign w:val="center"/>
            <w:hideMark/>
          </w:tcPr>
          <w:p w14:paraId="2E701B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130682836</w:t>
            </w:r>
          </w:p>
        </w:tc>
        <w:tc>
          <w:tcPr>
            <w:tcW w:w="394" w:type="pct"/>
            <w:tcBorders>
              <w:top w:val="nil"/>
              <w:left w:val="nil"/>
              <w:bottom w:val="single" w:sz="4" w:space="0" w:color="auto"/>
              <w:right w:val="single" w:sz="4" w:space="0" w:color="auto"/>
            </w:tcBorders>
            <w:shd w:val="clear" w:color="auto" w:fill="auto"/>
            <w:vAlign w:val="center"/>
            <w:hideMark/>
          </w:tcPr>
          <w:p w14:paraId="1DDE0B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6A5CA9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7FD50C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B1500000071</w:t>
            </w:r>
          </w:p>
        </w:tc>
        <w:tc>
          <w:tcPr>
            <w:tcW w:w="555" w:type="pct"/>
            <w:tcBorders>
              <w:top w:val="nil"/>
              <w:left w:val="nil"/>
              <w:bottom w:val="single" w:sz="4" w:space="0" w:color="auto"/>
              <w:right w:val="single" w:sz="4" w:space="0" w:color="auto"/>
            </w:tcBorders>
            <w:shd w:val="clear" w:color="auto" w:fill="auto"/>
            <w:vAlign w:val="center"/>
            <w:hideMark/>
          </w:tcPr>
          <w:p w14:paraId="2B4E9DEA" w14:textId="693EB8E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20CF20D" w14:textId="2647F1E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5AEA0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316,240.00</w:t>
            </w:r>
          </w:p>
        </w:tc>
        <w:tc>
          <w:tcPr>
            <w:tcW w:w="322" w:type="pct"/>
            <w:tcBorders>
              <w:top w:val="nil"/>
              <w:left w:val="nil"/>
              <w:bottom w:val="single" w:sz="4" w:space="0" w:color="auto"/>
              <w:right w:val="single" w:sz="4" w:space="0" w:color="auto"/>
            </w:tcBorders>
            <w:shd w:val="clear" w:color="auto" w:fill="auto"/>
            <w:vAlign w:val="center"/>
            <w:hideMark/>
          </w:tcPr>
          <w:p w14:paraId="575449E1" w14:textId="3118492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7A318F9" w14:textId="0BBBC21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701F94D" w14:textId="3D11295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5FFE2F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B8652FA" w14:textId="566CEC8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ARISTOMENES ELIEZER SANCHEZ MATOS</w:t>
            </w:r>
          </w:p>
        </w:tc>
        <w:tc>
          <w:tcPr>
            <w:tcW w:w="485" w:type="pct"/>
            <w:tcBorders>
              <w:top w:val="nil"/>
              <w:left w:val="nil"/>
              <w:bottom w:val="single" w:sz="4" w:space="0" w:color="auto"/>
              <w:right w:val="single" w:sz="4" w:space="0" w:color="auto"/>
            </w:tcBorders>
            <w:shd w:val="clear" w:color="auto" w:fill="auto"/>
            <w:vAlign w:val="center"/>
            <w:hideMark/>
          </w:tcPr>
          <w:p w14:paraId="1B2A35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13500011583</w:t>
            </w:r>
          </w:p>
        </w:tc>
        <w:tc>
          <w:tcPr>
            <w:tcW w:w="394" w:type="pct"/>
            <w:tcBorders>
              <w:top w:val="nil"/>
              <w:left w:val="nil"/>
              <w:bottom w:val="single" w:sz="4" w:space="0" w:color="auto"/>
              <w:right w:val="single" w:sz="4" w:space="0" w:color="auto"/>
            </w:tcBorders>
            <w:shd w:val="clear" w:color="auto" w:fill="auto"/>
            <w:vAlign w:val="center"/>
            <w:hideMark/>
          </w:tcPr>
          <w:p w14:paraId="3D4CE9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4A9761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C84BA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B1500000109</w:t>
            </w:r>
          </w:p>
        </w:tc>
        <w:tc>
          <w:tcPr>
            <w:tcW w:w="555" w:type="pct"/>
            <w:tcBorders>
              <w:top w:val="nil"/>
              <w:left w:val="nil"/>
              <w:bottom w:val="single" w:sz="4" w:space="0" w:color="auto"/>
              <w:right w:val="single" w:sz="4" w:space="0" w:color="auto"/>
            </w:tcBorders>
            <w:shd w:val="clear" w:color="auto" w:fill="auto"/>
            <w:vAlign w:val="center"/>
            <w:hideMark/>
          </w:tcPr>
          <w:p w14:paraId="7B05E13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AGOSTO/23</w:t>
            </w:r>
          </w:p>
        </w:tc>
        <w:tc>
          <w:tcPr>
            <w:tcW w:w="322" w:type="pct"/>
            <w:tcBorders>
              <w:top w:val="nil"/>
              <w:left w:val="nil"/>
              <w:bottom w:val="single" w:sz="4" w:space="0" w:color="auto"/>
              <w:right w:val="single" w:sz="4" w:space="0" w:color="auto"/>
            </w:tcBorders>
            <w:shd w:val="clear" w:color="auto" w:fill="auto"/>
            <w:vAlign w:val="center"/>
            <w:hideMark/>
          </w:tcPr>
          <w:p w14:paraId="2B9EA186" w14:textId="2BBA56F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FA76C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93,450.00</w:t>
            </w:r>
          </w:p>
        </w:tc>
        <w:tc>
          <w:tcPr>
            <w:tcW w:w="322" w:type="pct"/>
            <w:tcBorders>
              <w:top w:val="nil"/>
              <w:left w:val="nil"/>
              <w:bottom w:val="single" w:sz="4" w:space="0" w:color="auto"/>
              <w:right w:val="single" w:sz="4" w:space="0" w:color="auto"/>
            </w:tcBorders>
            <w:shd w:val="clear" w:color="auto" w:fill="auto"/>
            <w:vAlign w:val="center"/>
            <w:hideMark/>
          </w:tcPr>
          <w:p w14:paraId="55029CEB" w14:textId="26A7723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04AC7B3" w14:textId="00D46C3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FDC002F" w14:textId="7048261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E530CE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4B2FA0A" w14:textId="1AEAFFD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BONANZA DOMINICANA, S.A.S</w:t>
            </w:r>
          </w:p>
        </w:tc>
        <w:tc>
          <w:tcPr>
            <w:tcW w:w="485" w:type="pct"/>
            <w:tcBorders>
              <w:top w:val="nil"/>
              <w:left w:val="nil"/>
              <w:bottom w:val="single" w:sz="4" w:space="0" w:color="auto"/>
              <w:right w:val="single" w:sz="4" w:space="0" w:color="auto"/>
            </w:tcBorders>
            <w:shd w:val="clear" w:color="auto" w:fill="auto"/>
            <w:vAlign w:val="center"/>
            <w:hideMark/>
          </w:tcPr>
          <w:p w14:paraId="412F497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101018941</w:t>
            </w:r>
          </w:p>
        </w:tc>
        <w:tc>
          <w:tcPr>
            <w:tcW w:w="394" w:type="pct"/>
            <w:tcBorders>
              <w:top w:val="nil"/>
              <w:left w:val="nil"/>
              <w:bottom w:val="single" w:sz="4" w:space="0" w:color="auto"/>
              <w:right w:val="single" w:sz="4" w:space="0" w:color="auto"/>
            </w:tcBorders>
            <w:shd w:val="clear" w:color="auto" w:fill="auto"/>
            <w:vAlign w:val="center"/>
            <w:hideMark/>
          </w:tcPr>
          <w:p w14:paraId="4E215EE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714278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1E07EE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B1500003128</w:t>
            </w:r>
          </w:p>
        </w:tc>
        <w:tc>
          <w:tcPr>
            <w:tcW w:w="555" w:type="pct"/>
            <w:tcBorders>
              <w:top w:val="nil"/>
              <w:left w:val="nil"/>
              <w:bottom w:val="single" w:sz="4" w:space="0" w:color="auto"/>
              <w:right w:val="single" w:sz="4" w:space="0" w:color="auto"/>
            </w:tcBorders>
            <w:shd w:val="clear" w:color="auto" w:fill="auto"/>
            <w:vAlign w:val="center"/>
            <w:hideMark/>
          </w:tcPr>
          <w:p w14:paraId="3144FF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CAMIONETA</w:t>
            </w:r>
          </w:p>
        </w:tc>
        <w:tc>
          <w:tcPr>
            <w:tcW w:w="322" w:type="pct"/>
            <w:tcBorders>
              <w:top w:val="nil"/>
              <w:left w:val="nil"/>
              <w:bottom w:val="single" w:sz="4" w:space="0" w:color="auto"/>
              <w:right w:val="single" w:sz="4" w:space="0" w:color="auto"/>
            </w:tcBorders>
            <w:shd w:val="clear" w:color="auto" w:fill="auto"/>
            <w:vAlign w:val="center"/>
            <w:hideMark/>
          </w:tcPr>
          <w:p w14:paraId="3EFA9A9A" w14:textId="446620F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2F09D4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3,600,000.00</w:t>
            </w:r>
          </w:p>
        </w:tc>
        <w:tc>
          <w:tcPr>
            <w:tcW w:w="322" w:type="pct"/>
            <w:tcBorders>
              <w:top w:val="nil"/>
              <w:left w:val="nil"/>
              <w:bottom w:val="single" w:sz="4" w:space="0" w:color="auto"/>
              <w:right w:val="single" w:sz="4" w:space="0" w:color="auto"/>
            </w:tcBorders>
            <w:shd w:val="clear" w:color="auto" w:fill="auto"/>
            <w:vAlign w:val="center"/>
            <w:hideMark/>
          </w:tcPr>
          <w:p w14:paraId="27374693" w14:textId="1D0C7F1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E9B42A8" w14:textId="0374BF3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558E4EB" w14:textId="30D898B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40FB15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32395D3" w14:textId="0067885D"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BONANZA DOMINICANA, S.A.S</w:t>
            </w:r>
          </w:p>
        </w:tc>
        <w:tc>
          <w:tcPr>
            <w:tcW w:w="485" w:type="pct"/>
            <w:tcBorders>
              <w:top w:val="nil"/>
              <w:left w:val="nil"/>
              <w:bottom w:val="single" w:sz="4" w:space="0" w:color="auto"/>
              <w:right w:val="single" w:sz="4" w:space="0" w:color="auto"/>
            </w:tcBorders>
            <w:shd w:val="clear" w:color="auto" w:fill="auto"/>
            <w:vAlign w:val="center"/>
            <w:hideMark/>
          </w:tcPr>
          <w:p w14:paraId="07377C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101018941</w:t>
            </w:r>
          </w:p>
        </w:tc>
        <w:tc>
          <w:tcPr>
            <w:tcW w:w="394" w:type="pct"/>
            <w:tcBorders>
              <w:top w:val="nil"/>
              <w:left w:val="nil"/>
              <w:bottom w:val="single" w:sz="4" w:space="0" w:color="auto"/>
              <w:right w:val="single" w:sz="4" w:space="0" w:color="auto"/>
            </w:tcBorders>
            <w:shd w:val="clear" w:color="auto" w:fill="auto"/>
            <w:vAlign w:val="center"/>
            <w:hideMark/>
          </w:tcPr>
          <w:p w14:paraId="76A73A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088ADC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523798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B1500003126</w:t>
            </w:r>
          </w:p>
        </w:tc>
        <w:tc>
          <w:tcPr>
            <w:tcW w:w="555" w:type="pct"/>
            <w:tcBorders>
              <w:top w:val="nil"/>
              <w:left w:val="nil"/>
              <w:bottom w:val="single" w:sz="4" w:space="0" w:color="auto"/>
              <w:right w:val="single" w:sz="4" w:space="0" w:color="auto"/>
            </w:tcBorders>
            <w:shd w:val="clear" w:color="auto" w:fill="auto"/>
            <w:vAlign w:val="center"/>
            <w:hideMark/>
          </w:tcPr>
          <w:p w14:paraId="39DF11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CAMIONETA</w:t>
            </w:r>
          </w:p>
        </w:tc>
        <w:tc>
          <w:tcPr>
            <w:tcW w:w="322" w:type="pct"/>
            <w:tcBorders>
              <w:top w:val="nil"/>
              <w:left w:val="nil"/>
              <w:bottom w:val="single" w:sz="4" w:space="0" w:color="auto"/>
              <w:right w:val="single" w:sz="4" w:space="0" w:color="auto"/>
            </w:tcBorders>
            <w:shd w:val="clear" w:color="auto" w:fill="auto"/>
            <w:vAlign w:val="center"/>
            <w:hideMark/>
          </w:tcPr>
          <w:p w14:paraId="3DB4B970" w14:textId="1EE7102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93AD70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3,600,000.00</w:t>
            </w:r>
          </w:p>
        </w:tc>
        <w:tc>
          <w:tcPr>
            <w:tcW w:w="322" w:type="pct"/>
            <w:tcBorders>
              <w:top w:val="nil"/>
              <w:left w:val="nil"/>
              <w:bottom w:val="single" w:sz="4" w:space="0" w:color="auto"/>
              <w:right w:val="single" w:sz="4" w:space="0" w:color="auto"/>
            </w:tcBorders>
            <w:shd w:val="clear" w:color="auto" w:fill="auto"/>
            <w:vAlign w:val="center"/>
            <w:hideMark/>
          </w:tcPr>
          <w:p w14:paraId="4157089F" w14:textId="2162B29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2F28BA3" w14:textId="626ACCC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DE3B7D1" w14:textId="363E104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AF5A82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912CCA3" w14:textId="06028F65"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BONANZA DOMINICANA, S.A.S</w:t>
            </w:r>
          </w:p>
        </w:tc>
        <w:tc>
          <w:tcPr>
            <w:tcW w:w="485" w:type="pct"/>
            <w:tcBorders>
              <w:top w:val="nil"/>
              <w:left w:val="nil"/>
              <w:bottom w:val="single" w:sz="4" w:space="0" w:color="auto"/>
              <w:right w:val="single" w:sz="4" w:space="0" w:color="auto"/>
            </w:tcBorders>
            <w:shd w:val="clear" w:color="auto" w:fill="auto"/>
            <w:vAlign w:val="center"/>
            <w:hideMark/>
          </w:tcPr>
          <w:p w14:paraId="6141835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101018941</w:t>
            </w:r>
          </w:p>
        </w:tc>
        <w:tc>
          <w:tcPr>
            <w:tcW w:w="394" w:type="pct"/>
            <w:tcBorders>
              <w:top w:val="nil"/>
              <w:left w:val="nil"/>
              <w:bottom w:val="single" w:sz="4" w:space="0" w:color="auto"/>
              <w:right w:val="single" w:sz="4" w:space="0" w:color="auto"/>
            </w:tcBorders>
            <w:shd w:val="clear" w:color="auto" w:fill="auto"/>
            <w:vAlign w:val="center"/>
            <w:hideMark/>
          </w:tcPr>
          <w:p w14:paraId="2958CA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4E50AF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0868F6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B1500003127</w:t>
            </w:r>
          </w:p>
        </w:tc>
        <w:tc>
          <w:tcPr>
            <w:tcW w:w="555" w:type="pct"/>
            <w:tcBorders>
              <w:top w:val="nil"/>
              <w:left w:val="nil"/>
              <w:bottom w:val="single" w:sz="4" w:space="0" w:color="auto"/>
              <w:right w:val="single" w:sz="4" w:space="0" w:color="auto"/>
            </w:tcBorders>
            <w:shd w:val="clear" w:color="auto" w:fill="auto"/>
            <w:vAlign w:val="center"/>
            <w:hideMark/>
          </w:tcPr>
          <w:p w14:paraId="3DB407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COMBUSTIBLE</w:t>
            </w:r>
          </w:p>
        </w:tc>
        <w:tc>
          <w:tcPr>
            <w:tcW w:w="322" w:type="pct"/>
            <w:tcBorders>
              <w:top w:val="nil"/>
              <w:left w:val="nil"/>
              <w:bottom w:val="single" w:sz="4" w:space="0" w:color="auto"/>
              <w:right w:val="single" w:sz="4" w:space="0" w:color="auto"/>
            </w:tcBorders>
            <w:shd w:val="clear" w:color="auto" w:fill="auto"/>
            <w:vAlign w:val="center"/>
            <w:hideMark/>
          </w:tcPr>
          <w:p w14:paraId="3E934461" w14:textId="2B43B9E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2B31CF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3,600,000.00</w:t>
            </w:r>
          </w:p>
        </w:tc>
        <w:tc>
          <w:tcPr>
            <w:tcW w:w="322" w:type="pct"/>
            <w:tcBorders>
              <w:top w:val="nil"/>
              <w:left w:val="nil"/>
              <w:bottom w:val="single" w:sz="4" w:space="0" w:color="auto"/>
              <w:right w:val="single" w:sz="4" w:space="0" w:color="auto"/>
            </w:tcBorders>
            <w:shd w:val="clear" w:color="auto" w:fill="auto"/>
            <w:vAlign w:val="center"/>
            <w:hideMark/>
          </w:tcPr>
          <w:p w14:paraId="1C6C41B9" w14:textId="603EE2A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0221CF2" w14:textId="678ADC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7BD0F03" w14:textId="554AD81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989A74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D41B683" w14:textId="3350388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BONANZA DOMINICANA, S.A.S</w:t>
            </w:r>
          </w:p>
        </w:tc>
        <w:tc>
          <w:tcPr>
            <w:tcW w:w="485" w:type="pct"/>
            <w:tcBorders>
              <w:top w:val="nil"/>
              <w:left w:val="nil"/>
              <w:bottom w:val="single" w:sz="4" w:space="0" w:color="auto"/>
              <w:right w:val="single" w:sz="4" w:space="0" w:color="auto"/>
            </w:tcBorders>
            <w:shd w:val="clear" w:color="auto" w:fill="auto"/>
            <w:vAlign w:val="center"/>
            <w:hideMark/>
          </w:tcPr>
          <w:p w14:paraId="0D03BC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101018941</w:t>
            </w:r>
          </w:p>
        </w:tc>
        <w:tc>
          <w:tcPr>
            <w:tcW w:w="394" w:type="pct"/>
            <w:tcBorders>
              <w:top w:val="nil"/>
              <w:left w:val="nil"/>
              <w:bottom w:val="single" w:sz="4" w:space="0" w:color="auto"/>
              <w:right w:val="single" w:sz="4" w:space="0" w:color="auto"/>
            </w:tcBorders>
            <w:shd w:val="clear" w:color="auto" w:fill="auto"/>
            <w:vAlign w:val="center"/>
            <w:hideMark/>
          </w:tcPr>
          <w:p w14:paraId="6368E5E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4A4982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0128D3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B1500003130</w:t>
            </w:r>
          </w:p>
        </w:tc>
        <w:tc>
          <w:tcPr>
            <w:tcW w:w="555" w:type="pct"/>
            <w:tcBorders>
              <w:top w:val="nil"/>
              <w:left w:val="nil"/>
              <w:bottom w:val="single" w:sz="4" w:space="0" w:color="auto"/>
              <w:right w:val="single" w:sz="4" w:space="0" w:color="auto"/>
            </w:tcBorders>
            <w:shd w:val="clear" w:color="auto" w:fill="auto"/>
            <w:vAlign w:val="center"/>
            <w:hideMark/>
          </w:tcPr>
          <w:p w14:paraId="16578B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CAMIONETA</w:t>
            </w:r>
          </w:p>
        </w:tc>
        <w:tc>
          <w:tcPr>
            <w:tcW w:w="322" w:type="pct"/>
            <w:tcBorders>
              <w:top w:val="nil"/>
              <w:left w:val="nil"/>
              <w:bottom w:val="single" w:sz="4" w:space="0" w:color="auto"/>
              <w:right w:val="single" w:sz="4" w:space="0" w:color="auto"/>
            </w:tcBorders>
            <w:shd w:val="clear" w:color="auto" w:fill="auto"/>
            <w:vAlign w:val="center"/>
            <w:hideMark/>
          </w:tcPr>
          <w:p w14:paraId="3781753D" w14:textId="279574E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C7B7A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3,600,000.00</w:t>
            </w:r>
          </w:p>
        </w:tc>
        <w:tc>
          <w:tcPr>
            <w:tcW w:w="322" w:type="pct"/>
            <w:tcBorders>
              <w:top w:val="nil"/>
              <w:left w:val="nil"/>
              <w:bottom w:val="single" w:sz="4" w:space="0" w:color="auto"/>
              <w:right w:val="single" w:sz="4" w:space="0" w:color="auto"/>
            </w:tcBorders>
            <w:shd w:val="clear" w:color="auto" w:fill="auto"/>
            <w:vAlign w:val="center"/>
            <w:hideMark/>
          </w:tcPr>
          <w:p w14:paraId="282A2B8E" w14:textId="2BB27D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4D5B2EF" w14:textId="7996269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53E7E8C" w14:textId="105471B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34D992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0E380FA" w14:textId="129B25C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ELENA RODRIGUEZ ACEVEDO</w:t>
            </w:r>
          </w:p>
        </w:tc>
        <w:tc>
          <w:tcPr>
            <w:tcW w:w="485" w:type="pct"/>
            <w:tcBorders>
              <w:top w:val="nil"/>
              <w:left w:val="nil"/>
              <w:bottom w:val="single" w:sz="4" w:space="0" w:color="auto"/>
              <w:right w:val="single" w:sz="4" w:space="0" w:color="auto"/>
            </w:tcBorders>
            <w:shd w:val="clear" w:color="auto" w:fill="auto"/>
            <w:vAlign w:val="center"/>
            <w:hideMark/>
          </w:tcPr>
          <w:p w14:paraId="32D7A8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10400019807</w:t>
            </w:r>
          </w:p>
        </w:tc>
        <w:tc>
          <w:tcPr>
            <w:tcW w:w="394" w:type="pct"/>
            <w:tcBorders>
              <w:top w:val="nil"/>
              <w:left w:val="nil"/>
              <w:bottom w:val="single" w:sz="4" w:space="0" w:color="auto"/>
              <w:right w:val="single" w:sz="4" w:space="0" w:color="auto"/>
            </w:tcBorders>
            <w:shd w:val="clear" w:color="auto" w:fill="auto"/>
            <w:vAlign w:val="center"/>
            <w:hideMark/>
          </w:tcPr>
          <w:p w14:paraId="1656BB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185701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28/11/2023</w:t>
            </w:r>
          </w:p>
        </w:tc>
        <w:tc>
          <w:tcPr>
            <w:tcW w:w="553" w:type="pct"/>
            <w:tcBorders>
              <w:top w:val="nil"/>
              <w:left w:val="nil"/>
              <w:bottom w:val="single" w:sz="4" w:space="0" w:color="auto"/>
              <w:right w:val="single" w:sz="4" w:space="0" w:color="auto"/>
            </w:tcBorders>
            <w:shd w:val="clear" w:color="auto" w:fill="auto"/>
            <w:vAlign w:val="center"/>
            <w:hideMark/>
          </w:tcPr>
          <w:p w14:paraId="5CDAC52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B1500000213</w:t>
            </w:r>
          </w:p>
        </w:tc>
        <w:tc>
          <w:tcPr>
            <w:tcW w:w="555" w:type="pct"/>
            <w:tcBorders>
              <w:top w:val="nil"/>
              <w:left w:val="nil"/>
              <w:bottom w:val="single" w:sz="4" w:space="0" w:color="auto"/>
              <w:right w:val="single" w:sz="4" w:space="0" w:color="auto"/>
            </w:tcBorders>
            <w:shd w:val="clear" w:color="auto" w:fill="auto"/>
            <w:vAlign w:val="center"/>
            <w:hideMark/>
          </w:tcPr>
          <w:p w14:paraId="4FCA2BE4"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ALQUILER LOCAL LOS MESES JUNIO, JULIO, AGOSTO/2023</w:t>
            </w:r>
          </w:p>
        </w:tc>
        <w:tc>
          <w:tcPr>
            <w:tcW w:w="322" w:type="pct"/>
            <w:tcBorders>
              <w:top w:val="nil"/>
              <w:left w:val="nil"/>
              <w:bottom w:val="single" w:sz="4" w:space="0" w:color="auto"/>
              <w:right w:val="single" w:sz="4" w:space="0" w:color="auto"/>
            </w:tcBorders>
            <w:shd w:val="clear" w:color="auto" w:fill="auto"/>
            <w:vAlign w:val="center"/>
            <w:hideMark/>
          </w:tcPr>
          <w:p w14:paraId="1A02AD56" w14:textId="65049117" w:rsidR="00D144B1" w:rsidRPr="00675CAC" w:rsidRDefault="00D144B1" w:rsidP="00D144B1">
            <w:pPr>
              <w:spacing w:after="0" w:line="240" w:lineRule="auto"/>
              <w:jc w:val="center"/>
              <w:rPr>
                <w:rFonts w:ascii="Times New Roman" w:eastAsia="Times New Roman" w:hAnsi="Times New Roman" w:cs="Times New Roman"/>
                <w:color w:val="4C4747"/>
              </w:rPr>
            </w:pPr>
          </w:p>
        </w:tc>
        <w:tc>
          <w:tcPr>
            <w:tcW w:w="376" w:type="pct"/>
            <w:tcBorders>
              <w:top w:val="nil"/>
              <w:left w:val="nil"/>
              <w:bottom w:val="single" w:sz="4" w:space="0" w:color="auto"/>
              <w:right w:val="single" w:sz="4" w:space="0" w:color="auto"/>
            </w:tcBorders>
            <w:shd w:val="clear" w:color="auto" w:fill="auto"/>
            <w:vAlign w:val="center"/>
            <w:hideMark/>
          </w:tcPr>
          <w:p w14:paraId="73C0781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38,940.00</w:t>
            </w:r>
          </w:p>
        </w:tc>
        <w:tc>
          <w:tcPr>
            <w:tcW w:w="322" w:type="pct"/>
            <w:tcBorders>
              <w:top w:val="nil"/>
              <w:left w:val="nil"/>
              <w:bottom w:val="single" w:sz="4" w:space="0" w:color="auto"/>
              <w:right w:val="single" w:sz="4" w:space="0" w:color="auto"/>
            </w:tcBorders>
            <w:shd w:val="clear" w:color="auto" w:fill="auto"/>
            <w:vAlign w:val="center"/>
            <w:hideMark/>
          </w:tcPr>
          <w:p w14:paraId="39CCA908" w14:textId="7B3F04B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B7D703E" w14:textId="3BA570E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64800A6" w14:textId="54E9D24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AE26D5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2FA2805" w14:textId="293568C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FRONT -MAX GROUP S.R.L.</w:t>
            </w:r>
          </w:p>
        </w:tc>
        <w:tc>
          <w:tcPr>
            <w:tcW w:w="485" w:type="pct"/>
            <w:tcBorders>
              <w:top w:val="nil"/>
              <w:left w:val="nil"/>
              <w:bottom w:val="single" w:sz="4" w:space="0" w:color="auto"/>
              <w:right w:val="single" w:sz="4" w:space="0" w:color="auto"/>
            </w:tcBorders>
            <w:shd w:val="clear" w:color="auto" w:fill="auto"/>
            <w:vAlign w:val="center"/>
            <w:hideMark/>
          </w:tcPr>
          <w:p w14:paraId="41DE05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132778901</w:t>
            </w:r>
          </w:p>
        </w:tc>
        <w:tc>
          <w:tcPr>
            <w:tcW w:w="394" w:type="pct"/>
            <w:tcBorders>
              <w:top w:val="nil"/>
              <w:left w:val="nil"/>
              <w:bottom w:val="single" w:sz="4" w:space="0" w:color="auto"/>
              <w:right w:val="single" w:sz="4" w:space="0" w:color="auto"/>
            </w:tcBorders>
            <w:shd w:val="clear" w:color="auto" w:fill="auto"/>
            <w:vAlign w:val="center"/>
            <w:hideMark/>
          </w:tcPr>
          <w:p w14:paraId="7D73ED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635BFF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5B6776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B1500000003</w:t>
            </w:r>
          </w:p>
        </w:tc>
        <w:tc>
          <w:tcPr>
            <w:tcW w:w="555" w:type="pct"/>
            <w:tcBorders>
              <w:top w:val="nil"/>
              <w:left w:val="nil"/>
              <w:bottom w:val="single" w:sz="4" w:space="0" w:color="auto"/>
              <w:right w:val="single" w:sz="4" w:space="0" w:color="auto"/>
            </w:tcBorders>
            <w:shd w:val="clear" w:color="auto" w:fill="auto"/>
            <w:vAlign w:val="center"/>
            <w:hideMark/>
          </w:tcPr>
          <w:p w14:paraId="2B39E1C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DATOS OCT./2023</w:t>
            </w:r>
          </w:p>
        </w:tc>
        <w:tc>
          <w:tcPr>
            <w:tcW w:w="322" w:type="pct"/>
            <w:tcBorders>
              <w:top w:val="nil"/>
              <w:left w:val="nil"/>
              <w:bottom w:val="single" w:sz="4" w:space="0" w:color="auto"/>
              <w:right w:val="single" w:sz="4" w:space="0" w:color="auto"/>
            </w:tcBorders>
            <w:shd w:val="clear" w:color="auto" w:fill="auto"/>
            <w:vAlign w:val="center"/>
            <w:hideMark/>
          </w:tcPr>
          <w:p w14:paraId="6697112A" w14:textId="01026D5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C7A66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25,181.00</w:t>
            </w:r>
          </w:p>
        </w:tc>
        <w:tc>
          <w:tcPr>
            <w:tcW w:w="322" w:type="pct"/>
            <w:tcBorders>
              <w:top w:val="nil"/>
              <w:left w:val="nil"/>
              <w:bottom w:val="single" w:sz="4" w:space="0" w:color="auto"/>
              <w:right w:val="single" w:sz="4" w:space="0" w:color="auto"/>
            </w:tcBorders>
            <w:shd w:val="clear" w:color="auto" w:fill="auto"/>
            <w:vAlign w:val="center"/>
            <w:hideMark/>
          </w:tcPr>
          <w:p w14:paraId="0EC896EF" w14:textId="55299FE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0530B37" w14:textId="38E795E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CE22641" w14:textId="276F1E2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BCCB3B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B88B73B" w14:textId="6CE3B5F2"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BONANZA DOMINICANA, S.A.S</w:t>
            </w:r>
          </w:p>
        </w:tc>
        <w:tc>
          <w:tcPr>
            <w:tcW w:w="485" w:type="pct"/>
            <w:tcBorders>
              <w:top w:val="nil"/>
              <w:left w:val="nil"/>
              <w:bottom w:val="single" w:sz="4" w:space="0" w:color="auto"/>
              <w:right w:val="single" w:sz="4" w:space="0" w:color="auto"/>
            </w:tcBorders>
            <w:shd w:val="clear" w:color="auto" w:fill="auto"/>
            <w:vAlign w:val="center"/>
            <w:hideMark/>
          </w:tcPr>
          <w:p w14:paraId="46EA477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101018941</w:t>
            </w:r>
          </w:p>
        </w:tc>
        <w:tc>
          <w:tcPr>
            <w:tcW w:w="394" w:type="pct"/>
            <w:tcBorders>
              <w:top w:val="nil"/>
              <w:left w:val="nil"/>
              <w:bottom w:val="single" w:sz="4" w:space="0" w:color="auto"/>
              <w:right w:val="single" w:sz="4" w:space="0" w:color="auto"/>
            </w:tcBorders>
            <w:shd w:val="clear" w:color="auto" w:fill="auto"/>
            <w:vAlign w:val="center"/>
            <w:hideMark/>
          </w:tcPr>
          <w:p w14:paraId="24C4BC4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30/10/2023</w:t>
            </w:r>
          </w:p>
        </w:tc>
        <w:tc>
          <w:tcPr>
            <w:tcW w:w="541" w:type="pct"/>
            <w:tcBorders>
              <w:top w:val="nil"/>
              <w:left w:val="nil"/>
              <w:bottom w:val="single" w:sz="4" w:space="0" w:color="auto"/>
              <w:right w:val="single" w:sz="4" w:space="0" w:color="auto"/>
            </w:tcBorders>
            <w:shd w:val="clear" w:color="auto" w:fill="auto"/>
            <w:vAlign w:val="center"/>
            <w:hideMark/>
          </w:tcPr>
          <w:p w14:paraId="2A78E3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7ACB565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B1500003129</w:t>
            </w:r>
          </w:p>
        </w:tc>
        <w:tc>
          <w:tcPr>
            <w:tcW w:w="555" w:type="pct"/>
            <w:tcBorders>
              <w:top w:val="nil"/>
              <w:left w:val="nil"/>
              <w:bottom w:val="single" w:sz="4" w:space="0" w:color="auto"/>
              <w:right w:val="single" w:sz="4" w:space="0" w:color="auto"/>
            </w:tcBorders>
            <w:shd w:val="clear" w:color="auto" w:fill="auto"/>
            <w:vAlign w:val="center"/>
            <w:hideMark/>
          </w:tcPr>
          <w:p w14:paraId="65BCA1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VEHICULO</w:t>
            </w:r>
          </w:p>
        </w:tc>
        <w:tc>
          <w:tcPr>
            <w:tcW w:w="322" w:type="pct"/>
            <w:tcBorders>
              <w:top w:val="nil"/>
              <w:left w:val="nil"/>
              <w:bottom w:val="single" w:sz="4" w:space="0" w:color="auto"/>
              <w:right w:val="single" w:sz="4" w:space="0" w:color="auto"/>
            </w:tcBorders>
            <w:shd w:val="clear" w:color="auto" w:fill="auto"/>
            <w:vAlign w:val="center"/>
            <w:hideMark/>
          </w:tcPr>
          <w:p w14:paraId="1080E797" w14:textId="76C7FC9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C4138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3,600,000.00</w:t>
            </w:r>
          </w:p>
        </w:tc>
        <w:tc>
          <w:tcPr>
            <w:tcW w:w="322" w:type="pct"/>
            <w:tcBorders>
              <w:top w:val="nil"/>
              <w:left w:val="nil"/>
              <w:bottom w:val="single" w:sz="4" w:space="0" w:color="auto"/>
              <w:right w:val="single" w:sz="4" w:space="0" w:color="auto"/>
            </w:tcBorders>
            <w:shd w:val="clear" w:color="auto" w:fill="auto"/>
            <w:vAlign w:val="center"/>
            <w:hideMark/>
          </w:tcPr>
          <w:p w14:paraId="2D331C8B" w14:textId="7131706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CDADEE9" w14:textId="10B16FD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3A63F07" w14:textId="021C57E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D335C2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717CBA7" w14:textId="1465401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LUIGGI HERNANDEZ FAMILIA</w:t>
            </w:r>
          </w:p>
        </w:tc>
        <w:tc>
          <w:tcPr>
            <w:tcW w:w="485" w:type="pct"/>
            <w:tcBorders>
              <w:top w:val="nil"/>
              <w:left w:val="nil"/>
              <w:bottom w:val="single" w:sz="4" w:space="0" w:color="auto"/>
              <w:right w:val="single" w:sz="4" w:space="0" w:color="auto"/>
            </w:tcBorders>
            <w:shd w:val="clear" w:color="auto" w:fill="auto"/>
            <w:vAlign w:val="center"/>
            <w:hideMark/>
          </w:tcPr>
          <w:p w14:paraId="56EC7A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40234766059</w:t>
            </w:r>
          </w:p>
        </w:tc>
        <w:tc>
          <w:tcPr>
            <w:tcW w:w="394" w:type="pct"/>
            <w:tcBorders>
              <w:top w:val="nil"/>
              <w:left w:val="nil"/>
              <w:bottom w:val="single" w:sz="4" w:space="0" w:color="auto"/>
              <w:right w:val="single" w:sz="4" w:space="0" w:color="auto"/>
            </w:tcBorders>
            <w:shd w:val="clear" w:color="auto" w:fill="auto"/>
            <w:vAlign w:val="center"/>
            <w:hideMark/>
          </w:tcPr>
          <w:p w14:paraId="49240F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31/10/2023</w:t>
            </w:r>
          </w:p>
        </w:tc>
        <w:tc>
          <w:tcPr>
            <w:tcW w:w="541" w:type="pct"/>
            <w:tcBorders>
              <w:top w:val="nil"/>
              <w:left w:val="nil"/>
              <w:bottom w:val="single" w:sz="4" w:space="0" w:color="auto"/>
              <w:right w:val="single" w:sz="4" w:space="0" w:color="auto"/>
            </w:tcBorders>
            <w:shd w:val="clear" w:color="auto" w:fill="auto"/>
            <w:vAlign w:val="center"/>
            <w:hideMark/>
          </w:tcPr>
          <w:p w14:paraId="077E6D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184D24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B1500000106</w:t>
            </w:r>
          </w:p>
        </w:tc>
        <w:tc>
          <w:tcPr>
            <w:tcW w:w="555" w:type="pct"/>
            <w:tcBorders>
              <w:top w:val="nil"/>
              <w:left w:val="nil"/>
              <w:bottom w:val="single" w:sz="4" w:space="0" w:color="auto"/>
              <w:right w:val="single" w:sz="4" w:space="0" w:color="auto"/>
            </w:tcBorders>
            <w:shd w:val="clear" w:color="auto" w:fill="auto"/>
            <w:vAlign w:val="center"/>
            <w:hideMark/>
          </w:tcPr>
          <w:p w14:paraId="62903D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5295FC93" w14:textId="0B587FE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5F076F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22" w:type="pct"/>
            <w:tcBorders>
              <w:top w:val="nil"/>
              <w:left w:val="nil"/>
              <w:bottom w:val="single" w:sz="4" w:space="0" w:color="auto"/>
              <w:right w:val="single" w:sz="4" w:space="0" w:color="auto"/>
            </w:tcBorders>
            <w:shd w:val="clear" w:color="auto" w:fill="auto"/>
            <w:vAlign w:val="center"/>
            <w:hideMark/>
          </w:tcPr>
          <w:p w14:paraId="3B52B10F" w14:textId="5D2FD80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E5F550D" w14:textId="0F802C5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A4ED44C" w14:textId="4332A3C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15D3F6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661FC68" w14:textId="08C1174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JEMELI &amp; VARGAS, S.R.L.</w:t>
            </w:r>
          </w:p>
        </w:tc>
        <w:tc>
          <w:tcPr>
            <w:tcW w:w="485" w:type="pct"/>
            <w:tcBorders>
              <w:top w:val="nil"/>
              <w:left w:val="nil"/>
              <w:bottom w:val="single" w:sz="4" w:space="0" w:color="auto"/>
              <w:right w:val="single" w:sz="4" w:space="0" w:color="auto"/>
            </w:tcBorders>
            <w:shd w:val="clear" w:color="auto" w:fill="auto"/>
            <w:vAlign w:val="center"/>
            <w:hideMark/>
          </w:tcPr>
          <w:p w14:paraId="081D18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132626664</w:t>
            </w:r>
          </w:p>
        </w:tc>
        <w:tc>
          <w:tcPr>
            <w:tcW w:w="394" w:type="pct"/>
            <w:tcBorders>
              <w:top w:val="nil"/>
              <w:left w:val="nil"/>
              <w:bottom w:val="single" w:sz="4" w:space="0" w:color="auto"/>
              <w:right w:val="single" w:sz="4" w:space="0" w:color="auto"/>
            </w:tcBorders>
            <w:shd w:val="clear" w:color="auto" w:fill="auto"/>
            <w:vAlign w:val="center"/>
            <w:hideMark/>
          </w:tcPr>
          <w:p w14:paraId="5F37E30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31/10/2023</w:t>
            </w:r>
          </w:p>
        </w:tc>
        <w:tc>
          <w:tcPr>
            <w:tcW w:w="541" w:type="pct"/>
            <w:tcBorders>
              <w:top w:val="nil"/>
              <w:left w:val="nil"/>
              <w:bottom w:val="single" w:sz="4" w:space="0" w:color="auto"/>
              <w:right w:val="single" w:sz="4" w:space="0" w:color="auto"/>
            </w:tcBorders>
            <w:shd w:val="clear" w:color="auto" w:fill="auto"/>
            <w:vAlign w:val="center"/>
            <w:hideMark/>
          </w:tcPr>
          <w:p w14:paraId="7E0D81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673F0B2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B1500000009</w:t>
            </w:r>
          </w:p>
        </w:tc>
        <w:tc>
          <w:tcPr>
            <w:tcW w:w="555" w:type="pct"/>
            <w:tcBorders>
              <w:top w:val="nil"/>
              <w:left w:val="nil"/>
              <w:bottom w:val="single" w:sz="4" w:space="0" w:color="auto"/>
              <w:right w:val="single" w:sz="4" w:space="0" w:color="auto"/>
            </w:tcBorders>
            <w:shd w:val="clear" w:color="auto" w:fill="auto"/>
            <w:vAlign w:val="center"/>
            <w:hideMark/>
          </w:tcPr>
          <w:p w14:paraId="789C13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16A94135" w14:textId="72A5E0E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763759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106,800.00</w:t>
            </w:r>
          </w:p>
        </w:tc>
        <w:tc>
          <w:tcPr>
            <w:tcW w:w="322" w:type="pct"/>
            <w:tcBorders>
              <w:top w:val="nil"/>
              <w:left w:val="nil"/>
              <w:bottom w:val="single" w:sz="4" w:space="0" w:color="auto"/>
              <w:right w:val="single" w:sz="4" w:space="0" w:color="auto"/>
            </w:tcBorders>
            <w:shd w:val="clear" w:color="auto" w:fill="auto"/>
            <w:vAlign w:val="center"/>
            <w:hideMark/>
          </w:tcPr>
          <w:p w14:paraId="44794B39" w14:textId="60B27C1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C4794DB" w14:textId="3A4EC38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1269CE1" w14:textId="7AB0486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4B5638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1552556" w14:textId="57D70F0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TMQ DOMINICANA S A</w:t>
            </w:r>
          </w:p>
        </w:tc>
        <w:tc>
          <w:tcPr>
            <w:tcW w:w="485" w:type="pct"/>
            <w:tcBorders>
              <w:top w:val="nil"/>
              <w:left w:val="nil"/>
              <w:bottom w:val="single" w:sz="4" w:space="0" w:color="auto"/>
              <w:right w:val="single" w:sz="4" w:space="0" w:color="auto"/>
            </w:tcBorders>
            <w:shd w:val="clear" w:color="auto" w:fill="auto"/>
            <w:vAlign w:val="center"/>
            <w:hideMark/>
          </w:tcPr>
          <w:p w14:paraId="0A8617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130682836</w:t>
            </w:r>
          </w:p>
        </w:tc>
        <w:tc>
          <w:tcPr>
            <w:tcW w:w="394" w:type="pct"/>
            <w:tcBorders>
              <w:top w:val="nil"/>
              <w:left w:val="nil"/>
              <w:bottom w:val="single" w:sz="4" w:space="0" w:color="auto"/>
              <w:right w:val="single" w:sz="4" w:space="0" w:color="auto"/>
            </w:tcBorders>
            <w:shd w:val="clear" w:color="auto" w:fill="auto"/>
            <w:vAlign w:val="center"/>
            <w:hideMark/>
          </w:tcPr>
          <w:p w14:paraId="553E94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31/10/2023</w:t>
            </w:r>
          </w:p>
        </w:tc>
        <w:tc>
          <w:tcPr>
            <w:tcW w:w="541" w:type="pct"/>
            <w:tcBorders>
              <w:top w:val="nil"/>
              <w:left w:val="nil"/>
              <w:bottom w:val="single" w:sz="4" w:space="0" w:color="auto"/>
              <w:right w:val="single" w:sz="4" w:space="0" w:color="auto"/>
            </w:tcBorders>
            <w:shd w:val="clear" w:color="auto" w:fill="auto"/>
            <w:vAlign w:val="center"/>
            <w:hideMark/>
          </w:tcPr>
          <w:p w14:paraId="5CCE51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7214ECC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B1500000072</w:t>
            </w:r>
          </w:p>
        </w:tc>
        <w:tc>
          <w:tcPr>
            <w:tcW w:w="555" w:type="pct"/>
            <w:tcBorders>
              <w:top w:val="nil"/>
              <w:left w:val="nil"/>
              <w:bottom w:val="single" w:sz="4" w:space="0" w:color="auto"/>
              <w:right w:val="single" w:sz="4" w:space="0" w:color="auto"/>
            </w:tcBorders>
            <w:shd w:val="clear" w:color="auto" w:fill="auto"/>
            <w:vAlign w:val="center"/>
            <w:hideMark/>
          </w:tcPr>
          <w:p w14:paraId="27CC4F68" w14:textId="7069725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40F1CC6" w14:textId="1855314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2CFC9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316,240.00</w:t>
            </w:r>
          </w:p>
        </w:tc>
        <w:tc>
          <w:tcPr>
            <w:tcW w:w="322" w:type="pct"/>
            <w:tcBorders>
              <w:top w:val="nil"/>
              <w:left w:val="nil"/>
              <w:bottom w:val="single" w:sz="4" w:space="0" w:color="auto"/>
              <w:right w:val="single" w:sz="4" w:space="0" w:color="auto"/>
            </w:tcBorders>
            <w:shd w:val="clear" w:color="auto" w:fill="auto"/>
            <w:vAlign w:val="center"/>
            <w:hideMark/>
          </w:tcPr>
          <w:p w14:paraId="6872DB3D" w14:textId="175136C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951B0E4" w14:textId="21B062E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DFBECB9" w14:textId="06CE877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0043A4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DB70DB9" w14:textId="3C2EBFE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 xml:space="preserve">ARISTOMENES ELIEZER </w:t>
            </w:r>
            <w:r w:rsidRPr="00675CAC">
              <w:rPr>
                <w:rFonts w:ascii="Times New Roman" w:eastAsia="Times New Roman" w:hAnsi="Times New Roman" w:cs="Times New Roman"/>
                <w:color w:val="4C4747"/>
                <w:lang w:val="en-US"/>
              </w:rPr>
              <w:lastRenderedPageBreak/>
              <w:t>SANCHEZ MATOS</w:t>
            </w:r>
          </w:p>
        </w:tc>
        <w:tc>
          <w:tcPr>
            <w:tcW w:w="485" w:type="pct"/>
            <w:tcBorders>
              <w:top w:val="nil"/>
              <w:left w:val="nil"/>
              <w:bottom w:val="single" w:sz="4" w:space="0" w:color="auto"/>
              <w:right w:val="single" w:sz="4" w:space="0" w:color="auto"/>
            </w:tcBorders>
            <w:shd w:val="clear" w:color="auto" w:fill="auto"/>
            <w:vAlign w:val="center"/>
            <w:hideMark/>
          </w:tcPr>
          <w:p w14:paraId="229665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13500011583</w:t>
            </w:r>
          </w:p>
        </w:tc>
        <w:tc>
          <w:tcPr>
            <w:tcW w:w="394" w:type="pct"/>
            <w:tcBorders>
              <w:top w:val="nil"/>
              <w:left w:val="nil"/>
              <w:bottom w:val="single" w:sz="4" w:space="0" w:color="auto"/>
              <w:right w:val="single" w:sz="4" w:space="0" w:color="auto"/>
            </w:tcBorders>
            <w:shd w:val="clear" w:color="auto" w:fill="auto"/>
            <w:vAlign w:val="center"/>
            <w:hideMark/>
          </w:tcPr>
          <w:p w14:paraId="7EC18E2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31/10/2023</w:t>
            </w:r>
          </w:p>
        </w:tc>
        <w:tc>
          <w:tcPr>
            <w:tcW w:w="541" w:type="pct"/>
            <w:tcBorders>
              <w:top w:val="nil"/>
              <w:left w:val="nil"/>
              <w:bottom w:val="single" w:sz="4" w:space="0" w:color="auto"/>
              <w:right w:val="single" w:sz="4" w:space="0" w:color="auto"/>
            </w:tcBorders>
            <w:shd w:val="clear" w:color="auto" w:fill="auto"/>
            <w:vAlign w:val="center"/>
            <w:hideMark/>
          </w:tcPr>
          <w:p w14:paraId="6276A0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C0B06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B1500000111</w:t>
            </w:r>
          </w:p>
        </w:tc>
        <w:tc>
          <w:tcPr>
            <w:tcW w:w="555" w:type="pct"/>
            <w:tcBorders>
              <w:top w:val="nil"/>
              <w:left w:val="nil"/>
              <w:bottom w:val="single" w:sz="4" w:space="0" w:color="auto"/>
              <w:right w:val="single" w:sz="4" w:space="0" w:color="auto"/>
            </w:tcBorders>
            <w:shd w:val="clear" w:color="auto" w:fill="auto"/>
            <w:vAlign w:val="center"/>
            <w:hideMark/>
          </w:tcPr>
          <w:p w14:paraId="4E1151E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SEPT/23</w:t>
            </w:r>
          </w:p>
        </w:tc>
        <w:tc>
          <w:tcPr>
            <w:tcW w:w="322" w:type="pct"/>
            <w:tcBorders>
              <w:top w:val="nil"/>
              <w:left w:val="nil"/>
              <w:bottom w:val="single" w:sz="4" w:space="0" w:color="auto"/>
              <w:right w:val="single" w:sz="4" w:space="0" w:color="auto"/>
            </w:tcBorders>
            <w:shd w:val="clear" w:color="auto" w:fill="auto"/>
            <w:vAlign w:val="center"/>
            <w:hideMark/>
          </w:tcPr>
          <w:p w14:paraId="097FB39C" w14:textId="6884260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031A0C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22" w:type="pct"/>
            <w:tcBorders>
              <w:top w:val="nil"/>
              <w:left w:val="nil"/>
              <w:bottom w:val="single" w:sz="4" w:space="0" w:color="auto"/>
              <w:right w:val="single" w:sz="4" w:space="0" w:color="auto"/>
            </w:tcBorders>
            <w:shd w:val="clear" w:color="auto" w:fill="auto"/>
            <w:vAlign w:val="center"/>
            <w:hideMark/>
          </w:tcPr>
          <w:p w14:paraId="19710AEC" w14:textId="30B3CE1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0BCBE61" w14:textId="7CF5D8E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3E05407" w14:textId="7E8F685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5E2513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D3C964D" w14:textId="5EA1C71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COMBCARIBE, SRL</w:t>
            </w:r>
          </w:p>
        </w:tc>
        <w:tc>
          <w:tcPr>
            <w:tcW w:w="485" w:type="pct"/>
            <w:tcBorders>
              <w:top w:val="nil"/>
              <w:left w:val="nil"/>
              <w:bottom w:val="single" w:sz="4" w:space="0" w:color="auto"/>
              <w:right w:val="single" w:sz="4" w:space="0" w:color="auto"/>
            </w:tcBorders>
            <w:shd w:val="clear" w:color="auto" w:fill="auto"/>
            <w:vAlign w:val="center"/>
            <w:hideMark/>
          </w:tcPr>
          <w:p w14:paraId="285EE0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131697992</w:t>
            </w:r>
          </w:p>
        </w:tc>
        <w:tc>
          <w:tcPr>
            <w:tcW w:w="394" w:type="pct"/>
            <w:tcBorders>
              <w:top w:val="nil"/>
              <w:left w:val="nil"/>
              <w:bottom w:val="single" w:sz="4" w:space="0" w:color="auto"/>
              <w:right w:val="single" w:sz="4" w:space="0" w:color="auto"/>
            </w:tcBorders>
            <w:shd w:val="clear" w:color="auto" w:fill="auto"/>
            <w:vAlign w:val="center"/>
            <w:hideMark/>
          </w:tcPr>
          <w:p w14:paraId="5AC4BD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31/10/2023</w:t>
            </w:r>
          </w:p>
        </w:tc>
        <w:tc>
          <w:tcPr>
            <w:tcW w:w="541" w:type="pct"/>
            <w:tcBorders>
              <w:top w:val="nil"/>
              <w:left w:val="nil"/>
              <w:bottom w:val="single" w:sz="4" w:space="0" w:color="auto"/>
              <w:right w:val="single" w:sz="4" w:space="0" w:color="auto"/>
            </w:tcBorders>
            <w:shd w:val="clear" w:color="auto" w:fill="auto"/>
            <w:vAlign w:val="center"/>
            <w:hideMark/>
          </w:tcPr>
          <w:p w14:paraId="48A07B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FBA9F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B1500000054</w:t>
            </w:r>
          </w:p>
        </w:tc>
        <w:tc>
          <w:tcPr>
            <w:tcW w:w="555" w:type="pct"/>
            <w:tcBorders>
              <w:top w:val="nil"/>
              <w:left w:val="nil"/>
              <w:bottom w:val="single" w:sz="4" w:space="0" w:color="auto"/>
              <w:right w:val="single" w:sz="4" w:space="0" w:color="auto"/>
            </w:tcBorders>
            <w:shd w:val="clear" w:color="auto" w:fill="auto"/>
            <w:vAlign w:val="center"/>
            <w:hideMark/>
          </w:tcPr>
          <w:p w14:paraId="459128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 DISPENSADOR DE COMBUSTIBLE</w:t>
            </w:r>
          </w:p>
        </w:tc>
        <w:tc>
          <w:tcPr>
            <w:tcW w:w="322" w:type="pct"/>
            <w:tcBorders>
              <w:top w:val="nil"/>
              <w:left w:val="nil"/>
              <w:bottom w:val="single" w:sz="4" w:space="0" w:color="auto"/>
              <w:right w:val="single" w:sz="4" w:space="0" w:color="auto"/>
            </w:tcBorders>
            <w:shd w:val="clear" w:color="auto" w:fill="auto"/>
            <w:vAlign w:val="center"/>
            <w:hideMark/>
          </w:tcPr>
          <w:p w14:paraId="6CD17CCF" w14:textId="7F5E905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3BAE11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1,503,938.91</w:t>
            </w:r>
          </w:p>
        </w:tc>
        <w:tc>
          <w:tcPr>
            <w:tcW w:w="322" w:type="pct"/>
            <w:tcBorders>
              <w:top w:val="nil"/>
              <w:left w:val="nil"/>
              <w:bottom w:val="single" w:sz="4" w:space="0" w:color="auto"/>
              <w:right w:val="single" w:sz="4" w:space="0" w:color="auto"/>
            </w:tcBorders>
            <w:shd w:val="clear" w:color="auto" w:fill="auto"/>
            <w:vAlign w:val="center"/>
            <w:hideMark/>
          </w:tcPr>
          <w:p w14:paraId="1FEFAD64" w14:textId="69D4708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8DB9CF6" w14:textId="15ED24D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C2155B8" w14:textId="45AAF80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D3ECF0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6521E2B" w14:textId="4AF975D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IMPORTADORA PERDOMO &amp;  ASOCS., SRL</w:t>
            </w:r>
          </w:p>
        </w:tc>
        <w:tc>
          <w:tcPr>
            <w:tcW w:w="485" w:type="pct"/>
            <w:tcBorders>
              <w:top w:val="nil"/>
              <w:left w:val="nil"/>
              <w:bottom w:val="single" w:sz="4" w:space="0" w:color="auto"/>
              <w:right w:val="single" w:sz="4" w:space="0" w:color="auto"/>
            </w:tcBorders>
            <w:shd w:val="clear" w:color="auto" w:fill="auto"/>
            <w:vAlign w:val="center"/>
            <w:hideMark/>
          </w:tcPr>
          <w:p w14:paraId="375C2F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101104694</w:t>
            </w:r>
          </w:p>
        </w:tc>
        <w:tc>
          <w:tcPr>
            <w:tcW w:w="394" w:type="pct"/>
            <w:tcBorders>
              <w:top w:val="nil"/>
              <w:left w:val="nil"/>
              <w:bottom w:val="single" w:sz="4" w:space="0" w:color="auto"/>
              <w:right w:val="single" w:sz="4" w:space="0" w:color="auto"/>
            </w:tcBorders>
            <w:shd w:val="clear" w:color="auto" w:fill="auto"/>
            <w:vAlign w:val="center"/>
            <w:hideMark/>
          </w:tcPr>
          <w:p w14:paraId="668931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31/10/2023</w:t>
            </w:r>
          </w:p>
        </w:tc>
        <w:tc>
          <w:tcPr>
            <w:tcW w:w="541" w:type="pct"/>
            <w:tcBorders>
              <w:top w:val="nil"/>
              <w:left w:val="nil"/>
              <w:bottom w:val="single" w:sz="4" w:space="0" w:color="auto"/>
              <w:right w:val="single" w:sz="4" w:space="0" w:color="auto"/>
            </w:tcBorders>
            <w:shd w:val="clear" w:color="auto" w:fill="auto"/>
            <w:vAlign w:val="center"/>
            <w:hideMark/>
          </w:tcPr>
          <w:p w14:paraId="383EADE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7A2AC9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B1500000752</w:t>
            </w:r>
          </w:p>
        </w:tc>
        <w:tc>
          <w:tcPr>
            <w:tcW w:w="555" w:type="pct"/>
            <w:tcBorders>
              <w:top w:val="nil"/>
              <w:left w:val="nil"/>
              <w:bottom w:val="single" w:sz="4" w:space="0" w:color="auto"/>
              <w:right w:val="single" w:sz="4" w:space="0" w:color="auto"/>
            </w:tcBorders>
            <w:shd w:val="clear" w:color="auto" w:fill="auto"/>
            <w:vAlign w:val="center"/>
            <w:hideMark/>
          </w:tcPr>
          <w:p w14:paraId="16C515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REPARACION</w:t>
            </w:r>
          </w:p>
        </w:tc>
        <w:tc>
          <w:tcPr>
            <w:tcW w:w="322" w:type="pct"/>
            <w:tcBorders>
              <w:top w:val="nil"/>
              <w:left w:val="nil"/>
              <w:bottom w:val="single" w:sz="4" w:space="0" w:color="auto"/>
              <w:right w:val="single" w:sz="4" w:space="0" w:color="auto"/>
            </w:tcBorders>
            <w:shd w:val="clear" w:color="auto" w:fill="auto"/>
            <w:vAlign w:val="center"/>
            <w:hideMark/>
          </w:tcPr>
          <w:p w14:paraId="21DA4D26" w14:textId="5F2B72E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6" w:type="pct"/>
            <w:tcBorders>
              <w:top w:val="nil"/>
              <w:left w:val="nil"/>
              <w:bottom w:val="single" w:sz="4" w:space="0" w:color="auto"/>
              <w:right w:val="single" w:sz="4" w:space="0" w:color="auto"/>
            </w:tcBorders>
            <w:shd w:val="clear" w:color="auto" w:fill="auto"/>
            <w:vAlign w:val="center"/>
            <w:hideMark/>
          </w:tcPr>
          <w:p w14:paraId="4ECE77F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70,339.80</w:t>
            </w:r>
          </w:p>
        </w:tc>
        <w:tc>
          <w:tcPr>
            <w:tcW w:w="322" w:type="pct"/>
            <w:tcBorders>
              <w:top w:val="nil"/>
              <w:left w:val="nil"/>
              <w:bottom w:val="single" w:sz="4" w:space="0" w:color="auto"/>
              <w:right w:val="single" w:sz="4" w:space="0" w:color="auto"/>
            </w:tcBorders>
            <w:shd w:val="clear" w:color="auto" w:fill="auto"/>
            <w:vAlign w:val="center"/>
            <w:hideMark/>
          </w:tcPr>
          <w:p w14:paraId="61DDB578" w14:textId="20E3FD0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1879BE8" w14:textId="656EF21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A74C88F" w14:textId="6C49986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4F5C30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D99C292" w14:textId="5E683E3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ERIC EMIL MORETA CASTILLO</w:t>
            </w:r>
          </w:p>
        </w:tc>
        <w:tc>
          <w:tcPr>
            <w:tcW w:w="485" w:type="pct"/>
            <w:tcBorders>
              <w:top w:val="nil"/>
              <w:left w:val="nil"/>
              <w:bottom w:val="single" w:sz="4" w:space="0" w:color="auto"/>
              <w:right w:val="single" w:sz="4" w:space="0" w:color="auto"/>
            </w:tcBorders>
            <w:shd w:val="clear" w:color="auto" w:fill="auto"/>
            <w:vAlign w:val="center"/>
            <w:hideMark/>
          </w:tcPr>
          <w:p w14:paraId="4ECA324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40222772275</w:t>
            </w:r>
          </w:p>
        </w:tc>
        <w:tc>
          <w:tcPr>
            <w:tcW w:w="394" w:type="pct"/>
            <w:tcBorders>
              <w:top w:val="nil"/>
              <w:left w:val="nil"/>
              <w:bottom w:val="single" w:sz="4" w:space="0" w:color="auto"/>
              <w:right w:val="single" w:sz="4" w:space="0" w:color="auto"/>
            </w:tcBorders>
            <w:shd w:val="clear" w:color="auto" w:fill="auto"/>
            <w:vAlign w:val="center"/>
            <w:hideMark/>
          </w:tcPr>
          <w:p w14:paraId="3DF6D1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40E0B4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077414E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B1500000002</w:t>
            </w:r>
          </w:p>
        </w:tc>
        <w:tc>
          <w:tcPr>
            <w:tcW w:w="555" w:type="pct"/>
            <w:tcBorders>
              <w:top w:val="nil"/>
              <w:left w:val="nil"/>
              <w:bottom w:val="single" w:sz="4" w:space="0" w:color="auto"/>
              <w:right w:val="single" w:sz="4" w:space="0" w:color="auto"/>
            </w:tcBorders>
            <w:shd w:val="clear" w:color="auto" w:fill="auto"/>
            <w:vAlign w:val="center"/>
            <w:hideMark/>
          </w:tcPr>
          <w:p w14:paraId="0B528F7A"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ALQUILER LOCAL DE 15 DIAS DE NOVIEMBRE/2023</w:t>
            </w:r>
          </w:p>
        </w:tc>
        <w:tc>
          <w:tcPr>
            <w:tcW w:w="322" w:type="pct"/>
            <w:tcBorders>
              <w:top w:val="nil"/>
              <w:left w:val="nil"/>
              <w:bottom w:val="single" w:sz="4" w:space="0" w:color="auto"/>
              <w:right w:val="single" w:sz="4" w:space="0" w:color="auto"/>
            </w:tcBorders>
            <w:shd w:val="clear" w:color="auto" w:fill="auto"/>
            <w:vAlign w:val="center"/>
            <w:hideMark/>
          </w:tcPr>
          <w:p w14:paraId="7956FF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1,180.00</w:t>
            </w:r>
          </w:p>
        </w:tc>
        <w:tc>
          <w:tcPr>
            <w:tcW w:w="376" w:type="pct"/>
            <w:tcBorders>
              <w:top w:val="nil"/>
              <w:left w:val="nil"/>
              <w:bottom w:val="single" w:sz="4" w:space="0" w:color="auto"/>
              <w:right w:val="single" w:sz="4" w:space="0" w:color="auto"/>
            </w:tcBorders>
            <w:shd w:val="clear" w:color="auto" w:fill="auto"/>
            <w:vAlign w:val="center"/>
            <w:hideMark/>
          </w:tcPr>
          <w:p w14:paraId="1997BCD1" w14:textId="6026E66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D334EB4" w14:textId="4F618F8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45F32BE" w14:textId="6CCCEC6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32A9DD5" w14:textId="0C96705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DA0F43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348BF49" w14:textId="02602DD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RAMON ANTONIO GONZALEZ CONTRERAS</w:t>
            </w:r>
          </w:p>
        </w:tc>
        <w:tc>
          <w:tcPr>
            <w:tcW w:w="485" w:type="pct"/>
            <w:tcBorders>
              <w:top w:val="nil"/>
              <w:left w:val="nil"/>
              <w:bottom w:val="single" w:sz="4" w:space="0" w:color="auto"/>
              <w:right w:val="single" w:sz="4" w:space="0" w:color="auto"/>
            </w:tcBorders>
            <w:shd w:val="clear" w:color="auto" w:fill="auto"/>
            <w:vAlign w:val="center"/>
            <w:hideMark/>
          </w:tcPr>
          <w:p w14:paraId="78DF2D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06400001746</w:t>
            </w:r>
          </w:p>
        </w:tc>
        <w:tc>
          <w:tcPr>
            <w:tcW w:w="394" w:type="pct"/>
            <w:tcBorders>
              <w:top w:val="nil"/>
              <w:left w:val="nil"/>
              <w:bottom w:val="single" w:sz="4" w:space="0" w:color="auto"/>
              <w:right w:val="single" w:sz="4" w:space="0" w:color="auto"/>
            </w:tcBorders>
            <w:shd w:val="clear" w:color="auto" w:fill="auto"/>
            <w:vAlign w:val="center"/>
            <w:hideMark/>
          </w:tcPr>
          <w:p w14:paraId="24D354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5A5CD8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36EAED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B1500000121</w:t>
            </w:r>
          </w:p>
        </w:tc>
        <w:tc>
          <w:tcPr>
            <w:tcW w:w="555" w:type="pct"/>
            <w:tcBorders>
              <w:top w:val="nil"/>
              <w:left w:val="nil"/>
              <w:bottom w:val="single" w:sz="4" w:space="0" w:color="auto"/>
              <w:right w:val="single" w:sz="4" w:space="0" w:color="auto"/>
            </w:tcBorders>
            <w:shd w:val="clear" w:color="auto" w:fill="auto"/>
            <w:vAlign w:val="center"/>
            <w:hideMark/>
          </w:tcPr>
          <w:p w14:paraId="6DAC3E9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03EA0A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26,222.22</w:t>
            </w:r>
          </w:p>
        </w:tc>
        <w:tc>
          <w:tcPr>
            <w:tcW w:w="376" w:type="pct"/>
            <w:tcBorders>
              <w:top w:val="nil"/>
              <w:left w:val="nil"/>
              <w:bottom w:val="single" w:sz="4" w:space="0" w:color="auto"/>
              <w:right w:val="single" w:sz="4" w:space="0" w:color="auto"/>
            </w:tcBorders>
            <w:shd w:val="clear" w:color="auto" w:fill="auto"/>
            <w:vAlign w:val="center"/>
            <w:hideMark/>
          </w:tcPr>
          <w:p w14:paraId="44A7CD23" w14:textId="3ECB7D7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4758616" w14:textId="1F9897A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BA5FA0B" w14:textId="3BFE70E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76622C" w14:textId="2B3D3CB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322DD4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2C5F810" w14:textId="674EC4D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CARMEN MILAGROS MELO BAEZ</w:t>
            </w:r>
          </w:p>
        </w:tc>
        <w:tc>
          <w:tcPr>
            <w:tcW w:w="485" w:type="pct"/>
            <w:tcBorders>
              <w:top w:val="nil"/>
              <w:left w:val="nil"/>
              <w:bottom w:val="single" w:sz="4" w:space="0" w:color="auto"/>
              <w:right w:val="single" w:sz="4" w:space="0" w:color="auto"/>
            </w:tcBorders>
            <w:shd w:val="clear" w:color="auto" w:fill="auto"/>
            <w:vAlign w:val="center"/>
            <w:hideMark/>
          </w:tcPr>
          <w:p w14:paraId="3FCA50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00300377694</w:t>
            </w:r>
          </w:p>
        </w:tc>
        <w:tc>
          <w:tcPr>
            <w:tcW w:w="394" w:type="pct"/>
            <w:tcBorders>
              <w:top w:val="nil"/>
              <w:left w:val="nil"/>
              <w:bottom w:val="single" w:sz="4" w:space="0" w:color="auto"/>
              <w:right w:val="single" w:sz="4" w:space="0" w:color="auto"/>
            </w:tcBorders>
            <w:shd w:val="clear" w:color="auto" w:fill="auto"/>
            <w:vAlign w:val="center"/>
            <w:hideMark/>
          </w:tcPr>
          <w:p w14:paraId="4F919E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2087D9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16B887D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B1500000003</w:t>
            </w:r>
          </w:p>
        </w:tc>
        <w:tc>
          <w:tcPr>
            <w:tcW w:w="555" w:type="pct"/>
            <w:tcBorders>
              <w:top w:val="nil"/>
              <w:left w:val="nil"/>
              <w:bottom w:val="single" w:sz="4" w:space="0" w:color="auto"/>
              <w:right w:val="single" w:sz="4" w:space="0" w:color="auto"/>
            </w:tcBorders>
            <w:shd w:val="clear" w:color="auto" w:fill="auto"/>
            <w:vAlign w:val="center"/>
            <w:hideMark/>
          </w:tcPr>
          <w:p w14:paraId="403F2F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3027B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17,276.37</w:t>
            </w:r>
          </w:p>
        </w:tc>
        <w:tc>
          <w:tcPr>
            <w:tcW w:w="376" w:type="pct"/>
            <w:tcBorders>
              <w:top w:val="nil"/>
              <w:left w:val="nil"/>
              <w:bottom w:val="single" w:sz="4" w:space="0" w:color="auto"/>
              <w:right w:val="single" w:sz="4" w:space="0" w:color="auto"/>
            </w:tcBorders>
            <w:shd w:val="clear" w:color="auto" w:fill="auto"/>
            <w:vAlign w:val="center"/>
            <w:hideMark/>
          </w:tcPr>
          <w:p w14:paraId="215979CF" w14:textId="53E26B2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0A2C8F4" w14:textId="3036C65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003E873" w14:textId="4062B58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0F932E9" w14:textId="25DB5E1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D8EC3B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B9015C2" w14:textId="6BB5E5A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RAFAEL BERGES SANCHEZ</w:t>
            </w:r>
          </w:p>
        </w:tc>
        <w:tc>
          <w:tcPr>
            <w:tcW w:w="485" w:type="pct"/>
            <w:tcBorders>
              <w:top w:val="nil"/>
              <w:left w:val="nil"/>
              <w:bottom w:val="single" w:sz="4" w:space="0" w:color="auto"/>
              <w:right w:val="single" w:sz="4" w:space="0" w:color="auto"/>
            </w:tcBorders>
            <w:shd w:val="clear" w:color="auto" w:fill="auto"/>
            <w:vAlign w:val="center"/>
            <w:hideMark/>
          </w:tcPr>
          <w:p w14:paraId="719F7DF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00100624758</w:t>
            </w:r>
          </w:p>
        </w:tc>
        <w:tc>
          <w:tcPr>
            <w:tcW w:w="394" w:type="pct"/>
            <w:tcBorders>
              <w:top w:val="nil"/>
              <w:left w:val="nil"/>
              <w:bottom w:val="single" w:sz="4" w:space="0" w:color="auto"/>
              <w:right w:val="single" w:sz="4" w:space="0" w:color="auto"/>
            </w:tcBorders>
            <w:shd w:val="clear" w:color="auto" w:fill="auto"/>
            <w:vAlign w:val="center"/>
            <w:hideMark/>
          </w:tcPr>
          <w:p w14:paraId="0EAFE8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0D7B82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565BEC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B1500000053</w:t>
            </w:r>
          </w:p>
        </w:tc>
        <w:tc>
          <w:tcPr>
            <w:tcW w:w="555" w:type="pct"/>
            <w:tcBorders>
              <w:top w:val="nil"/>
              <w:left w:val="nil"/>
              <w:bottom w:val="single" w:sz="4" w:space="0" w:color="auto"/>
              <w:right w:val="single" w:sz="4" w:space="0" w:color="auto"/>
            </w:tcBorders>
            <w:shd w:val="clear" w:color="auto" w:fill="auto"/>
            <w:vAlign w:val="center"/>
            <w:hideMark/>
          </w:tcPr>
          <w:p w14:paraId="1F8C38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6150016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70,800.00</w:t>
            </w:r>
          </w:p>
        </w:tc>
        <w:tc>
          <w:tcPr>
            <w:tcW w:w="376" w:type="pct"/>
            <w:tcBorders>
              <w:top w:val="nil"/>
              <w:left w:val="nil"/>
              <w:bottom w:val="single" w:sz="4" w:space="0" w:color="auto"/>
              <w:right w:val="single" w:sz="4" w:space="0" w:color="auto"/>
            </w:tcBorders>
            <w:shd w:val="clear" w:color="auto" w:fill="auto"/>
            <w:vAlign w:val="center"/>
            <w:hideMark/>
          </w:tcPr>
          <w:p w14:paraId="55519CDC" w14:textId="3C38528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6FB8DB9" w14:textId="57C389B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B78B7F7" w14:textId="03872EE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1365CB2" w14:textId="741F7D0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11460D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8F8613D" w14:textId="770C7452"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MANUEL DE JESUS SOTO MEDRANO</w:t>
            </w:r>
          </w:p>
        </w:tc>
        <w:tc>
          <w:tcPr>
            <w:tcW w:w="485" w:type="pct"/>
            <w:tcBorders>
              <w:top w:val="nil"/>
              <w:left w:val="nil"/>
              <w:bottom w:val="single" w:sz="4" w:space="0" w:color="auto"/>
              <w:right w:val="single" w:sz="4" w:space="0" w:color="auto"/>
            </w:tcBorders>
            <w:shd w:val="clear" w:color="auto" w:fill="auto"/>
            <w:vAlign w:val="center"/>
            <w:hideMark/>
          </w:tcPr>
          <w:p w14:paraId="0BB715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00300903226</w:t>
            </w:r>
          </w:p>
        </w:tc>
        <w:tc>
          <w:tcPr>
            <w:tcW w:w="394" w:type="pct"/>
            <w:tcBorders>
              <w:top w:val="nil"/>
              <w:left w:val="nil"/>
              <w:bottom w:val="single" w:sz="4" w:space="0" w:color="auto"/>
              <w:right w:val="single" w:sz="4" w:space="0" w:color="auto"/>
            </w:tcBorders>
            <w:shd w:val="clear" w:color="auto" w:fill="auto"/>
            <w:vAlign w:val="center"/>
            <w:hideMark/>
          </w:tcPr>
          <w:p w14:paraId="09C2015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72BA0E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66CCBD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B1500000009</w:t>
            </w:r>
          </w:p>
        </w:tc>
        <w:tc>
          <w:tcPr>
            <w:tcW w:w="555" w:type="pct"/>
            <w:tcBorders>
              <w:top w:val="nil"/>
              <w:left w:val="nil"/>
              <w:bottom w:val="single" w:sz="4" w:space="0" w:color="auto"/>
              <w:right w:val="single" w:sz="4" w:space="0" w:color="auto"/>
            </w:tcBorders>
            <w:shd w:val="clear" w:color="auto" w:fill="auto"/>
            <w:vAlign w:val="center"/>
            <w:hideMark/>
          </w:tcPr>
          <w:p w14:paraId="5783D5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7796E6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18,408.00</w:t>
            </w:r>
          </w:p>
        </w:tc>
        <w:tc>
          <w:tcPr>
            <w:tcW w:w="376" w:type="pct"/>
            <w:tcBorders>
              <w:top w:val="nil"/>
              <w:left w:val="nil"/>
              <w:bottom w:val="single" w:sz="4" w:space="0" w:color="auto"/>
              <w:right w:val="single" w:sz="4" w:space="0" w:color="auto"/>
            </w:tcBorders>
            <w:shd w:val="clear" w:color="auto" w:fill="auto"/>
            <w:vAlign w:val="center"/>
            <w:hideMark/>
          </w:tcPr>
          <w:p w14:paraId="73207E04" w14:textId="33D7548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08F46EE" w14:textId="66D226F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3A0EC74" w14:textId="272EAC5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F9C0FBB" w14:textId="4496B68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5FE781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5D4AF4B" w14:textId="64E493C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JOSE ANTONIO MERCEDES LORA</w:t>
            </w:r>
          </w:p>
        </w:tc>
        <w:tc>
          <w:tcPr>
            <w:tcW w:w="485" w:type="pct"/>
            <w:tcBorders>
              <w:top w:val="nil"/>
              <w:left w:val="nil"/>
              <w:bottom w:val="single" w:sz="4" w:space="0" w:color="auto"/>
              <w:right w:val="single" w:sz="4" w:space="0" w:color="auto"/>
            </w:tcBorders>
            <w:shd w:val="clear" w:color="auto" w:fill="auto"/>
            <w:vAlign w:val="center"/>
            <w:hideMark/>
          </w:tcPr>
          <w:p w14:paraId="4B557B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08400094622</w:t>
            </w:r>
          </w:p>
        </w:tc>
        <w:tc>
          <w:tcPr>
            <w:tcW w:w="394" w:type="pct"/>
            <w:tcBorders>
              <w:top w:val="nil"/>
              <w:left w:val="nil"/>
              <w:bottom w:val="single" w:sz="4" w:space="0" w:color="auto"/>
              <w:right w:val="single" w:sz="4" w:space="0" w:color="auto"/>
            </w:tcBorders>
            <w:shd w:val="clear" w:color="auto" w:fill="auto"/>
            <w:vAlign w:val="center"/>
            <w:hideMark/>
          </w:tcPr>
          <w:p w14:paraId="297A7B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5AD0C3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15F81E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B1500000010</w:t>
            </w:r>
          </w:p>
        </w:tc>
        <w:tc>
          <w:tcPr>
            <w:tcW w:w="555" w:type="pct"/>
            <w:tcBorders>
              <w:top w:val="nil"/>
              <w:left w:val="nil"/>
              <w:bottom w:val="single" w:sz="4" w:space="0" w:color="auto"/>
              <w:right w:val="single" w:sz="4" w:space="0" w:color="auto"/>
            </w:tcBorders>
            <w:shd w:val="clear" w:color="auto" w:fill="auto"/>
            <w:vAlign w:val="center"/>
            <w:hideMark/>
          </w:tcPr>
          <w:p w14:paraId="6AAE6DD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 xml:space="preserve">ALQUILER LOCAL </w:t>
            </w:r>
            <w:r w:rsidRPr="00675CAC">
              <w:rPr>
                <w:rFonts w:ascii="Times New Roman" w:eastAsia="Times New Roman" w:hAnsi="Times New Roman" w:cs="Times New Roman"/>
                <w:color w:val="4C4747"/>
                <w:lang w:val="en-US"/>
              </w:rPr>
              <w:lastRenderedPageBreak/>
              <w:t>NOVIEMBRE/2023</w:t>
            </w:r>
          </w:p>
        </w:tc>
        <w:tc>
          <w:tcPr>
            <w:tcW w:w="322" w:type="pct"/>
            <w:tcBorders>
              <w:top w:val="nil"/>
              <w:left w:val="nil"/>
              <w:bottom w:val="single" w:sz="4" w:space="0" w:color="auto"/>
              <w:right w:val="single" w:sz="4" w:space="0" w:color="auto"/>
            </w:tcBorders>
            <w:shd w:val="clear" w:color="auto" w:fill="auto"/>
            <w:vAlign w:val="center"/>
            <w:hideMark/>
          </w:tcPr>
          <w:p w14:paraId="40B7FD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7,788.00</w:t>
            </w:r>
          </w:p>
        </w:tc>
        <w:tc>
          <w:tcPr>
            <w:tcW w:w="376" w:type="pct"/>
            <w:tcBorders>
              <w:top w:val="nil"/>
              <w:left w:val="nil"/>
              <w:bottom w:val="single" w:sz="4" w:space="0" w:color="auto"/>
              <w:right w:val="single" w:sz="4" w:space="0" w:color="auto"/>
            </w:tcBorders>
            <w:shd w:val="clear" w:color="auto" w:fill="auto"/>
            <w:vAlign w:val="center"/>
            <w:hideMark/>
          </w:tcPr>
          <w:p w14:paraId="6D95A232" w14:textId="30074C5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07C5958" w14:textId="2308347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D7C3E23" w14:textId="0CD0AB8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268B543" w14:textId="3C51BAD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0F062C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E51353E" w14:textId="26792DD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MC EXTERMINADORES SRL</w:t>
            </w:r>
          </w:p>
        </w:tc>
        <w:tc>
          <w:tcPr>
            <w:tcW w:w="485" w:type="pct"/>
            <w:tcBorders>
              <w:top w:val="nil"/>
              <w:left w:val="nil"/>
              <w:bottom w:val="single" w:sz="4" w:space="0" w:color="auto"/>
              <w:right w:val="single" w:sz="4" w:space="0" w:color="auto"/>
            </w:tcBorders>
            <w:shd w:val="clear" w:color="auto" w:fill="auto"/>
            <w:vAlign w:val="center"/>
            <w:hideMark/>
          </w:tcPr>
          <w:p w14:paraId="5C7448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130951438</w:t>
            </w:r>
          </w:p>
        </w:tc>
        <w:tc>
          <w:tcPr>
            <w:tcW w:w="394" w:type="pct"/>
            <w:tcBorders>
              <w:top w:val="nil"/>
              <w:left w:val="nil"/>
              <w:bottom w:val="single" w:sz="4" w:space="0" w:color="auto"/>
              <w:right w:val="single" w:sz="4" w:space="0" w:color="auto"/>
            </w:tcBorders>
            <w:shd w:val="clear" w:color="auto" w:fill="auto"/>
            <w:vAlign w:val="center"/>
            <w:hideMark/>
          </w:tcPr>
          <w:p w14:paraId="7419E7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20DCC2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53" w:type="pct"/>
            <w:tcBorders>
              <w:top w:val="nil"/>
              <w:left w:val="nil"/>
              <w:bottom w:val="single" w:sz="4" w:space="0" w:color="auto"/>
              <w:right w:val="single" w:sz="4" w:space="0" w:color="auto"/>
            </w:tcBorders>
            <w:shd w:val="clear" w:color="auto" w:fill="auto"/>
            <w:vAlign w:val="center"/>
            <w:hideMark/>
          </w:tcPr>
          <w:p w14:paraId="501554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B1500000654</w:t>
            </w:r>
          </w:p>
        </w:tc>
        <w:tc>
          <w:tcPr>
            <w:tcW w:w="555" w:type="pct"/>
            <w:tcBorders>
              <w:top w:val="nil"/>
              <w:left w:val="nil"/>
              <w:bottom w:val="single" w:sz="4" w:space="0" w:color="auto"/>
              <w:right w:val="single" w:sz="4" w:space="0" w:color="auto"/>
            </w:tcBorders>
            <w:shd w:val="clear" w:color="auto" w:fill="auto"/>
            <w:vAlign w:val="center"/>
            <w:hideMark/>
          </w:tcPr>
          <w:p w14:paraId="5D5AEC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FUMIGACION</w:t>
            </w:r>
          </w:p>
        </w:tc>
        <w:tc>
          <w:tcPr>
            <w:tcW w:w="322" w:type="pct"/>
            <w:tcBorders>
              <w:top w:val="nil"/>
              <w:left w:val="nil"/>
              <w:bottom w:val="single" w:sz="4" w:space="0" w:color="auto"/>
              <w:right w:val="single" w:sz="4" w:space="0" w:color="auto"/>
            </w:tcBorders>
            <w:shd w:val="clear" w:color="auto" w:fill="auto"/>
            <w:vAlign w:val="center"/>
            <w:hideMark/>
          </w:tcPr>
          <w:p w14:paraId="044082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70,800.00</w:t>
            </w:r>
          </w:p>
        </w:tc>
        <w:tc>
          <w:tcPr>
            <w:tcW w:w="376" w:type="pct"/>
            <w:tcBorders>
              <w:top w:val="nil"/>
              <w:left w:val="nil"/>
              <w:bottom w:val="single" w:sz="4" w:space="0" w:color="auto"/>
              <w:right w:val="single" w:sz="4" w:space="0" w:color="auto"/>
            </w:tcBorders>
            <w:shd w:val="clear" w:color="auto" w:fill="auto"/>
            <w:vAlign w:val="center"/>
            <w:hideMark/>
          </w:tcPr>
          <w:p w14:paraId="39EDE88C" w14:textId="11E1186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6FF0505" w14:textId="03720C3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0707991" w14:textId="494ABFC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5F4871D" w14:textId="53ABA7B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3C3EAA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109BD03" w14:textId="7B4E8F7D"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EDITORA EL NUEVO DIARIO, S A</w:t>
            </w:r>
          </w:p>
        </w:tc>
        <w:tc>
          <w:tcPr>
            <w:tcW w:w="485" w:type="pct"/>
            <w:tcBorders>
              <w:top w:val="nil"/>
              <w:left w:val="nil"/>
              <w:bottom w:val="single" w:sz="4" w:space="0" w:color="auto"/>
              <w:right w:val="single" w:sz="4" w:space="0" w:color="auto"/>
            </w:tcBorders>
            <w:shd w:val="clear" w:color="auto" w:fill="auto"/>
            <w:vAlign w:val="center"/>
            <w:hideMark/>
          </w:tcPr>
          <w:p w14:paraId="7DA504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101100508</w:t>
            </w:r>
          </w:p>
        </w:tc>
        <w:tc>
          <w:tcPr>
            <w:tcW w:w="394" w:type="pct"/>
            <w:tcBorders>
              <w:top w:val="nil"/>
              <w:left w:val="nil"/>
              <w:bottom w:val="single" w:sz="4" w:space="0" w:color="auto"/>
              <w:right w:val="single" w:sz="4" w:space="0" w:color="auto"/>
            </w:tcBorders>
            <w:shd w:val="clear" w:color="auto" w:fill="auto"/>
            <w:vAlign w:val="center"/>
            <w:hideMark/>
          </w:tcPr>
          <w:p w14:paraId="3EB4A3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32F2411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53" w:type="pct"/>
            <w:tcBorders>
              <w:top w:val="nil"/>
              <w:left w:val="nil"/>
              <w:bottom w:val="single" w:sz="4" w:space="0" w:color="auto"/>
              <w:right w:val="single" w:sz="4" w:space="0" w:color="auto"/>
            </w:tcBorders>
            <w:shd w:val="clear" w:color="auto" w:fill="auto"/>
            <w:vAlign w:val="center"/>
            <w:hideMark/>
          </w:tcPr>
          <w:p w14:paraId="12B801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B1500005409</w:t>
            </w:r>
          </w:p>
        </w:tc>
        <w:tc>
          <w:tcPr>
            <w:tcW w:w="555" w:type="pct"/>
            <w:tcBorders>
              <w:top w:val="nil"/>
              <w:left w:val="nil"/>
              <w:bottom w:val="single" w:sz="4" w:space="0" w:color="auto"/>
              <w:right w:val="single" w:sz="4" w:space="0" w:color="auto"/>
            </w:tcBorders>
            <w:shd w:val="clear" w:color="auto" w:fill="auto"/>
            <w:vAlign w:val="center"/>
            <w:hideMark/>
          </w:tcPr>
          <w:p w14:paraId="381A6B1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PUBLICIDAD</w:t>
            </w:r>
          </w:p>
        </w:tc>
        <w:tc>
          <w:tcPr>
            <w:tcW w:w="322" w:type="pct"/>
            <w:tcBorders>
              <w:top w:val="nil"/>
              <w:left w:val="nil"/>
              <w:bottom w:val="single" w:sz="4" w:space="0" w:color="auto"/>
              <w:right w:val="single" w:sz="4" w:space="0" w:color="auto"/>
            </w:tcBorders>
            <w:shd w:val="clear" w:color="auto" w:fill="auto"/>
            <w:vAlign w:val="center"/>
            <w:hideMark/>
          </w:tcPr>
          <w:p w14:paraId="688A29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40,592.00</w:t>
            </w:r>
          </w:p>
        </w:tc>
        <w:tc>
          <w:tcPr>
            <w:tcW w:w="376" w:type="pct"/>
            <w:tcBorders>
              <w:top w:val="nil"/>
              <w:left w:val="nil"/>
              <w:bottom w:val="single" w:sz="4" w:space="0" w:color="auto"/>
              <w:right w:val="single" w:sz="4" w:space="0" w:color="auto"/>
            </w:tcBorders>
            <w:shd w:val="clear" w:color="auto" w:fill="auto"/>
            <w:vAlign w:val="center"/>
            <w:hideMark/>
          </w:tcPr>
          <w:p w14:paraId="17730B13" w14:textId="0FE3B77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37C8AB4" w14:textId="2E01BF8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BE1FB13" w14:textId="141D3E1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769E005" w14:textId="40E4AE7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92A07A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E0E8D92" w14:textId="20069D9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FOCI SRL</w:t>
            </w:r>
          </w:p>
        </w:tc>
        <w:tc>
          <w:tcPr>
            <w:tcW w:w="485" w:type="pct"/>
            <w:tcBorders>
              <w:top w:val="nil"/>
              <w:left w:val="nil"/>
              <w:bottom w:val="single" w:sz="4" w:space="0" w:color="auto"/>
              <w:right w:val="single" w:sz="4" w:space="0" w:color="auto"/>
            </w:tcBorders>
            <w:shd w:val="clear" w:color="auto" w:fill="auto"/>
            <w:vAlign w:val="center"/>
            <w:hideMark/>
          </w:tcPr>
          <w:p w14:paraId="4F59DF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130814262</w:t>
            </w:r>
          </w:p>
        </w:tc>
        <w:tc>
          <w:tcPr>
            <w:tcW w:w="394" w:type="pct"/>
            <w:tcBorders>
              <w:top w:val="nil"/>
              <w:left w:val="nil"/>
              <w:bottom w:val="single" w:sz="4" w:space="0" w:color="auto"/>
              <w:right w:val="single" w:sz="4" w:space="0" w:color="auto"/>
            </w:tcBorders>
            <w:shd w:val="clear" w:color="auto" w:fill="auto"/>
            <w:vAlign w:val="center"/>
            <w:hideMark/>
          </w:tcPr>
          <w:p w14:paraId="45EB73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74AA4A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09/11/2023</w:t>
            </w:r>
          </w:p>
        </w:tc>
        <w:tc>
          <w:tcPr>
            <w:tcW w:w="553" w:type="pct"/>
            <w:tcBorders>
              <w:top w:val="nil"/>
              <w:left w:val="nil"/>
              <w:bottom w:val="single" w:sz="4" w:space="0" w:color="auto"/>
              <w:right w:val="single" w:sz="4" w:space="0" w:color="auto"/>
            </w:tcBorders>
            <w:shd w:val="clear" w:color="auto" w:fill="auto"/>
            <w:vAlign w:val="center"/>
            <w:hideMark/>
          </w:tcPr>
          <w:p w14:paraId="4405D0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B1500000211</w:t>
            </w:r>
          </w:p>
        </w:tc>
        <w:tc>
          <w:tcPr>
            <w:tcW w:w="555" w:type="pct"/>
            <w:tcBorders>
              <w:top w:val="nil"/>
              <w:left w:val="nil"/>
              <w:bottom w:val="single" w:sz="4" w:space="0" w:color="auto"/>
              <w:right w:val="single" w:sz="4" w:space="0" w:color="auto"/>
            </w:tcBorders>
            <w:shd w:val="clear" w:color="auto" w:fill="auto"/>
            <w:vAlign w:val="center"/>
            <w:hideMark/>
          </w:tcPr>
          <w:p w14:paraId="2E2279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SUSTANCIAS QUIMICAS</w:t>
            </w:r>
          </w:p>
        </w:tc>
        <w:tc>
          <w:tcPr>
            <w:tcW w:w="322" w:type="pct"/>
            <w:tcBorders>
              <w:top w:val="nil"/>
              <w:left w:val="nil"/>
              <w:bottom w:val="single" w:sz="4" w:space="0" w:color="auto"/>
              <w:right w:val="single" w:sz="4" w:space="0" w:color="auto"/>
            </w:tcBorders>
            <w:shd w:val="clear" w:color="auto" w:fill="auto"/>
            <w:vAlign w:val="center"/>
            <w:hideMark/>
          </w:tcPr>
          <w:p w14:paraId="7B9BED6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9,292,500.00</w:t>
            </w:r>
          </w:p>
        </w:tc>
        <w:tc>
          <w:tcPr>
            <w:tcW w:w="376" w:type="pct"/>
            <w:tcBorders>
              <w:top w:val="nil"/>
              <w:left w:val="nil"/>
              <w:bottom w:val="single" w:sz="4" w:space="0" w:color="auto"/>
              <w:right w:val="single" w:sz="4" w:space="0" w:color="auto"/>
            </w:tcBorders>
            <w:shd w:val="clear" w:color="auto" w:fill="auto"/>
            <w:vAlign w:val="center"/>
            <w:hideMark/>
          </w:tcPr>
          <w:p w14:paraId="27EE7FD3" w14:textId="38D996A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3AA968D" w14:textId="0E767AB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25E4AFB" w14:textId="724E685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66F5C05" w14:textId="4506A63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327A42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C756C37" w14:textId="2B23F56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PLAZA PLAMIL, SRL.</w:t>
            </w:r>
          </w:p>
        </w:tc>
        <w:tc>
          <w:tcPr>
            <w:tcW w:w="485" w:type="pct"/>
            <w:tcBorders>
              <w:top w:val="nil"/>
              <w:left w:val="nil"/>
              <w:bottom w:val="single" w:sz="4" w:space="0" w:color="auto"/>
              <w:right w:val="single" w:sz="4" w:space="0" w:color="auto"/>
            </w:tcBorders>
            <w:shd w:val="clear" w:color="auto" w:fill="auto"/>
            <w:vAlign w:val="center"/>
            <w:hideMark/>
          </w:tcPr>
          <w:p w14:paraId="0FC530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130828679</w:t>
            </w:r>
          </w:p>
        </w:tc>
        <w:tc>
          <w:tcPr>
            <w:tcW w:w="394" w:type="pct"/>
            <w:tcBorders>
              <w:top w:val="nil"/>
              <w:left w:val="nil"/>
              <w:bottom w:val="single" w:sz="4" w:space="0" w:color="auto"/>
              <w:right w:val="single" w:sz="4" w:space="0" w:color="auto"/>
            </w:tcBorders>
            <w:shd w:val="clear" w:color="auto" w:fill="auto"/>
            <w:vAlign w:val="center"/>
            <w:hideMark/>
          </w:tcPr>
          <w:p w14:paraId="1AEF0D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5FE03BD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53" w:type="pct"/>
            <w:tcBorders>
              <w:top w:val="nil"/>
              <w:left w:val="nil"/>
              <w:bottom w:val="single" w:sz="4" w:space="0" w:color="auto"/>
              <w:right w:val="single" w:sz="4" w:space="0" w:color="auto"/>
            </w:tcBorders>
            <w:shd w:val="clear" w:color="auto" w:fill="auto"/>
            <w:vAlign w:val="center"/>
            <w:hideMark/>
          </w:tcPr>
          <w:p w14:paraId="3863A0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B1500000203</w:t>
            </w:r>
          </w:p>
        </w:tc>
        <w:tc>
          <w:tcPr>
            <w:tcW w:w="555" w:type="pct"/>
            <w:tcBorders>
              <w:top w:val="nil"/>
              <w:left w:val="nil"/>
              <w:bottom w:val="single" w:sz="4" w:space="0" w:color="auto"/>
              <w:right w:val="single" w:sz="4" w:space="0" w:color="auto"/>
            </w:tcBorders>
            <w:shd w:val="clear" w:color="auto" w:fill="auto"/>
            <w:vAlign w:val="center"/>
            <w:hideMark/>
          </w:tcPr>
          <w:p w14:paraId="60FE59D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NOVIEMBRE/23</w:t>
            </w:r>
          </w:p>
        </w:tc>
        <w:tc>
          <w:tcPr>
            <w:tcW w:w="322" w:type="pct"/>
            <w:tcBorders>
              <w:top w:val="nil"/>
              <w:left w:val="nil"/>
              <w:bottom w:val="single" w:sz="4" w:space="0" w:color="auto"/>
              <w:right w:val="single" w:sz="4" w:space="0" w:color="auto"/>
            </w:tcBorders>
            <w:shd w:val="clear" w:color="auto" w:fill="auto"/>
            <w:vAlign w:val="center"/>
            <w:hideMark/>
          </w:tcPr>
          <w:p w14:paraId="18C8B91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49,922.85</w:t>
            </w:r>
          </w:p>
        </w:tc>
        <w:tc>
          <w:tcPr>
            <w:tcW w:w="376" w:type="pct"/>
            <w:tcBorders>
              <w:top w:val="nil"/>
              <w:left w:val="nil"/>
              <w:bottom w:val="single" w:sz="4" w:space="0" w:color="auto"/>
              <w:right w:val="single" w:sz="4" w:space="0" w:color="auto"/>
            </w:tcBorders>
            <w:shd w:val="clear" w:color="auto" w:fill="auto"/>
            <w:vAlign w:val="center"/>
            <w:hideMark/>
          </w:tcPr>
          <w:p w14:paraId="67724F9F" w14:textId="1D89832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765688C" w14:textId="3F7A0F4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6877E8" w14:textId="48A88D3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ACCF032" w14:textId="053DD42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013CAF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2D22F69" w14:textId="3000312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DELFIN BALDERA SOSA</w:t>
            </w:r>
          </w:p>
        </w:tc>
        <w:tc>
          <w:tcPr>
            <w:tcW w:w="485" w:type="pct"/>
            <w:tcBorders>
              <w:top w:val="nil"/>
              <w:left w:val="nil"/>
              <w:bottom w:val="single" w:sz="4" w:space="0" w:color="auto"/>
              <w:right w:val="single" w:sz="4" w:space="0" w:color="auto"/>
            </w:tcBorders>
            <w:shd w:val="clear" w:color="auto" w:fill="auto"/>
            <w:vAlign w:val="center"/>
            <w:hideMark/>
          </w:tcPr>
          <w:p w14:paraId="747199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05600020936</w:t>
            </w:r>
          </w:p>
        </w:tc>
        <w:tc>
          <w:tcPr>
            <w:tcW w:w="394" w:type="pct"/>
            <w:tcBorders>
              <w:top w:val="nil"/>
              <w:left w:val="nil"/>
              <w:bottom w:val="single" w:sz="4" w:space="0" w:color="auto"/>
              <w:right w:val="single" w:sz="4" w:space="0" w:color="auto"/>
            </w:tcBorders>
            <w:shd w:val="clear" w:color="auto" w:fill="auto"/>
            <w:vAlign w:val="center"/>
            <w:hideMark/>
          </w:tcPr>
          <w:p w14:paraId="451C8E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73A189A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729BB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B1500000011</w:t>
            </w:r>
          </w:p>
        </w:tc>
        <w:tc>
          <w:tcPr>
            <w:tcW w:w="555" w:type="pct"/>
            <w:tcBorders>
              <w:top w:val="nil"/>
              <w:left w:val="nil"/>
              <w:bottom w:val="single" w:sz="4" w:space="0" w:color="auto"/>
              <w:right w:val="single" w:sz="4" w:space="0" w:color="auto"/>
            </w:tcBorders>
            <w:shd w:val="clear" w:color="auto" w:fill="auto"/>
            <w:vAlign w:val="center"/>
            <w:hideMark/>
          </w:tcPr>
          <w:p w14:paraId="36F9F2B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2DE0F5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2A429077" w14:textId="126AC1B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6ACFAA6" w14:textId="24958E4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5188ED7" w14:textId="1880E22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A2CB475" w14:textId="23701B1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207916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25F27A0" w14:textId="1ECC8BB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CARMEN IVANELY BAEZ SOSA</w:t>
            </w:r>
          </w:p>
        </w:tc>
        <w:tc>
          <w:tcPr>
            <w:tcW w:w="485" w:type="pct"/>
            <w:tcBorders>
              <w:top w:val="nil"/>
              <w:left w:val="nil"/>
              <w:bottom w:val="single" w:sz="4" w:space="0" w:color="auto"/>
              <w:right w:val="single" w:sz="4" w:space="0" w:color="auto"/>
            </w:tcBorders>
            <w:shd w:val="clear" w:color="auto" w:fill="auto"/>
            <w:vAlign w:val="center"/>
            <w:hideMark/>
          </w:tcPr>
          <w:p w14:paraId="677FE5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04600382487</w:t>
            </w:r>
          </w:p>
        </w:tc>
        <w:tc>
          <w:tcPr>
            <w:tcW w:w="394" w:type="pct"/>
            <w:tcBorders>
              <w:top w:val="nil"/>
              <w:left w:val="nil"/>
              <w:bottom w:val="single" w:sz="4" w:space="0" w:color="auto"/>
              <w:right w:val="single" w:sz="4" w:space="0" w:color="auto"/>
            </w:tcBorders>
            <w:shd w:val="clear" w:color="auto" w:fill="auto"/>
            <w:vAlign w:val="center"/>
            <w:hideMark/>
          </w:tcPr>
          <w:p w14:paraId="308855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7946ADD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78793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B1500000061</w:t>
            </w:r>
          </w:p>
        </w:tc>
        <w:tc>
          <w:tcPr>
            <w:tcW w:w="555" w:type="pct"/>
            <w:tcBorders>
              <w:top w:val="nil"/>
              <w:left w:val="nil"/>
              <w:bottom w:val="single" w:sz="4" w:space="0" w:color="auto"/>
              <w:right w:val="single" w:sz="4" w:space="0" w:color="auto"/>
            </w:tcBorders>
            <w:shd w:val="clear" w:color="auto" w:fill="auto"/>
            <w:vAlign w:val="center"/>
            <w:hideMark/>
          </w:tcPr>
          <w:p w14:paraId="1729EE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3EC19A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120,150.00</w:t>
            </w:r>
          </w:p>
        </w:tc>
        <w:tc>
          <w:tcPr>
            <w:tcW w:w="376" w:type="pct"/>
            <w:tcBorders>
              <w:top w:val="nil"/>
              <w:left w:val="nil"/>
              <w:bottom w:val="single" w:sz="4" w:space="0" w:color="auto"/>
              <w:right w:val="single" w:sz="4" w:space="0" w:color="auto"/>
            </w:tcBorders>
            <w:shd w:val="clear" w:color="auto" w:fill="auto"/>
            <w:vAlign w:val="center"/>
            <w:hideMark/>
          </w:tcPr>
          <w:p w14:paraId="2457BEFC" w14:textId="28199C9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5467EBF" w14:textId="799918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C793DE1" w14:textId="015D642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247A812" w14:textId="76D73CE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4B0F1F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7612415" w14:textId="3A48278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BLADIMIR FELICIANO MOTA</w:t>
            </w:r>
          </w:p>
        </w:tc>
        <w:tc>
          <w:tcPr>
            <w:tcW w:w="485" w:type="pct"/>
            <w:tcBorders>
              <w:top w:val="nil"/>
              <w:left w:val="nil"/>
              <w:bottom w:val="single" w:sz="4" w:space="0" w:color="auto"/>
              <w:right w:val="single" w:sz="4" w:space="0" w:color="auto"/>
            </w:tcBorders>
            <w:shd w:val="clear" w:color="auto" w:fill="auto"/>
            <w:vAlign w:val="center"/>
            <w:hideMark/>
          </w:tcPr>
          <w:p w14:paraId="14B21E6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02500441809</w:t>
            </w:r>
          </w:p>
        </w:tc>
        <w:tc>
          <w:tcPr>
            <w:tcW w:w="394" w:type="pct"/>
            <w:tcBorders>
              <w:top w:val="nil"/>
              <w:left w:val="nil"/>
              <w:bottom w:val="single" w:sz="4" w:space="0" w:color="auto"/>
              <w:right w:val="single" w:sz="4" w:space="0" w:color="auto"/>
            </w:tcBorders>
            <w:shd w:val="clear" w:color="auto" w:fill="auto"/>
            <w:vAlign w:val="center"/>
            <w:hideMark/>
          </w:tcPr>
          <w:p w14:paraId="1045616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50B5D2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A4B1A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B1500000063</w:t>
            </w:r>
          </w:p>
        </w:tc>
        <w:tc>
          <w:tcPr>
            <w:tcW w:w="555" w:type="pct"/>
            <w:tcBorders>
              <w:top w:val="nil"/>
              <w:left w:val="nil"/>
              <w:bottom w:val="single" w:sz="4" w:space="0" w:color="auto"/>
              <w:right w:val="single" w:sz="4" w:space="0" w:color="auto"/>
            </w:tcBorders>
            <w:shd w:val="clear" w:color="auto" w:fill="auto"/>
            <w:vAlign w:val="center"/>
            <w:hideMark/>
          </w:tcPr>
          <w:p w14:paraId="5E464F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4A66437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6" w:type="pct"/>
            <w:tcBorders>
              <w:top w:val="nil"/>
              <w:left w:val="nil"/>
              <w:bottom w:val="single" w:sz="4" w:space="0" w:color="auto"/>
              <w:right w:val="single" w:sz="4" w:space="0" w:color="auto"/>
            </w:tcBorders>
            <w:shd w:val="clear" w:color="auto" w:fill="auto"/>
            <w:vAlign w:val="center"/>
            <w:hideMark/>
          </w:tcPr>
          <w:p w14:paraId="50360584" w14:textId="7D20977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37E6D06" w14:textId="665EB57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4295160" w14:textId="5A65B54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023B3AF" w14:textId="0AE782F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B4CFBC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33EEC04" w14:textId="6E97027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COLUMBUS NETWORKS DOMINICANA, C POR A</w:t>
            </w:r>
          </w:p>
        </w:tc>
        <w:tc>
          <w:tcPr>
            <w:tcW w:w="485" w:type="pct"/>
            <w:tcBorders>
              <w:top w:val="nil"/>
              <w:left w:val="nil"/>
              <w:bottom w:val="single" w:sz="4" w:space="0" w:color="auto"/>
              <w:right w:val="single" w:sz="4" w:space="0" w:color="auto"/>
            </w:tcBorders>
            <w:shd w:val="clear" w:color="auto" w:fill="auto"/>
            <w:vAlign w:val="center"/>
            <w:hideMark/>
          </w:tcPr>
          <w:p w14:paraId="7FF12F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101855681</w:t>
            </w:r>
          </w:p>
        </w:tc>
        <w:tc>
          <w:tcPr>
            <w:tcW w:w="394" w:type="pct"/>
            <w:tcBorders>
              <w:top w:val="nil"/>
              <w:left w:val="nil"/>
              <w:bottom w:val="single" w:sz="4" w:space="0" w:color="auto"/>
              <w:right w:val="single" w:sz="4" w:space="0" w:color="auto"/>
            </w:tcBorders>
            <w:shd w:val="clear" w:color="auto" w:fill="auto"/>
            <w:vAlign w:val="center"/>
            <w:hideMark/>
          </w:tcPr>
          <w:p w14:paraId="62AA62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3D8539F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B0E1F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B1500004968</w:t>
            </w:r>
          </w:p>
        </w:tc>
        <w:tc>
          <w:tcPr>
            <w:tcW w:w="555" w:type="pct"/>
            <w:tcBorders>
              <w:top w:val="nil"/>
              <w:left w:val="nil"/>
              <w:bottom w:val="single" w:sz="4" w:space="0" w:color="auto"/>
              <w:right w:val="single" w:sz="4" w:space="0" w:color="auto"/>
            </w:tcBorders>
            <w:shd w:val="clear" w:color="auto" w:fill="auto"/>
            <w:vAlign w:val="center"/>
            <w:hideMark/>
          </w:tcPr>
          <w:p w14:paraId="27E169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INTERNT NOVIEMBRE/2023</w:t>
            </w:r>
          </w:p>
        </w:tc>
        <w:tc>
          <w:tcPr>
            <w:tcW w:w="322" w:type="pct"/>
            <w:tcBorders>
              <w:top w:val="nil"/>
              <w:left w:val="nil"/>
              <w:bottom w:val="single" w:sz="4" w:space="0" w:color="auto"/>
              <w:right w:val="single" w:sz="4" w:space="0" w:color="auto"/>
            </w:tcBorders>
            <w:shd w:val="clear" w:color="auto" w:fill="auto"/>
            <w:vAlign w:val="center"/>
            <w:hideMark/>
          </w:tcPr>
          <w:p w14:paraId="0D8D4B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113,100.00</w:t>
            </w:r>
          </w:p>
        </w:tc>
        <w:tc>
          <w:tcPr>
            <w:tcW w:w="376" w:type="pct"/>
            <w:tcBorders>
              <w:top w:val="nil"/>
              <w:left w:val="nil"/>
              <w:bottom w:val="single" w:sz="4" w:space="0" w:color="auto"/>
              <w:right w:val="single" w:sz="4" w:space="0" w:color="auto"/>
            </w:tcBorders>
            <w:shd w:val="clear" w:color="auto" w:fill="auto"/>
            <w:vAlign w:val="center"/>
            <w:hideMark/>
          </w:tcPr>
          <w:p w14:paraId="009B1644" w14:textId="32472BF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8B1D9B6" w14:textId="6F6E38D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9F9FF00" w14:textId="7287339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6B866CF" w14:textId="47D4387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4CC3C0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364B0D4" w14:textId="338842F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COLUMBUS NETWORKS DOMINICANA, C POR A</w:t>
            </w:r>
          </w:p>
        </w:tc>
        <w:tc>
          <w:tcPr>
            <w:tcW w:w="485" w:type="pct"/>
            <w:tcBorders>
              <w:top w:val="nil"/>
              <w:left w:val="nil"/>
              <w:bottom w:val="single" w:sz="4" w:space="0" w:color="auto"/>
              <w:right w:val="single" w:sz="4" w:space="0" w:color="auto"/>
            </w:tcBorders>
            <w:shd w:val="clear" w:color="auto" w:fill="auto"/>
            <w:vAlign w:val="center"/>
            <w:hideMark/>
          </w:tcPr>
          <w:p w14:paraId="08E088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101855681</w:t>
            </w:r>
          </w:p>
        </w:tc>
        <w:tc>
          <w:tcPr>
            <w:tcW w:w="394" w:type="pct"/>
            <w:tcBorders>
              <w:top w:val="nil"/>
              <w:left w:val="nil"/>
              <w:bottom w:val="single" w:sz="4" w:space="0" w:color="auto"/>
              <w:right w:val="single" w:sz="4" w:space="0" w:color="auto"/>
            </w:tcBorders>
            <w:shd w:val="clear" w:color="auto" w:fill="auto"/>
            <w:vAlign w:val="center"/>
            <w:hideMark/>
          </w:tcPr>
          <w:p w14:paraId="28D564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1D86958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F243B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B1500004946</w:t>
            </w:r>
          </w:p>
        </w:tc>
        <w:tc>
          <w:tcPr>
            <w:tcW w:w="555" w:type="pct"/>
            <w:tcBorders>
              <w:top w:val="nil"/>
              <w:left w:val="nil"/>
              <w:bottom w:val="single" w:sz="4" w:space="0" w:color="auto"/>
              <w:right w:val="single" w:sz="4" w:space="0" w:color="auto"/>
            </w:tcBorders>
            <w:shd w:val="clear" w:color="auto" w:fill="auto"/>
            <w:vAlign w:val="center"/>
            <w:hideMark/>
          </w:tcPr>
          <w:p w14:paraId="3C182C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INTERNT NOVIEMBRE/2023</w:t>
            </w:r>
          </w:p>
        </w:tc>
        <w:tc>
          <w:tcPr>
            <w:tcW w:w="322" w:type="pct"/>
            <w:tcBorders>
              <w:top w:val="nil"/>
              <w:left w:val="nil"/>
              <w:bottom w:val="single" w:sz="4" w:space="0" w:color="auto"/>
              <w:right w:val="single" w:sz="4" w:space="0" w:color="auto"/>
            </w:tcBorders>
            <w:shd w:val="clear" w:color="auto" w:fill="auto"/>
            <w:vAlign w:val="center"/>
            <w:hideMark/>
          </w:tcPr>
          <w:p w14:paraId="0675C7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210,366.00</w:t>
            </w:r>
          </w:p>
        </w:tc>
        <w:tc>
          <w:tcPr>
            <w:tcW w:w="376" w:type="pct"/>
            <w:tcBorders>
              <w:top w:val="nil"/>
              <w:left w:val="nil"/>
              <w:bottom w:val="single" w:sz="4" w:space="0" w:color="auto"/>
              <w:right w:val="single" w:sz="4" w:space="0" w:color="auto"/>
            </w:tcBorders>
            <w:shd w:val="clear" w:color="auto" w:fill="auto"/>
            <w:vAlign w:val="center"/>
            <w:hideMark/>
          </w:tcPr>
          <w:p w14:paraId="6F631DE2" w14:textId="0D7DEDF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87E5C37" w14:textId="331F470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2A48039" w14:textId="51F545D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BD7E72B" w14:textId="49842E1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620D41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A26D50B" w14:textId="6EE8963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BANTRACKING GPS DOMINICANA, S.R.L.,</w:t>
            </w:r>
          </w:p>
        </w:tc>
        <w:tc>
          <w:tcPr>
            <w:tcW w:w="485" w:type="pct"/>
            <w:tcBorders>
              <w:top w:val="nil"/>
              <w:left w:val="nil"/>
              <w:bottom w:val="single" w:sz="4" w:space="0" w:color="auto"/>
              <w:right w:val="single" w:sz="4" w:space="0" w:color="auto"/>
            </w:tcBorders>
            <w:shd w:val="clear" w:color="auto" w:fill="auto"/>
            <w:vAlign w:val="center"/>
            <w:hideMark/>
          </w:tcPr>
          <w:p w14:paraId="7EC7E9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131648541</w:t>
            </w:r>
          </w:p>
        </w:tc>
        <w:tc>
          <w:tcPr>
            <w:tcW w:w="394" w:type="pct"/>
            <w:tcBorders>
              <w:top w:val="nil"/>
              <w:left w:val="nil"/>
              <w:bottom w:val="single" w:sz="4" w:space="0" w:color="auto"/>
              <w:right w:val="single" w:sz="4" w:space="0" w:color="auto"/>
            </w:tcBorders>
            <w:shd w:val="clear" w:color="auto" w:fill="auto"/>
            <w:vAlign w:val="center"/>
            <w:hideMark/>
          </w:tcPr>
          <w:p w14:paraId="564E14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0C80D0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4D0169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B1500000153</w:t>
            </w:r>
          </w:p>
        </w:tc>
        <w:tc>
          <w:tcPr>
            <w:tcW w:w="555" w:type="pct"/>
            <w:tcBorders>
              <w:top w:val="nil"/>
              <w:left w:val="nil"/>
              <w:bottom w:val="single" w:sz="4" w:space="0" w:color="auto"/>
              <w:right w:val="single" w:sz="4" w:space="0" w:color="auto"/>
            </w:tcBorders>
            <w:shd w:val="clear" w:color="auto" w:fill="auto"/>
            <w:vAlign w:val="center"/>
            <w:hideMark/>
          </w:tcPr>
          <w:p w14:paraId="7DFE71F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SERVICIOS DE 80 SIM CARD</w:t>
            </w:r>
          </w:p>
        </w:tc>
        <w:tc>
          <w:tcPr>
            <w:tcW w:w="322" w:type="pct"/>
            <w:tcBorders>
              <w:top w:val="nil"/>
              <w:left w:val="nil"/>
              <w:bottom w:val="single" w:sz="4" w:space="0" w:color="auto"/>
              <w:right w:val="single" w:sz="4" w:space="0" w:color="auto"/>
            </w:tcBorders>
            <w:shd w:val="clear" w:color="auto" w:fill="auto"/>
            <w:vAlign w:val="center"/>
            <w:hideMark/>
          </w:tcPr>
          <w:p w14:paraId="25681B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11,328.00</w:t>
            </w:r>
          </w:p>
        </w:tc>
        <w:tc>
          <w:tcPr>
            <w:tcW w:w="376" w:type="pct"/>
            <w:tcBorders>
              <w:top w:val="nil"/>
              <w:left w:val="nil"/>
              <w:bottom w:val="single" w:sz="4" w:space="0" w:color="auto"/>
              <w:right w:val="single" w:sz="4" w:space="0" w:color="auto"/>
            </w:tcBorders>
            <w:shd w:val="clear" w:color="auto" w:fill="auto"/>
            <w:vAlign w:val="center"/>
            <w:hideMark/>
          </w:tcPr>
          <w:p w14:paraId="25FD85F8" w14:textId="6BD7E43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A09402E" w14:textId="545A23C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FEFEA52" w14:textId="211AC25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1FD1BD0" w14:textId="1A9E368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F08E17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475C59B" w14:textId="429FD33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 A A S D</w:t>
            </w:r>
          </w:p>
        </w:tc>
        <w:tc>
          <w:tcPr>
            <w:tcW w:w="485" w:type="pct"/>
            <w:tcBorders>
              <w:top w:val="nil"/>
              <w:left w:val="nil"/>
              <w:bottom w:val="single" w:sz="4" w:space="0" w:color="auto"/>
              <w:right w:val="single" w:sz="4" w:space="0" w:color="auto"/>
            </w:tcBorders>
            <w:shd w:val="clear" w:color="auto" w:fill="auto"/>
            <w:vAlign w:val="center"/>
            <w:hideMark/>
          </w:tcPr>
          <w:p w14:paraId="152AB5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401037272</w:t>
            </w:r>
          </w:p>
        </w:tc>
        <w:tc>
          <w:tcPr>
            <w:tcW w:w="394" w:type="pct"/>
            <w:tcBorders>
              <w:top w:val="nil"/>
              <w:left w:val="nil"/>
              <w:bottom w:val="single" w:sz="4" w:space="0" w:color="auto"/>
              <w:right w:val="single" w:sz="4" w:space="0" w:color="auto"/>
            </w:tcBorders>
            <w:shd w:val="clear" w:color="auto" w:fill="auto"/>
            <w:vAlign w:val="center"/>
            <w:hideMark/>
          </w:tcPr>
          <w:p w14:paraId="227B58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71009E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FBDD1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B1500129113</w:t>
            </w:r>
          </w:p>
        </w:tc>
        <w:tc>
          <w:tcPr>
            <w:tcW w:w="555" w:type="pct"/>
            <w:tcBorders>
              <w:top w:val="nil"/>
              <w:left w:val="nil"/>
              <w:bottom w:val="single" w:sz="4" w:space="0" w:color="auto"/>
              <w:right w:val="single" w:sz="4" w:space="0" w:color="auto"/>
            </w:tcBorders>
            <w:shd w:val="clear" w:color="auto" w:fill="auto"/>
            <w:vAlign w:val="center"/>
            <w:hideMark/>
          </w:tcPr>
          <w:p w14:paraId="700D24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AGUA</w:t>
            </w:r>
          </w:p>
        </w:tc>
        <w:tc>
          <w:tcPr>
            <w:tcW w:w="322" w:type="pct"/>
            <w:tcBorders>
              <w:top w:val="nil"/>
              <w:left w:val="nil"/>
              <w:bottom w:val="single" w:sz="4" w:space="0" w:color="auto"/>
              <w:right w:val="single" w:sz="4" w:space="0" w:color="auto"/>
            </w:tcBorders>
            <w:shd w:val="clear" w:color="auto" w:fill="auto"/>
            <w:vAlign w:val="center"/>
            <w:hideMark/>
          </w:tcPr>
          <w:p w14:paraId="433B34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14,040.00</w:t>
            </w:r>
          </w:p>
        </w:tc>
        <w:tc>
          <w:tcPr>
            <w:tcW w:w="376" w:type="pct"/>
            <w:tcBorders>
              <w:top w:val="nil"/>
              <w:left w:val="nil"/>
              <w:bottom w:val="single" w:sz="4" w:space="0" w:color="auto"/>
              <w:right w:val="single" w:sz="4" w:space="0" w:color="auto"/>
            </w:tcBorders>
            <w:shd w:val="clear" w:color="auto" w:fill="auto"/>
            <w:vAlign w:val="center"/>
            <w:hideMark/>
          </w:tcPr>
          <w:p w14:paraId="516C2A78" w14:textId="0876682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DA61AA8" w14:textId="4185859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8596970" w14:textId="3A62D64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2EAF54" w14:textId="7CC28B1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0E864C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2BF462F" w14:textId="4E5F383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 A A S D</w:t>
            </w:r>
          </w:p>
        </w:tc>
        <w:tc>
          <w:tcPr>
            <w:tcW w:w="485" w:type="pct"/>
            <w:tcBorders>
              <w:top w:val="nil"/>
              <w:left w:val="nil"/>
              <w:bottom w:val="single" w:sz="4" w:space="0" w:color="auto"/>
              <w:right w:val="single" w:sz="4" w:space="0" w:color="auto"/>
            </w:tcBorders>
            <w:shd w:val="clear" w:color="auto" w:fill="auto"/>
            <w:vAlign w:val="center"/>
            <w:hideMark/>
          </w:tcPr>
          <w:p w14:paraId="2EF467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401037272</w:t>
            </w:r>
          </w:p>
        </w:tc>
        <w:tc>
          <w:tcPr>
            <w:tcW w:w="394" w:type="pct"/>
            <w:tcBorders>
              <w:top w:val="nil"/>
              <w:left w:val="nil"/>
              <w:bottom w:val="single" w:sz="4" w:space="0" w:color="auto"/>
              <w:right w:val="single" w:sz="4" w:space="0" w:color="auto"/>
            </w:tcBorders>
            <w:shd w:val="clear" w:color="auto" w:fill="auto"/>
            <w:vAlign w:val="center"/>
            <w:hideMark/>
          </w:tcPr>
          <w:p w14:paraId="713CC8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43F046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3BD2C6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B1500129116</w:t>
            </w:r>
          </w:p>
        </w:tc>
        <w:tc>
          <w:tcPr>
            <w:tcW w:w="555" w:type="pct"/>
            <w:tcBorders>
              <w:top w:val="nil"/>
              <w:left w:val="nil"/>
              <w:bottom w:val="single" w:sz="4" w:space="0" w:color="auto"/>
              <w:right w:val="single" w:sz="4" w:space="0" w:color="auto"/>
            </w:tcBorders>
            <w:shd w:val="clear" w:color="auto" w:fill="auto"/>
            <w:vAlign w:val="center"/>
            <w:hideMark/>
          </w:tcPr>
          <w:p w14:paraId="3B5E568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AGUA</w:t>
            </w:r>
          </w:p>
        </w:tc>
        <w:tc>
          <w:tcPr>
            <w:tcW w:w="322" w:type="pct"/>
            <w:tcBorders>
              <w:top w:val="nil"/>
              <w:left w:val="nil"/>
              <w:bottom w:val="single" w:sz="4" w:space="0" w:color="auto"/>
              <w:right w:val="single" w:sz="4" w:space="0" w:color="auto"/>
            </w:tcBorders>
            <w:shd w:val="clear" w:color="auto" w:fill="auto"/>
            <w:vAlign w:val="center"/>
            <w:hideMark/>
          </w:tcPr>
          <w:p w14:paraId="2D2A0F2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5,162.00</w:t>
            </w:r>
          </w:p>
        </w:tc>
        <w:tc>
          <w:tcPr>
            <w:tcW w:w="376" w:type="pct"/>
            <w:tcBorders>
              <w:top w:val="nil"/>
              <w:left w:val="nil"/>
              <w:bottom w:val="single" w:sz="4" w:space="0" w:color="auto"/>
              <w:right w:val="single" w:sz="4" w:space="0" w:color="auto"/>
            </w:tcBorders>
            <w:shd w:val="clear" w:color="auto" w:fill="auto"/>
            <w:vAlign w:val="center"/>
            <w:hideMark/>
          </w:tcPr>
          <w:p w14:paraId="4193EEAF" w14:textId="35FC72D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3388D28" w14:textId="30CD97C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B8C32B8" w14:textId="5A44EE6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C8261A3" w14:textId="217A02D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89038A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E7034AF" w14:textId="60CABDE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 A A S D</w:t>
            </w:r>
          </w:p>
        </w:tc>
        <w:tc>
          <w:tcPr>
            <w:tcW w:w="485" w:type="pct"/>
            <w:tcBorders>
              <w:top w:val="nil"/>
              <w:left w:val="nil"/>
              <w:bottom w:val="single" w:sz="4" w:space="0" w:color="auto"/>
              <w:right w:val="single" w:sz="4" w:space="0" w:color="auto"/>
            </w:tcBorders>
            <w:shd w:val="clear" w:color="auto" w:fill="auto"/>
            <w:vAlign w:val="center"/>
            <w:hideMark/>
          </w:tcPr>
          <w:p w14:paraId="31A215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401037272</w:t>
            </w:r>
          </w:p>
        </w:tc>
        <w:tc>
          <w:tcPr>
            <w:tcW w:w="394" w:type="pct"/>
            <w:tcBorders>
              <w:top w:val="nil"/>
              <w:left w:val="nil"/>
              <w:bottom w:val="single" w:sz="4" w:space="0" w:color="auto"/>
              <w:right w:val="single" w:sz="4" w:space="0" w:color="auto"/>
            </w:tcBorders>
            <w:shd w:val="clear" w:color="auto" w:fill="auto"/>
            <w:vAlign w:val="center"/>
            <w:hideMark/>
          </w:tcPr>
          <w:p w14:paraId="321E1B5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480AEF4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68981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B1500129118</w:t>
            </w:r>
          </w:p>
        </w:tc>
        <w:tc>
          <w:tcPr>
            <w:tcW w:w="555" w:type="pct"/>
            <w:tcBorders>
              <w:top w:val="nil"/>
              <w:left w:val="nil"/>
              <w:bottom w:val="single" w:sz="4" w:space="0" w:color="auto"/>
              <w:right w:val="single" w:sz="4" w:space="0" w:color="auto"/>
            </w:tcBorders>
            <w:shd w:val="clear" w:color="auto" w:fill="auto"/>
            <w:vAlign w:val="center"/>
            <w:hideMark/>
          </w:tcPr>
          <w:p w14:paraId="444C4D3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AGUA</w:t>
            </w:r>
          </w:p>
        </w:tc>
        <w:tc>
          <w:tcPr>
            <w:tcW w:w="322" w:type="pct"/>
            <w:tcBorders>
              <w:top w:val="nil"/>
              <w:left w:val="nil"/>
              <w:bottom w:val="single" w:sz="4" w:space="0" w:color="auto"/>
              <w:right w:val="single" w:sz="4" w:space="0" w:color="auto"/>
            </w:tcBorders>
            <w:shd w:val="clear" w:color="auto" w:fill="auto"/>
            <w:vAlign w:val="center"/>
            <w:hideMark/>
          </w:tcPr>
          <w:p w14:paraId="3E3AA7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5,162.00</w:t>
            </w:r>
          </w:p>
        </w:tc>
        <w:tc>
          <w:tcPr>
            <w:tcW w:w="376" w:type="pct"/>
            <w:tcBorders>
              <w:top w:val="nil"/>
              <w:left w:val="nil"/>
              <w:bottom w:val="single" w:sz="4" w:space="0" w:color="auto"/>
              <w:right w:val="single" w:sz="4" w:space="0" w:color="auto"/>
            </w:tcBorders>
            <w:shd w:val="clear" w:color="auto" w:fill="auto"/>
            <w:vAlign w:val="center"/>
            <w:hideMark/>
          </w:tcPr>
          <w:p w14:paraId="6B3D4F88" w14:textId="5CE426A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A210D44" w14:textId="37AC99E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106C318" w14:textId="739A2C8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B773DF3" w14:textId="7CAC2F6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1320C6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FDAC419" w14:textId="74A3914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 A A S D</w:t>
            </w:r>
          </w:p>
        </w:tc>
        <w:tc>
          <w:tcPr>
            <w:tcW w:w="485" w:type="pct"/>
            <w:tcBorders>
              <w:top w:val="nil"/>
              <w:left w:val="nil"/>
              <w:bottom w:val="single" w:sz="4" w:space="0" w:color="auto"/>
              <w:right w:val="single" w:sz="4" w:space="0" w:color="auto"/>
            </w:tcBorders>
            <w:shd w:val="clear" w:color="auto" w:fill="auto"/>
            <w:vAlign w:val="center"/>
            <w:hideMark/>
          </w:tcPr>
          <w:p w14:paraId="16A1D41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401037272</w:t>
            </w:r>
          </w:p>
        </w:tc>
        <w:tc>
          <w:tcPr>
            <w:tcW w:w="394" w:type="pct"/>
            <w:tcBorders>
              <w:top w:val="nil"/>
              <w:left w:val="nil"/>
              <w:bottom w:val="single" w:sz="4" w:space="0" w:color="auto"/>
              <w:right w:val="single" w:sz="4" w:space="0" w:color="auto"/>
            </w:tcBorders>
            <w:shd w:val="clear" w:color="auto" w:fill="auto"/>
            <w:vAlign w:val="center"/>
            <w:hideMark/>
          </w:tcPr>
          <w:p w14:paraId="59533E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69A463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290AF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B1500130053</w:t>
            </w:r>
          </w:p>
        </w:tc>
        <w:tc>
          <w:tcPr>
            <w:tcW w:w="555" w:type="pct"/>
            <w:tcBorders>
              <w:top w:val="nil"/>
              <w:left w:val="nil"/>
              <w:bottom w:val="single" w:sz="4" w:space="0" w:color="auto"/>
              <w:right w:val="single" w:sz="4" w:space="0" w:color="auto"/>
            </w:tcBorders>
            <w:shd w:val="clear" w:color="auto" w:fill="auto"/>
            <w:vAlign w:val="center"/>
            <w:hideMark/>
          </w:tcPr>
          <w:p w14:paraId="63B052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AGUA</w:t>
            </w:r>
          </w:p>
        </w:tc>
        <w:tc>
          <w:tcPr>
            <w:tcW w:w="322" w:type="pct"/>
            <w:tcBorders>
              <w:top w:val="nil"/>
              <w:left w:val="nil"/>
              <w:bottom w:val="single" w:sz="4" w:space="0" w:color="auto"/>
              <w:right w:val="single" w:sz="4" w:space="0" w:color="auto"/>
            </w:tcBorders>
            <w:shd w:val="clear" w:color="auto" w:fill="auto"/>
            <w:vAlign w:val="center"/>
            <w:hideMark/>
          </w:tcPr>
          <w:p w14:paraId="7E6512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408.00</w:t>
            </w:r>
          </w:p>
        </w:tc>
        <w:tc>
          <w:tcPr>
            <w:tcW w:w="376" w:type="pct"/>
            <w:tcBorders>
              <w:top w:val="nil"/>
              <w:left w:val="nil"/>
              <w:bottom w:val="single" w:sz="4" w:space="0" w:color="auto"/>
              <w:right w:val="single" w:sz="4" w:space="0" w:color="auto"/>
            </w:tcBorders>
            <w:shd w:val="clear" w:color="auto" w:fill="auto"/>
            <w:vAlign w:val="center"/>
            <w:hideMark/>
          </w:tcPr>
          <w:p w14:paraId="0683DA20" w14:textId="420A462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B53A976" w14:textId="1F32713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398D14F" w14:textId="6D2EB23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8A29B71" w14:textId="337789E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281BAA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8138B4A" w14:textId="0BF3078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 A A S D</w:t>
            </w:r>
          </w:p>
        </w:tc>
        <w:tc>
          <w:tcPr>
            <w:tcW w:w="485" w:type="pct"/>
            <w:tcBorders>
              <w:top w:val="nil"/>
              <w:left w:val="nil"/>
              <w:bottom w:val="single" w:sz="4" w:space="0" w:color="auto"/>
              <w:right w:val="single" w:sz="4" w:space="0" w:color="auto"/>
            </w:tcBorders>
            <w:shd w:val="clear" w:color="auto" w:fill="auto"/>
            <w:vAlign w:val="center"/>
            <w:hideMark/>
          </w:tcPr>
          <w:p w14:paraId="70D3599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401037272</w:t>
            </w:r>
          </w:p>
        </w:tc>
        <w:tc>
          <w:tcPr>
            <w:tcW w:w="394" w:type="pct"/>
            <w:tcBorders>
              <w:top w:val="nil"/>
              <w:left w:val="nil"/>
              <w:bottom w:val="single" w:sz="4" w:space="0" w:color="auto"/>
              <w:right w:val="single" w:sz="4" w:space="0" w:color="auto"/>
            </w:tcBorders>
            <w:shd w:val="clear" w:color="auto" w:fill="auto"/>
            <w:vAlign w:val="center"/>
            <w:hideMark/>
          </w:tcPr>
          <w:p w14:paraId="7721E40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6A35D4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E2466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B1500129123</w:t>
            </w:r>
          </w:p>
        </w:tc>
        <w:tc>
          <w:tcPr>
            <w:tcW w:w="555" w:type="pct"/>
            <w:tcBorders>
              <w:top w:val="nil"/>
              <w:left w:val="nil"/>
              <w:bottom w:val="single" w:sz="4" w:space="0" w:color="auto"/>
              <w:right w:val="single" w:sz="4" w:space="0" w:color="auto"/>
            </w:tcBorders>
            <w:shd w:val="clear" w:color="auto" w:fill="auto"/>
            <w:vAlign w:val="center"/>
            <w:hideMark/>
          </w:tcPr>
          <w:p w14:paraId="45770F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AGUA</w:t>
            </w:r>
          </w:p>
        </w:tc>
        <w:tc>
          <w:tcPr>
            <w:tcW w:w="322" w:type="pct"/>
            <w:tcBorders>
              <w:top w:val="nil"/>
              <w:left w:val="nil"/>
              <w:bottom w:val="single" w:sz="4" w:space="0" w:color="auto"/>
              <w:right w:val="single" w:sz="4" w:space="0" w:color="auto"/>
            </w:tcBorders>
            <w:shd w:val="clear" w:color="auto" w:fill="auto"/>
            <w:vAlign w:val="center"/>
            <w:hideMark/>
          </w:tcPr>
          <w:p w14:paraId="039FDFF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417.60</w:t>
            </w:r>
          </w:p>
        </w:tc>
        <w:tc>
          <w:tcPr>
            <w:tcW w:w="376" w:type="pct"/>
            <w:tcBorders>
              <w:top w:val="nil"/>
              <w:left w:val="nil"/>
              <w:bottom w:val="single" w:sz="4" w:space="0" w:color="auto"/>
              <w:right w:val="single" w:sz="4" w:space="0" w:color="auto"/>
            </w:tcBorders>
            <w:shd w:val="clear" w:color="auto" w:fill="auto"/>
            <w:vAlign w:val="center"/>
            <w:hideMark/>
          </w:tcPr>
          <w:p w14:paraId="275FFB52" w14:textId="0574123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839448B" w14:textId="50EAC75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8075479" w14:textId="59EDC01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C4086D8" w14:textId="10EE7B9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ECF5D9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5E161C4" w14:textId="2807E57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AYUNTAMIENTO DEL DISTRITO NACIONAL</w:t>
            </w:r>
          </w:p>
        </w:tc>
        <w:tc>
          <w:tcPr>
            <w:tcW w:w="485" w:type="pct"/>
            <w:tcBorders>
              <w:top w:val="nil"/>
              <w:left w:val="nil"/>
              <w:bottom w:val="single" w:sz="4" w:space="0" w:color="auto"/>
              <w:right w:val="single" w:sz="4" w:space="0" w:color="auto"/>
            </w:tcBorders>
            <w:shd w:val="clear" w:color="auto" w:fill="auto"/>
            <w:vAlign w:val="center"/>
            <w:hideMark/>
          </w:tcPr>
          <w:p w14:paraId="12708D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401007479</w:t>
            </w:r>
          </w:p>
        </w:tc>
        <w:tc>
          <w:tcPr>
            <w:tcW w:w="394" w:type="pct"/>
            <w:tcBorders>
              <w:top w:val="nil"/>
              <w:left w:val="nil"/>
              <w:bottom w:val="single" w:sz="4" w:space="0" w:color="auto"/>
              <w:right w:val="single" w:sz="4" w:space="0" w:color="auto"/>
            </w:tcBorders>
            <w:shd w:val="clear" w:color="auto" w:fill="auto"/>
            <w:vAlign w:val="center"/>
            <w:hideMark/>
          </w:tcPr>
          <w:p w14:paraId="02F6CC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5120A6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6C8FD1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B1500047067</w:t>
            </w:r>
          </w:p>
        </w:tc>
        <w:tc>
          <w:tcPr>
            <w:tcW w:w="555" w:type="pct"/>
            <w:tcBorders>
              <w:top w:val="nil"/>
              <w:left w:val="nil"/>
              <w:bottom w:val="single" w:sz="4" w:space="0" w:color="auto"/>
              <w:right w:val="single" w:sz="4" w:space="0" w:color="auto"/>
            </w:tcBorders>
            <w:shd w:val="clear" w:color="auto" w:fill="auto"/>
            <w:vAlign w:val="center"/>
            <w:hideMark/>
          </w:tcPr>
          <w:p w14:paraId="646C32EA"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RECOGIDA DE BASURA NOV./2023</w:t>
            </w:r>
          </w:p>
        </w:tc>
        <w:tc>
          <w:tcPr>
            <w:tcW w:w="322" w:type="pct"/>
            <w:tcBorders>
              <w:top w:val="nil"/>
              <w:left w:val="nil"/>
              <w:bottom w:val="single" w:sz="4" w:space="0" w:color="auto"/>
              <w:right w:val="single" w:sz="4" w:space="0" w:color="auto"/>
            </w:tcBorders>
            <w:shd w:val="clear" w:color="auto" w:fill="auto"/>
            <w:vAlign w:val="center"/>
            <w:hideMark/>
          </w:tcPr>
          <w:p w14:paraId="25EA1D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18,071.00</w:t>
            </w:r>
          </w:p>
        </w:tc>
        <w:tc>
          <w:tcPr>
            <w:tcW w:w="376" w:type="pct"/>
            <w:tcBorders>
              <w:top w:val="nil"/>
              <w:left w:val="nil"/>
              <w:bottom w:val="single" w:sz="4" w:space="0" w:color="auto"/>
              <w:right w:val="single" w:sz="4" w:space="0" w:color="auto"/>
            </w:tcBorders>
            <w:shd w:val="clear" w:color="auto" w:fill="auto"/>
            <w:vAlign w:val="center"/>
            <w:hideMark/>
          </w:tcPr>
          <w:p w14:paraId="216ACC48" w14:textId="51F9B92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92BA03A" w14:textId="7440E13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9AEA225" w14:textId="780DB35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B8F2D72" w14:textId="40A68DF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404751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446F26E" w14:textId="50A00EF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AYUNTAMIENTO DEL DISTRITO NACIONAL</w:t>
            </w:r>
          </w:p>
        </w:tc>
        <w:tc>
          <w:tcPr>
            <w:tcW w:w="485" w:type="pct"/>
            <w:tcBorders>
              <w:top w:val="nil"/>
              <w:left w:val="nil"/>
              <w:bottom w:val="single" w:sz="4" w:space="0" w:color="auto"/>
              <w:right w:val="single" w:sz="4" w:space="0" w:color="auto"/>
            </w:tcBorders>
            <w:shd w:val="clear" w:color="auto" w:fill="auto"/>
            <w:vAlign w:val="center"/>
            <w:hideMark/>
          </w:tcPr>
          <w:p w14:paraId="20CF27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401007479</w:t>
            </w:r>
          </w:p>
        </w:tc>
        <w:tc>
          <w:tcPr>
            <w:tcW w:w="394" w:type="pct"/>
            <w:tcBorders>
              <w:top w:val="nil"/>
              <w:left w:val="nil"/>
              <w:bottom w:val="single" w:sz="4" w:space="0" w:color="auto"/>
              <w:right w:val="single" w:sz="4" w:space="0" w:color="auto"/>
            </w:tcBorders>
            <w:shd w:val="clear" w:color="auto" w:fill="auto"/>
            <w:vAlign w:val="center"/>
            <w:hideMark/>
          </w:tcPr>
          <w:p w14:paraId="4634B6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01/11/2023</w:t>
            </w:r>
          </w:p>
        </w:tc>
        <w:tc>
          <w:tcPr>
            <w:tcW w:w="541" w:type="pct"/>
            <w:tcBorders>
              <w:top w:val="nil"/>
              <w:left w:val="nil"/>
              <w:bottom w:val="single" w:sz="4" w:space="0" w:color="auto"/>
              <w:right w:val="single" w:sz="4" w:space="0" w:color="auto"/>
            </w:tcBorders>
            <w:shd w:val="clear" w:color="auto" w:fill="auto"/>
            <w:vAlign w:val="center"/>
            <w:hideMark/>
          </w:tcPr>
          <w:p w14:paraId="6F5036E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735811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B1500047142</w:t>
            </w:r>
          </w:p>
        </w:tc>
        <w:tc>
          <w:tcPr>
            <w:tcW w:w="555" w:type="pct"/>
            <w:tcBorders>
              <w:top w:val="nil"/>
              <w:left w:val="nil"/>
              <w:bottom w:val="single" w:sz="4" w:space="0" w:color="auto"/>
              <w:right w:val="single" w:sz="4" w:space="0" w:color="auto"/>
            </w:tcBorders>
            <w:shd w:val="clear" w:color="auto" w:fill="auto"/>
            <w:vAlign w:val="center"/>
            <w:hideMark/>
          </w:tcPr>
          <w:p w14:paraId="14A4D2B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RECOGIDA DE BASURA</w:t>
            </w:r>
          </w:p>
        </w:tc>
        <w:tc>
          <w:tcPr>
            <w:tcW w:w="322" w:type="pct"/>
            <w:tcBorders>
              <w:top w:val="nil"/>
              <w:left w:val="nil"/>
              <w:bottom w:val="single" w:sz="4" w:space="0" w:color="auto"/>
              <w:right w:val="single" w:sz="4" w:space="0" w:color="auto"/>
            </w:tcBorders>
            <w:shd w:val="clear" w:color="auto" w:fill="auto"/>
            <w:vAlign w:val="center"/>
            <w:hideMark/>
          </w:tcPr>
          <w:p w14:paraId="12338CC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2,400.00</w:t>
            </w:r>
          </w:p>
        </w:tc>
        <w:tc>
          <w:tcPr>
            <w:tcW w:w="376" w:type="pct"/>
            <w:tcBorders>
              <w:top w:val="nil"/>
              <w:left w:val="nil"/>
              <w:bottom w:val="single" w:sz="4" w:space="0" w:color="auto"/>
              <w:right w:val="single" w:sz="4" w:space="0" w:color="auto"/>
            </w:tcBorders>
            <w:shd w:val="clear" w:color="auto" w:fill="auto"/>
            <w:vAlign w:val="center"/>
            <w:hideMark/>
          </w:tcPr>
          <w:p w14:paraId="5EAC2B72" w14:textId="276B37A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E0B9201" w14:textId="5743E42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CECDED1" w14:textId="6294931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62CE971" w14:textId="78DCD5C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715241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A0C8917" w14:textId="4B01A14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NANCY ELEODORA JIMINIAN VENTURA</w:t>
            </w:r>
          </w:p>
        </w:tc>
        <w:tc>
          <w:tcPr>
            <w:tcW w:w="485" w:type="pct"/>
            <w:tcBorders>
              <w:top w:val="nil"/>
              <w:left w:val="nil"/>
              <w:bottom w:val="single" w:sz="4" w:space="0" w:color="auto"/>
              <w:right w:val="single" w:sz="4" w:space="0" w:color="auto"/>
            </w:tcBorders>
            <w:shd w:val="clear" w:color="auto" w:fill="auto"/>
            <w:vAlign w:val="center"/>
            <w:hideMark/>
          </w:tcPr>
          <w:p w14:paraId="1DF3DE6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07100465959</w:t>
            </w:r>
          </w:p>
        </w:tc>
        <w:tc>
          <w:tcPr>
            <w:tcW w:w="394" w:type="pct"/>
            <w:tcBorders>
              <w:top w:val="nil"/>
              <w:left w:val="nil"/>
              <w:bottom w:val="single" w:sz="4" w:space="0" w:color="auto"/>
              <w:right w:val="single" w:sz="4" w:space="0" w:color="auto"/>
            </w:tcBorders>
            <w:shd w:val="clear" w:color="auto" w:fill="auto"/>
            <w:vAlign w:val="center"/>
            <w:hideMark/>
          </w:tcPr>
          <w:p w14:paraId="2FA7948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4AF985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53" w:type="pct"/>
            <w:tcBorders>
              <w:top w:val="nil"/>
              <w:left w:val="nil"/>
              <w:bottom w:val="single" w:sz="4" w:space="0" w:color="auto"/>
              <w:right w:val="single" w:sz="4" w:space="0" w:color="auto"/>
            </w:tcBorders>
            <w:shd w:val="clear" w:color="auto" w:fill="auto"/>
            <w:vAlign w:val="center"/>
            <w:hideMark/>
          </w:tcPr>
          <w:p w14:paraId="617A381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B1500000223</w:t>
            </w:r>
          </w:p>
        </w:tc>
        <w:tc>
          <w:tcPr>
            <w:tcW w:w="555" w:type="pct"/>
            <w:tcBorders>
              <w:top w:val="nil"/>
              <w:left w:val="nil"/>
              <w:bottom w:val="single" w:sz="4" w:space="0" w:color="auto"/>
              <w:right w:val="single" w:sz="4" w:space="0" w:color="auto"/>
            </w:tcBorders>
            <w:shd w:val="clear" w:color="auto" w:fill="auto"/>
            <w:vAlign w:val="center"/>
            <w:hideMark/>
          </w:tcPr>
          <w:p w14:paraId="28C7125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781765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55,755.00</w:t>
            </w:r>
          </w:p>
        </w:tc>
        <w:tc>
          <w:tcPr>
            <w:tcW w:w="376" w:type="pct"/>
            <w:tcBorders>
              <w:top w:val="nil"/>
              <w:left w:val="nil"/>
              <w:bottom w:val="single" w:sz="4" w:space="0" w:color="auto"/>
              <w:right w:val="single" w:sz="4" w:space="0" w:color="auto"/>
            </w:tcBorders>
            <w:shd w:val="clear" w:color="auto" w:fill="auto"/>
            <w:vAlign w:val="center"/>
            <w:hideMark/>
          </w:tcPr>
          <w:p w14:paraId="34A66D68" w14:textId="18963D2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FC00AB7" w14:textId="56B3BDE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56809D0" w14:textId="4889397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34D49CD" w14:textId="536F197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9CFE6A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117B3C6" w14:textId="6830FF1C"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ANDRES PLINIO PEREZ DE LA ROSA</w:t>
            </w:r>
          </w:p>
        </w:tc>
        <w:tc>
          <w:tcPr>
            <w:tcW w:w="485" w:type="pct"/>
            <w:tcBorders>
              <w:top w:val="nil"/>
              <w:left w:val="nil"/>
              <w:bottom w:val="single" w:sz="4" w:space="0" w:color="auto"/>
              <w:right w:val="single" w:sz="4" w:space="0" w:color="auto"/>
            </w:tcBorders>
            <w:shd w:val="clear" w:color="auto" w:fill="auto"/>
            <w:vAlign w:val="center"/>
            <w:hideMark/>
          </w:tcPr>
          <w:p w14:paraId="055865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00112599626</w:t>
            </w:r>
          </w:p>
        </w:tc>
        <w:tc>
          <w:tcPr>
            <w:tcW w:w="394" w:type="pct"/>
            <w:tcBorders>
              <w:top w:val="nil"/>
              <w:left w:val="nil"/>
              <w:bottom w:val="single" w:sz="4" w:space="0" w:color="auto"/>
              <w:right w:val="single" w:sz="4" w:space="0" w:color="auto"/>
            </w:tcBorders>
            <w:shd w:val="clear" w:color="auto" w:fill="auto"/>
            <w:vAlign w:val="center"/>
            <w:hideMark/>
          </w:tcPr>
          <w:p w14:paraId="2B4676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493C78E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53" w:type="pct"/>
            <w:tcBorders>
              <w:top w:val="nil"/>
              <w:left w:val="nil"/>
              <w:bottom w:val="single" w:sz="4" w:space="0" w:color="auto"/>
              <w:right w:val="single" w:sz="4" w:space="0" w:color="auto"/>
            </w:tcBorders>
            <w:shd w:val="clear" w:color="auto" w:fill="auto"/>
            <w:vAlign w:val="center"/>
            <w:hideMark/>
          </w:tcPr>
          <w:p w14:paraId="2FF7082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B1500000220</w:t>
            </w:r>
          </w:p>
        </w:tc>
        <w:tc>
          <w:tcPr>
            <w:tcW w:w="555" w:type="pct"/>
            <w:tcBorders>
              <w:top w:val="nil"/>
              <w:left w:val="nil"/>
              <w:bottom w:val="single" w:sz="4" w:space="0" w:color="auto"/>
              <w:right w:val="single" w:sz="4" w:space="0" w:color="auto"/>
            </w:tcBorders>
            <w:shd w:val="clear" w:color="auto" w:fill="auto"/>
            <w:vAlign w:val="center"/>
            <w:hideMark/>
          </w:tcPr>
          <w:p w14:paraId="3300943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DE AGUA  SEPT.2023</w:t>
            </w:r>
          </w:p>
        </w:tc>
        <w:tc>
          <w:tcPr>
            <w:tcW w:w="322" w:type="pct"/>
            <w:tcBorders>
              <w:top w:val="nil"/>
              <w:left w:val="nil"/>
              <w:bottom w:val="single" w:sz="4" w:space="0" w:color="auto"/>
              <w:right w:val="single" w:sz="4" w:space="0" w:color="auto"/>
            </w:tcBorders>
            <w:shd w:val="clear" w:color="auto" w:fill="auto"/>
            <w:vAlign w:val="center"/>
            <w:hideMark/>
          </w:tcPr>
          <w:p w14:paraId="3843BA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76" w:type="pct"/>
            <w:tcBorders>
              <w:top w:val="nil"/>
              <w:left w:val="nil"/>
              <w:bottom w:val="single" w:sz="4" w:space="0" w:color="auto"/>
              <w:right w:val="single" w:sz="4" w:space="0" w:color="auto"/>
            </w:tcBorders>
            <w:shd w:val="clear" w:color="auto" w:fill="auto"/>
            <w:vAlign w:val="center"/>
            <w:hideMark/>
          </w:tcPr>
          <w:p w14:paraId="195118DE" w14:textId="3AB7D24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733AE06" w14:textId="390BBAD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4A810EA" w14:textId="120BFFB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E9DE10F" w14:textId="715E8E2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9A8639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7CF4A6F" w14:textId="5380A3F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TMQ DOMINICANA S A</w:t>
            </w:r>
          </w:p>
        </w:tc>
        <w:tc>
          <w:tcPr>
            <w:tcW w:w="485" w:type="pct"/>
            <w:tcBorders>
              <w:top w:val="nil"/>
              <w:left w:val="nil"/>
              <w:bottom w:val="single" w:sz="4" w:space="0" w:color="auto"/>
              <w:right w:val="single" w:sz="4" w:space="0" w:color="auto"/>
            </w:tcBorders>
            <w:shd w:val="clear" w:color="auto" w:fill="auto"/>
            <w:vAlign w:val="center"/>
            <w:hideMark/>
          </w:tcPr>
          <w:p w14:paraId="66677B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130682836</w:t>
            </w:r>
          </w:p>
        </w:tc>
        <w:tc>
          <w:tcPr>
            <w:tcW w:w="394" w:type="pct"/>
            <w:tcBorders>
              <w:top w:val="nil"/>
              <w:left w:val="nil"/>
              <w:bottom w:val="single" w:sz="4" w:space="0" w:color="auto"/>
              <w:right w:val="single" w:sz="4" w:space="0" w:color="auto"/>
            </w:tcBorders>
            <w:shd w:val="clear" w:color="auto" w:fill="auto"/>
            <w:vAlign w:val="center"/>
            <w:hideMark/>
          </w:tcPr>
          <w:p w14:paraId="2AE6F1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78BDBD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222580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B1500000073</w:t>
            </w:r>
          </w:p>
        </w:tc>
        <w:tc>
          <w:tcPr>
            <w:tcW w:w="555" w:type="pct"/>
            <w:tcBorders>
              <w:top w:val="nil"/>
              <w:left w:val="nil"/>
              <w:bottom w:val="single" w:sz="4" w:space="0" w:color="auto"/>
              <w:right w:val="single" w:sz="4" w:space="0" w:color="auto"/>
            </w:tcBorders>
            <w:shd w:val="clear" w:color="auto" w:fill="auto"/>
            <w:vAlign w:val="center"/>
            <w:hideMark/>
          </w:tcPr>
          <w:p w14:paraId="13BEFA21" w14:textId="091E47DE"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08E78B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948,720.00</w:t>
            </w:r>
          </w:p>
        </w:tc>
        <w:tc>
          <w:tcPr>
            <w:tcW w:w="376" w:type="pct"/>
            <w:tcBorders>
              <w:top w:val="nil"/>
              <w:left w:val="nil"/>
              <w:bottom w:val="single" w:sz="4" w:space="0" w:color="auto"/>
              <w:right w:val="single" w:sz="4" w:space="0" w:color="auto"/>
            </w:tcBorders>
            <w:shd w:val="clear" w:color="auto" w:fill="auto"/>
            <w:vAlign w:val="center"/>
            <w:hideMark/>
          </w:tcPr>
          <w:p w14:paraId="14BABFB5" w14:textId="69B7D80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B593C73" w14:textId="4CE7703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970DC60" w14:textId="65C8C87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9C3051F" w14:textId="62C073C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D930C6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C01257E" w14:textId="0C2733C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QUIMICOS MULTIPLES LESLIE SRL</w:t>
            </w:r>
          </w:p>
        </w:tc>
        <w:tc>
          <w:tcPr>
            <w:tcW w:w="485" w:type="pct"/>
            <w:tcBorders>
              <w:top w:val="nil"/>
              <w:left w:val="nil"/>
              <w:bottom w:val="single" w:sz="4" w:space="0" w:color="auto"/>
              <w:right w:val="single" w:sz="4" w:space="0" w:color="auto"/>
            </w:tcBorders>
            <w:shd w:val="clear" w:color="auto" w:fill="auto"/>
            <w:vAlign w:val="center"/>
            <w:hideMark/>
          </w:tcPr>
          <w:p w14:paraId="43082E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131403603</w:t>
            </w:r>
          </w:p>
        </w:tc>
        <w:tc>
          <w:tcPr>
            <w:tcW w:w="394" w:type="pct"/>
            <w:tcBorders>
              <w:top w:val="nil"/>
              <w:left w:val="nil"/>
              <w:bottom w:val="single" w:sz="4" w:space="0" w:color="auto"/>
              <w:right w:val="single" w:sz="4" w:space="0" w:color="auto"/>
            </w:tcBorders>
            <w:shd w:val="clear" w:color="auto" w:fill="auto"/>
            <w:vAlign w:val="center"/>
            <w:hideMark/>
          </w:tcPr>
          <w:p w14:paraId="2BFA90D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4692E5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C8928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B1500000063</w:t>
            </w:r>
          </w:p>
        </w:tc>
        <w:tc>
          <w:tcPr>
            <w:tcW w:w="555" w:type="pct"/>
            <w:tcBorders>
              <w:top w:val="nil"/>
              <w:left w:val="nil"/>
              <w:bottom w:val="single" w:sz="4" w:space="0" w:color="auto"/>
              <w:right w:val="single" w:sz="4" w:space="0" w:color="auto"/>
            </w:tcBorders>
            <w:shd w:val="clear" w:color="auto" w:fill="auto"/>
            <w:vAlign w:val="center"/>
            <w:hideMark/>
          </w:tcPr>
          <w:p w14:paraId="04ED22F3" w14:textId="56FA048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86265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94,400.00</w:t>
            </w:r>
          </w:p>
        </w:tc>
        <w:tc>
          <w:tcPr>
            <w:tcW w:w="376" w:type="pct"/>
            <w:tcBorders>
              <w:top w:val="nil"/>
              <w:left w:val="nil"/>
              <w:bottom w:val="single" w:sz="4" w:space="0" w:color="auto"/>
              <w:right w:val="single" w:sz="4" w:space="0" w:color="auto"/>
            </w:tcBorders>
            <w:shd w:val="clear" w:color="auto" w:fill="auto"/>
            <w:vAlign w:val="center"/>
            <w:hideMark/>
          </w:tcPr>
          <w:p w14:paraId="11DE7837" w14:textId="508C817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EB68CFB" w14:textId="394F849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C4B3919" w14:textId="3A9DED2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CDA4B99" w14:textId="579F73F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FB39BF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D502490" w14:textId="1B2FB3A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ARISTOMENES ELIEZER SANCHEZ MATOS</w:t>
            </w:r>
          </w:p>
        </w:tc>
        <w:tc>
          <w:tcPr>
            <w:tcW w:w="485" w:type="pct"/>
            <w:tcBorders>
              <w:top w:val="nil"/>
              <w:left w:val="nil"/>
              <w:bottom w:val="single" w:sz="4" w:space="0" w:color="auto"/>
              <w:right w:val="single" w:sz="4" w:space="0" w:color="auto"/>
            </w:tcBorders>
            <w:shd w:val="clear" w:color="auto" w:fill="auto"/>
            <w:vAlign w:val="center"/>
            <w:hideMark/>
          </w:tcPr>
          <w:p w14:paraId="46976B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13500011583</w:t>
            </w:r>
          </w:p>
        </w:tc>
        <w:tc>
          <w:tcPr>
            <w:tcW w:w="394" w:type="pct"/>
            <w:tcBorders>
              <w:top w:val="nil"/>
              <w:left w:val="nil"/>
              <w:bottom w:val="single" w:sz="4" w:space="0" w:color="auto"/>
              <w:right w:val="single" w:sz="4" w:space="0" w:color="auto"/>
            </w:tcBorders>
            <w:shd w:val="clear" w:color="auto" w:fill="auto"/>
            <w:vAlign w:val="center"/>
            <w:hideMark/>
          </w:tcPr>
          <w:p w14:paraId="39F38B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4F42222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725BFE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B1500000112</w:t>
            </w:r>
          </w:p>
        </w:tc>
        <w:tc>
          <w:tcPr>
            <w:tcW w:w="555" w:type="pct"/>
            <w:tcBorders>
              <w:top w:val="nil"/>
              <w:left w:val="nil"/>
              <w:bottom w:val="single" w:sz="4" w:space="0" w:color="auto"/>
              <w:right w:val="single" w:sz="4" w:space="0" w:color="auto"/>
            </w:tcBorders>
            <w:shd w:val="clear" w:color="auto" w:fill="auto"/>
            <w:vAlign w:val="center"/>
            <w:hideMark/>
          </w:tcPr>
          <w:p w14:paraId="3E4023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3DAD97E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76" w:type="pct"/>
            <w:tcBorders>
              <w:top w:val="nil"/>
              <w:left w:val="nil"/>
              <w:bottom w:val="single" w:sz="4" w:space="0" w:color="auto"/>
              <w:right w:val="single" w:sz="4" w:space="0" w:color="auto"/>
            </w:tcBorders>
            <w:shd w:val="clear" w:color="auto" w:fill="auto"/>
            <w:vAlign w:val="center"/>
            <w:hideMark/>
          </w:tcPr>
          <w:p w14:paraId="47AA3E7B" w14:textId="100CC67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92BD749" w14:textId="5527B70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1EF0D38" w14:textId="6FA5468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ADB074B" w14:textId="3290AC9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4BFF35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8724245" w14:textId="733947F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DIONISIO NUÑEZ SANTANA</w:t>
            </w:r>
          </w:p>
        </w:tc>
        <w:tc>
          <w:tcPr>
            <w:tcW w:w="485" w:type="pct"/>
            <w:tcBorders>
              <w:top w:val="nil"/>
              <w:left w:val="nil"/>
              <w:bottom w:val="single" w:sz="4" w:space="0" w:color="auto"/>
              <w:right w:val="single" w:sz="4" w:space="0" w:color="auto"/>
            </w:tcBorders>
            <w:shd w:val="clear" w:color="auto" w:fill="auto"/>
            <w:vAlign w:val="center"/>
            <w:hideMark/>
          </w:tcPr>
          <w:p w14:paraId="626523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02800133031</w:t>
            </w:r>
          </w:p>
        </w:tc>
        <w:tc>
          <w:tcPr>
            <w:tcW w:w="394" w:type="pct"/>
            <w:tcBorders>
              <w:top w:val="nil"/>
              <w:left w:val="nil"/>
              <w:bottom w:val="single" w:sz="4" w:space="0" w:color="auto"/>
              <w:right w:val="single" w:sz="4" w:space="0" w:color="auto"/>
            </w:tcBorders>
            <w:shd w:val="clear" w:color="auto" w:fill="auto"/>
            <w:vAlign w:val="center"/>
            <w:hideMark/>
          </w:tcPr>
          <w:p w14:paraId="5D00E56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066D806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1E3BD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B1500000162</w:t>
            </w:r>
          </w:p>
        </w:tc>
        <w:tc>
          <w:tcPr>
            <w:tcW w:w="555" w:type="pct"/>
            <w:tcBorders>
              <w:top w:val="nil"/>
              <w:left w:val="nil"/>
              <w:bottom w:val="single" w:sz="4" w:space="0" w:color="auto"/>
              <w:right w:val="single" w:sz="4" w:space="0" w:color="auto"/>
            </w:tcBorders>
            <w:shd w:val="clear" w:color="auto" w:fill="auto"/>
            <w:vAlign w:val="center"/>
            <w:hideMark/>
          </w:tcPr>
          <w:p w14:paraId="08D82FB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68ABDF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102,350.00</w:t>
            </w:r>
          </w:p>
        </w:tc>
        <w:tc>
          <w:tcPr>
            <w:tcW w:w="376" w:type="pct"/>
            <w:tcBorders>
              <w:top w:val="nil"/>
              <w:left w:val="nil"/>
              <w:bottom w:val="single" w:sz="4" w:space="0" w:color="auto"/>
              <w:right w:val="single" w:sz="4" w:space="0" w:color="auto"/>
            </w:tcBorders>
            <w:shd w:val="clear" w:color="auto" w:fill="auto"/>
            <w:vAlign w:val="center"/>
            <w:hideMark/>
          </w:tcPr>
          <w:p w14:paraId="24AAA8D7" w14:textId="778A89E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21C0A6F" w14:textId="18DA0FC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8C9255B" w14:textId="009B440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7AAF683" w14:textId="5F8E272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1D60FA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2E7B5E2" w14:textId="6B81A04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ARISMENDY SUERO CRUZ</w:t>
            </w:r>
          </w:p>
        </w:tc>
        <w:tc>
          <w:tcPr>
            <w:tcW w:w="485" w:type="pct"/>
            <w:tcBorders>
              <w:top w:val="nil"/>
              <w:left w:val="nil"/>
              <w:bottom w:val="single" w:sz="4" w:space="0" w:color="auto"/>
              <w:right w:val="single" w:sz="4" w:space="0" w:color="auto"/>
            </w:tcBorders>
            <w:shd w:val="clear" w:color="auto" w:fill="auto"/>
            <w:vAlign w:val="center"/>
            <w:hideMark/>
          </w:tcPr>
          <w:p w14:paraId="3E39986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04600235818</w:t>
            </w:r>
          </w:p>
        </w:tc>
        <w:tc>
          <w:tcPr>
            <w:tcW w:w="394" w:type="pct"/>
            <w:tcBorders>
              <w:top w:val="nil"/>
              <w:left w:val="nil"/>
              <w:bottom w:val="single" w:sz="4" w:space="0" w:color="auto"/>
              <w:right w:val="single" w:sz="4" w:space="0" w:color="auto"/>
            </w:tcBorders>
            <w:shd w:val="clear" w:color="auto" w:fill="auto"/>
            <w:vAlign w:val="center"/>
            <w:hideMark/>
          </w:tcPr>
          <w:p w14:paraId="4298D0F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7B9609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5E5DF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B1500000027</w:t>
            </w:r>
          </w:p>
        </w:tc>
        <w:tc>
          <w:tcPr>
            <w:tcW w:w="555" w:type="pct"/>
            <w:tcBorders>
              <w:top w:val="nil"/>
              <w:left w:val="nil"/>
              <w:bottom w:val="single" w:sz="4" w:space="0" w:color="auto"/>
              <w:right w:val="single" w:sz="4" w:space="0" w:color="auto"/>
            </w:tcBorders>
            <w:shd w:val="clear" w:color="auto" w:fill="auto"/>
            <w:vAlign w:val="center"/>
            <w:hideMark/>
          </w:tcPr>
          <w:p w14:paraId="1EB6A9B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609964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6" w:type="pct"/>
            <w:tcBorders>
              <w:top w:val="nil"/>
              <w:left w:val="nil"/>
              <w:bottom w:val="single" w:sz="4" w:space="0" w:color="auto"/>
              <w:right w:val="single" w:sz="4" w:space="0" w:color="auto"/>
            </w:tcBorders>
            <w:shd w:val="clear" w:color="auto" w:fill="auto"/>
            <w:vAlign w:val="center"/>
            <w:hideMark/>
          </w:tcPr>
          <w:p w14:paraId="77A09572" w14:textId="66EE61D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6923C3C" w14:textId="622C48C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31DB386" w14:textId="57F1B63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57CDA77" w14:textId="6EE747D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6B7FE8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C2430D9" w14:textId="39BC25B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KEYSE YISSEL GALVAN PUJOLS</w:t>
            </w:r>
          </w:p>
        </w:tc>
        <w:tc>
          <w:tcPr>
            <w:tcW w:w="485" w:type="pct"/>
            <w:tcBorders>
              <w:top w:val="nil"/>
              <w:left w:val="nil"/>
              <w:bottom w:val="single" w:sz="4" w:space="0" w:color="auto"/>
              <w:right w:val="single" w:sz="4" w:space="0" w:color="auto"/>
            </w:tcBorders>
            <w:shd w:val="clear" w:color="auto" w:fill="auto"/>
            <w:vAlign w:val="center"/>
            <w:hideMark/>
          </w:tcPr>
          <w:p w14:paraId="3372B5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03105251577</w:t>
            </w:r>
          </w:p>
        </w:tc>
        <w:tc>
          <w:tcPr>
            <w:tcW w:w="394" w:type="pct"/>
            <w:tcBorders>
              <w:top w:val="nil"/>
              <w:left w:val="nil"/>
              <w:bottom w:val="single" w:sz="4" w:space="0" w:color="auto"/>
              <w:right w:val="single" w:sz="4" w:space="0" w:color="auto"/>
            </w:tcBorders>
            <w:shd w:val="clear" w:color="auto" w:fill="auto"/>
            <w:vAlign w:val="center"/>
            <w:hideMark/>
          </w:tcPr>
          <w:p w14:paraId="52B7F8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76D6E4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CF9F1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B1500000012</w:t>
            </w:r>
          </w:p>
        </w:tc>
        <w:tc>
          <w:tcPr>
            <w:tcW w:w="555" w:type="pct"/>
            <w:tcBorders>
              <w:top w:val="nil"/>
              <w:left w:val="nil"/>
              <w:bottom w:val="single" w:sz="4" w:space="0" w:color="auto"/>
              <w:right w:val="single" w:sz="4" w:space="0" w:color="auto"/>
            </w:tcBorders>
            <w:shd w:val="clear" w:color="auto" w:fill="auto"/>
            <w:vAlign w:val="center"/>
            <w:hideMark/>
          </w:tcPr>
          <w:p w14:paraId="0BBFC6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571DF81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6" w:type="pct"/>
            <w:tcBorders>
              <w:top w:val="nil"/>
              <w:left w:val="nil"/>
              <w:bottom w:val="single" w:sz="4" w:space="0" w:color="auto"/>
              <w:right w:val="single" w:sz="4" w:space="0" w:color="auto"/>
            </w:tcBorders>
            <w:shd w:val="clear" w:color="auto" w:fill="auto"/>
            <w:vAlign w:val="center"/>
            <w:hideMark/>
          </w:tcPr>
          <w:p w14:paraId="33C2EDCF" w14:textId="01FF242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829F02B" w14:textId="341B147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BEF96E2" w14:textId="0DECA50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17C4035" w14:textId="4A82A8F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B16B47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BAB7F1E" w14:textId="1199263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CATHERINE CARRASCO GUZMAN</w:t>
            </w:r>
          </w:p>
        </w:tc>
        <w:tc>
          <w:tcPr>
            <w:tcW w:w="485" w:type="pct"/>
            <w:tcBorders>
              <w:top w:val="nil"/>
              <w:left w:val="nil"/>
              <w:bottom w:val="single" w:sz="4" w:space="0" w:color="auto"/>
              <w:right w:val="single" w:sz="4" w:space="0" w:color="auto"/>
            </w:tcBorders>
            <w:shd w:val="clear" w:color="auto" w:fill="auto"/>
            <w:vAlign w:val="center"/>
            <w:hideMark/>
          </w:tcPr>
          <w:p w14:paraId="3D387D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40246686865</w:t>
            </w:r>
          </w:p>
        </w:tc>
        <w:tc>
          <w:tcPr>
            <w:tcW w:w="394" w:type="pct"/>
            <w:tcBorders>
              <w:top w:val="nil"/>
              <w:left w:val="nil"/>
              <w:bottom w:val="single" w:sz="4" w:space="0" w:color="auto"/>
              <w:right w:val="single" w:sz="4" w:space="0" w:color="auto"/>
            </w:tcBorders>
            <w:shd w:val="clear" w:color="auto" w:fill="auto"/>
            <w:vAlign w:val="center"/>
            <w:hideMark/>
          </w:tcPr>
          <w:p w14:paraId="3B2391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5E7EAF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D17F1F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B1500000031</w:t>
            </w:r>
          </w:p>
        </w:tc>
        <w:tc>
          <w:tcPr>
            <w:tcW w:w="555" w:type="pct"/>
            <w:tcBorders>
              <w:top w:val="nil"/>
              <w:left w:val="nil"/>
              <w:bottom w:val="single" w:sz="4" w:space="0" w:color="auto"/>
              <w:right w:val="single" w:sz="4" w:space="0" w:color="auto"/>
            </w:tcBorders>
            <w:shd w:val="clear" w:color="auto" w:fill="auto"/>
            <w:vAlign w:val="center"/>
            <w:hideMark/>
          </w:tcPr>
          <w:p w14:paraId="5AA983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OCTUBRE/23</w:t>
            </w:r>
          </w:p>
        </w:tc>
        <w:tc>
          <w:tcPr>
            <w:tcW w:w="322" w:type="pct"/>
            <w:tcBorders>
              <w:top w:val="nil"/>
              <w:left w:val="nil"/>
              <w:bottom w:val="single" w:sz="4" w:space="0" w:color="auto"/>
              <w:right w:val="single" w:sz="4" w:space="0" w:color="auto"/>
            </w:tcBorders>
            <w:shd w:val="clear" w:color="auto" w:fill="auto"/>
            <w:vAlign w:val="center"/>
            <w:hideMark/>
          </w:tcPr>
          <w:p w14:paraId="342C03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1787307C" w14:textId="3B5C941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85BCF87" w14:textId="69AA8E2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53536A6" w14:textId="4F1C267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57E5884" w14:textId="05FB805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DCD4A2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1162460" w14:textId="1C77416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RICARDO ALBERTO MELO MELO</w:t>
            </w:r>
          </w:p>
        </w:tc>
        <w:tc>
          <w:tcPr>
            <w:tcW w:w="485" w:type="pct"/>
            <w:tcBorders>
              <w:top w:val="nil"/>
              <w:left w:val="nil"/>
              <w:bottom w:val="single" w:sz="4" w:space="0" w:color="auto"/>
              <w:right w:val="single" w:sz="4" w:space="0" w:color="auto"/>
            </w:tcBorders>
            <w:shd w:val="clear" w:color="auto" w:fill="auto"/>
            <w:vAlign w:val="center"/>
            <w:hideMark/>
          </w:tcPr>
          <w:p w14:paraId="297E6D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40220729822</w:t>
            </w:r>
          </w:p>
        </w:tc>
        <w:tc>
          <w:tcPr>
            <w:tcW w:w="394" w:type="pct"/>
            <w:tcBorders>
              <w:top w:val="nil"/>
              <w:left w:val="nil"/>
              <w:bottom w:val="single" w:sz="4" w:space="0" w:color="auto"/>
              <w:right w:val="single" w:sz="4" w:space="0" w:color="auto"/>
            </w:tcBorders>
            <w:shd w:val="clear" w:color="auto" w:fill="auto"/>
            <w:vAlign w:val="center"/>
            <w:hideMark/>
          </w:tcPr>
          <w:p w14:paraId="723B1C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60C0DD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20115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B1500000028</w:t>
            </w:r>
          </w:p>
        </w:tc>
        <w:tc>
          <w:tcPr>
            <w:tcW w:w="555" w:type="pct"/>
            <w:tcBorders>
              <w:top w:val="nil"/>
              <w:left w:val="nil"/>
              <w:bottom w:val="single" w:sz="4" w:space="0" w:color="auto"/>
              <w:right w:val="single" w:sz="4" w:space="0" w:color="auto"/>
            </w:tcBorders>
            <w:shd w:val="clear" w:color="auto" w:fill="auto"/>
            <w:vAlign w:val="center"/>
            <w:hideMark/>
          </w:tcPr>
          <w:p w14:paraId="5E93C2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OCTUBRE/23</w:t>
            </w:r>
          </w:p>
        </w:tc>
        <w:tc>
          <w:tcPr>
            <w:tcW w:w="322" w:type="pct"/>
            <w:tcBorders>
              <w:top w:val="nil"/>
              <w:left w:val="nil"/>
              <w:bottom w:val="single" w:sz="4" w:space="0" w:color="auto"/>
              <w:right w:val="single" w:sz="4" w:space="0" w:color="auto"/>
            </w:tcBorders>
            <w:shd w:val="clear" w:color="auto" w:fill="auto"/>
            <w:vAlign w:val="center"/>
            <w:hideMark/>
          </w:tcPr>
          <w:p w14:paraId="659FD8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403D25A2" w14:textId="2615D8C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4D97F43" w14:textId="2F2B010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6F3E4CA" w14:textId="1FD300C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59CDCBE" w14:textId="7CD16B3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5EE6B7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7A38294" w14:textId="090C160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RAQUEL BIENVENIDA AGRAMONTE</w:t>
            </w:r>
          </w:p>
        </w:tc>
        <w:tc>
          <w:tcPr>
            <w:tcW w:w="485" w:type="pct"/>
            <w:tcBorders>
              <w:top w:val="nil"/>
              <w:left w:val="nil"/>
              <w:bottom w:val="single" w:sz="4" w:space="0" w:color="auto"/>
              <w:right w:val="single" w:sz="4" w:space="0" w:color="auto"/>
            </w:tcBorders>
            <w:shd w:val="clear" w:color="auto" w:fill="auto"/>
            <w:vAlign w:val="center"/>
            <w:hideMark/>
          </w:tcPr>
          <w:p w14:paraId="06D546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01000120244</w:t>
            </w:r>
          </w:p>
        </w:tc>
        <w:tc>
          <w:tcPr>
            <w:tcW w:w="394" w:type="pct"/>
            <w:tcBorders>
              <w:top w:val="nil"/>
              <w:left w:val="nil"/>
              <w:bottom w:val="single" w:sz="4" w:space="0" w:color="auto"/>
              <w:right w:val="single" w:sz="4" w:space="0" w:color="auto"/>
            </w:tcBorders>
            <w:shd w:val="clear" w:color="auto" w:fill="auto"/>
            <w:vAlign w:val="center"/>
            <w:hideMark/>
          </w:tcPr>
          <w:p w14:paraId="3F03405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7AC735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75299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B1500000005</w:t>
            </w:r>
          </w:p>
        </w:tc>
        <w:tc>
          <w:tcPr>
            <w:tcW w:w="555" w:type="pct"/>
            <w:tcBorders>
              <w:top w:val="nil"/>
              <w:left w:val="nil"/>
              <w:bottom w:val="single" w:sz="4" w:space="0" w:color="auto"/>
              <w:right w:val="single" w:sz="4" w:space="0" w:color="auto"/>
            </w:tcBorders>
            <w:shd w:val="clear" w:color="auto" w:fill="auto"/>
            <w:vAlign w:val="center"/>
            <w:hideMark/>
          </w:tcPr>
          <w:p w14:paraId="46CC99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OCTUBRE/23</w:t>
            </w:r>
          </w:p>
        </w:tc>
        <w:tc>
          <w:tcPr>
            <w:tcW w:w="322" w:type="pct"/>
            <w:tcBorders>
              <w:top w:val="nil"/>
              <w:left w:val="nil"/>
              <w:bottom w:val="single" w:sz="4" w:space="0" w:color="auto"/>
              <w:right w:val="single" w:sz="4" w:space="0" w:color="auto"/>
            </w:tcBorders>
            <w:shd w:val="clear" w:color="auto" w:fill="auto"/>
            <w:vAlign w:val="center"/>
            <w:hideMark/>
          </w:tcPr>
          <w:p w14:paraId="3217E81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76" w:type="pct"/>
            <w:tcBorders>
              <w:top w:val="nil"/>
              <w:left w:val="nil"/>
              <w:bottom w:val="single" w:sz="4" w:space="0" w:color="auto"/>
              <w:right w:val="single" w:sz="4" w:space="0" w:color="auto"/>
            </w:tcBorders>
            <w:shd w:val="clear" w:color="auto" w:fill="auto"/>
            <w:vAlign w:val="center"/>
            <w:hideMark/>
          </w:tcPr>
          <w:p w14:paraId="5A30149F" w14:textId="2FB5984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193F62D" w14:textId="649ED8A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457CABB" w14:textId="3CEAF6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7092C1E" w14:textId="1D0EF38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B0C2E5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69E111E" w14:textId="61A071C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290398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09EBD5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02/11/2023</w:t>
            </w:r>
          </w:p>
        </w:tc>
        <w:tc>
          <w:tcPr>
            <w:tcW w:w="541" w:type="pct"/>
            <w:tcBorders>
              <w:top w:val="nil"/>
              <w:left w:val="nil"/>
              <w:bottom w:val="single" w:sz="4" w:space="0" w:color="auto"/>
              <w:right w:val="single" w:sz="4" w:space="0" w:color="auto"/>
            </w:tcBorders>
            <w:shd w:val="clear" w:color="auto" w:fill="auto"/>
            <w:vAlign w:val="center"/>
            <w:hideMark/>
          </w:tcPr>
          <w:p w14:paraId="3777E4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0D845B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B1500000692</w:t>
            </w:r>
          </w:p>
        </w:tc>
        <w:tc>
          <w:tcPr>
            <w:tcW w:w="555" w:type="pct"/>
            <w:tcBorders>
              <w:top w:val="nil"/>
              <w:left w:val="nil"/>
              <w:bottom w:val="single" w:sz="4" w:space="0" w:color="auto"/>
              <w:right w:val="single" w:sz="4" w:space="0" w:color="auto"/>
            </w:tcBorders>
            <w:shd w:val="clear" w:color="auto" w:fill="auto"/>
            <w:vAlign w:val="center"/>
            <w:hideMark/>
          </w:tcPr>
          <w:p w14:paraId="29BD1F3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REPARACION</w:t>
            </w:r>
          </w:p>
        </w:tc>
        <w:tc>
          <w:tcPr>
            <w:tcW w:w="322" w:type="pct"/>
            <w:tcBorders>
              <w:top w:val="nil"/>
              <w:left w:val="nil"/>
              <w:bottom w:val="single" w:sz="4" w:space="0" w:color="auto"/>
              <w:right w:val="single" w:sz="4" w:space="0" w:color="auto"/>
            </w:tcBorders>
            <w:shd w:val="clear" w:color="auto" w:fill="auto"/>
            <w:vAlign w:val="center"/>
            <w:hideMark/>
          </w:tcPr>
          <w:p w14:paraId="57642D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5,884,660.00</w:t>
            </w:r>
          </w:p>
        </w:tc>
        <w:tc>
          <w:tcPr>
            <w:tcW w:w="376" w:type="pct"/>
            <w:tcBorders>
              <w:top w:val="nil"/>
              <w:left w:val="nil"/>
              <w:bottom w:val="single" w:sz="4" w:space="0" w:color="auto"/>
              <w:right w:val="single" w:sz="4" w:space="0" w:color="auto"/>
            </w:tcBorders>
            <w:shd w:val="clear" w:color="auto" w:fill="auto"/>
            <w:vAlign w:val="center"/>
            <w:hideMark/>
          </w:tcPr>
          <w:p w14:paraId="3933104C" w14:textId="633AD2C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7050A4C" w14:textId="62B558E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7690BE2" w14:textId="621FDD9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3F9A3C3" w14:textId="7B84137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1464ED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D5A3916" w14:textId="14EB858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ISRAEL FULGENCIO JIMENEZ</w:t>
            </w:r>
          </w:p>
        </w:tc>
        <w:tc>
          <w:tcPr>
            <w:tcW w:w="485" w:type="pct"/>
            <w:tcBorders>
              <w:top w:val="nil"/>
              <w:left w:val="nil"/>
              <w:bottom w:val="single" w:sz="4" w:space="0" w:color="auto"/>
              <w:right w:val="single" w:sz="4" w:space="0" w:color="auto"/>
            </w:tcBorders>
            <w:shd w:val="clear" w:color="auto" w:fill="auto"/>
            <w:vAlign w:val="center"/>
            <w:hideMark/>
          </w:tcPr>
          <w:p w14:paraId="394CE2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10000003581</w:t>
            </w:r>
          </w:p>
        </w:tc>
        <w:tc>
          <w:tcPr>
            <w:tcW w:w="394" w:type="pct"/>
            <w:tcBorders>
              <w:top w:val="nil"/>
              <w:left w:val="nil"/>
              <w:bottom w:val="single" w:sz="4" w:space="0" w:color="auto"/>
              <w:right w:val="single" w:sz="4" w:space="0" w:color="auto"/>
            </w:tcBorders>
            <w:shd w:val="clear" w:color="auto" w:fill="auto"/>
            <w:vAlign w:val="center"/>
            <w:hideMark/>
          </w:tcPr>
          <w:p w14:paraId="559641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006E66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53" w:type="pct"/>
            <w:tcBorders>
              <w:top w:val="nil"/>
              <w:left w:val="nil"/>
              <w:bottom w:val="single" w:sz="4" w:space="0" w:color="auto"/>
              <w:right w:val="single" w:sz="4" w:space="0" w:color="auto"/>
            </w:tcBorders>
            <w:shd w:val="clear" w:color="auto" w:fill="auto"/>
            <w:vAlign w:val="center"/>
            <w:hideMark/>
          </w:tcPr>
          <w:p w14:paraId="264E8E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B1500000007</w:t>
            </w:r>
          </w:p>
        </w:tc>
        <w:tc>
          <w:tcPr>
            <w:tcW w:w="555" w:type="pct"/>
            <w:tcBorders>
              <w:top w:val="nil"/>
              <w:left w:val="nil"/>
              <w:bottom w:val="single" w:sz="4" w:space="0" w:color="auto"/>
              <w:right w:val="single" w:sz="4" w:space="0" w:color="auto"/>
            </w:tcBorders>
            <w:shd w:val="clear" w:color="auto" w:fill="auto"/>
            <w:vAlign w:val="center"/>
            <w:hideMark/>
          </w:tcPr>
          <w:p w14:paraId="2EB3A1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3C55694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7,670.00</w:t>
            </w:r>
          </w:p>
        </w:tc>
        <w:tc>
          <w:tcPr>
            <w:tcW w:w="376" w:type="pct"/>
            <w:tcBorders>
              <w:top w:val="nil"/>
              <w:left w:val="nil"/>
              <w:bottom w:val="single" w:sz="4" w:space="0" w:color="auto"/>
              <w:right w:val="single" w:sz="4" w:space="0" w:color="auto"/>
            </w:tcBorders>
            <w:shd w:val="clear" w:color="auto" w:fill="auto"/>
            <w:vAlign w:val="center"/>
            <w:hideMark/>
          </w:tcPr>
          <w:p w14:paraId="33B382CC" w14:textId="2A6DBEF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8AD934C" w14:textId="4F4300E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5F86D28" w14:textId="5886D0E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68040E5" w14:textId="4709C54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DA4B3B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14C1435" w14:textId="5CE10815"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JENNIFFER PEREZ DE LA ROSA</w:t>
            </w:r>
          </w:p>
        </w:tc>
        <w:tc>
          <w:tcPr>
            <w:tcW w:w="485" w:type="pct"/>
            <w:tcBorders>
              <w:top w:val="nil"/>
              <w:left w:val="nil"/>
              <w:bottom w:val="single" w:sz="4" w:space="0" w:color="auto"/>
              <w:right w:val="single" w:sz="4" w:space="0" w:color="auto"/>
            </w:tcBorders>
            <w:shd w:val="clear" w:color="auto" w:fill="auto"/>
            <w:vAlign w:val="center"/>
            <w:hideMark/>
          </w:tcPr>
          <w:p w14:paraId="7EAFF7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22500096478</w:t>
            </w:r>
          </w:p>
        </w:tc>
        <w:tc>
          <w:tcPr>
            <w:tcW w:w="394" w:type="pct"/>
            <w:tcBorders>
              <w:top w:val="nil"/>
              <w:left w:val="nil"/>
              <w:bottom w:val="single" w:sz="4" w:space="0" w:color="auto"/>
              <w:right w:val="single" w:sz="4" w:space="0" w:color="auto"/>
            </w:tcBorders>
            <w:shd w:val="clear" w:color="auto" w:fill="auto"/>
            <w:vAlign w:val="center"/>
            <w:hideMark/>
          </w:tcPr>
          <w:p w14:paraId="3FADC6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08A595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364A69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B1500000086</w:t>
            </w:r>
          </w:p>
        </w:tc>
        <w:tc>
          <w:tcPr>
            <w:tcW w:w="555" w:type="pct"/>
            <w:tcBorders>
              <w:top w:val="nil"/>
              <w:left w:val="nil"/>
              <w:bottom w:val="single" w:sz="4" w:space="0" w:color="auto"/>
              <w:right w:val="single" w:sz="4" w:space="0" w:color="auto"/>
            </w:tcBorders>
            <w:shd w:val="clear" w:color="auto" w:fill="auto"/>
            <w:vAlign w:val="center"/>
            <w:hideMark/>
          </w:tcPr>
          <w:p w14:paraId="5757C1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5CB871F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2AF95079" w14:textId="3FFFF3A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99104D4" w14:textId="5934432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B730ED0" w14:textId="45024E4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80BF436" w14:textId="0481920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437830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28FC6EE" w14:textId="79CAB0CF"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ANDRES PLINIO PEREZ DE LA ROSA</w:t>
            </w:r>
          </w:p>
        </w:tc>
        <w:tc>
          <w:tcPr>
            <w:tcW w:w="485" w:type="pct"/>
            <w:tcBorders>
              <w:top w:val="nil"/>
              <w:left w:val="nil"/>
              <w:bottom w:val="single" w:sz="4" w:space="0" w:color="auto"/>
              <w:right w:val="single" w:sz="4" w:space="0" w:color="auto"/>
            </w:tcBorders>
            <w:shd w:val="clear" w:color="auto" w:fill="auto"/>
            <w:vAlign w:val="center"/>
            <w:hideMark/>
          </w:tcPr>
          <w:p w14:paraId="30CF629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00112599626</w:t>
            </w:r>
          </w:p>
        </w:tc>
        <w:tc>
          <w:tcPr>
            <w:tcW w:w="394" w:type="pct"/>
            <w:tcBorders>
              <w:top w:val="nil"/>
              <w:left w:val="nil"/>
              <w:bottom w:val="single" w:sz="4" w:space="0" w:color="auto"/>
              <w:right w:val="single" w:sz="4" w:space="0" w:color="auto"/>
            </w:tcBorders>
            <w:shd w:val="clear" w:color="auto" w:fill="auto"/>
            <w:vAlign w:val="center"/>
            <w:hideMark/>
          </w:tcPr>
          <w:p w14:paraId="1F0520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22C847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863D48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B1500000221</w:t>
            </w:r>
          </w:p>
        </w:tc>
        <w:tc>
          <w:tcPr>
            <w:tcW w:w="555" w:type="pct"/>
            <w:tcBorders>
              <w:top w:val="nil"/>
              <w:left w:val="nil"/>
              <w:bottom w:val="single" w:sz="4" w:space="0" w:color="auto"/>
              <w:right w:val="single" w:sz="4" w:space="0" w:color="auto"/>
            </w:tcBorders>
            <w:shd w:val="clear" w:color="auto" w:fill="auto"/>
            <w:vAlign w:val="center"/>
            <w:hideMark/>
          </w:tcPr>
          <w:p w14:paraId="28DCEF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3ECC70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43F20133" w14:textId="6FEDF8D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624E0C3" w14:textId="17707C3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FCF6D82" w14:textId="515A2CA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3A8F7CF" w14:textId="0B7031B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D48714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0AACB01" w14:textId="6A2F85D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LA ANTILLANA COMERCIAL, S. A.</w:t>
            </w:r>
          </w:p>
        </w:tc>
        <w:tc>
          <w:tcPr>
            <w:tcW w:w="485" w:type="pct"/>
            <w:tcBorders>
              <w:top w:val="nil"/>
              <w:left w:val="nil"/>
              <w:bottom w:val="single" w:sz="4" w:space="0" w:color="auto"/>
              <w:right w:val="single" w:sz="4" w:space="0" w:color="auto"/>
            </w:tcBorders>
            <w:shd w:val="clear" w:color="auto" w:fill="auto"/>
            <w:vAlign w:val="center"/>
            <w:hideMark/>
          </w:tcPr>
          <w:p w14:paraId="633AE4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101005661</w:t>
            </w:r>
          </w:p>
        </w:tc>
        <w:tc>
          <w:tcPr>
            <w:tcW w:w="394" w:type="pct"/>
            <w:tcBorders>
              <w:top w:val="nil"/>
              <w:left w:val="nil"/>
              <w:bottom w:val="single" w:sz="4" w:space="0" w:color="auto"/>
              <w:right w:val="single" w:sz="4" w:space="0" w:color="auto"/>
            </w:tcBorders>
            <w:shd w:val="clear" w:color="auto" w:fill="auto"/>
            <w:vAlign w:val="center"/>
            <w:hideMark/>
          </w:tcPr>
          <w:p w14:paraId="6554DF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0416905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0AB7FC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B1500001571</w:t>
            </w:r>
          </w:p>
        </w:tc>
        <w:tc>
          <w:tcPr>
            <w:tcW w:w="555" w:type="pct"/>
            <w:tcBorders>
              <w:top w:val="nil"/>
              <w:left w:val="nil"/>
              <w:bottom w:val="single" w:sz="4" w:space="0" w:color="auto"/>
              <w:right w:val="single" w:sz="4" w:space="0" w:color="auto"/>
            </w:tcBorders>
            <w:shd w:val="clear" w:color="auto" w:fill="auto"/>
            <w:vAlign w:val="center"/>
            <w:hideMark/>
          </w:tcPr>
          <w:p w14:paraId="7E516435"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REPARACION Y MANTENIMIENTO</w:t>
            </w:r>
          </w:p>
        </w:tc>
        <w:tc>
          <w:tcPr>
            <w:tcW w:w="322" w:type="pct"/>
            <w:tcBorders>
              <w:top w:val="nil"/>
              <w:left w:val="nil"/>
              <w:bottom w:val="single" w:sz="4" w:space="0" w:color="auto"/>
              <w:right w:val="single" w:sz="4" w:space="0" w:color="auto"/>
            </w:tcBorders>
            <w:shd w:val="clear" w:color="auto" w:fill="auto"/>
            <w:vAlign w:val="center"/>
            <w:hideMark/>
          </w:tcPr>
          <w:p w14:paraId="137E35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384,271.05</w:t>
            </w:r>
          </w:p>
        </w:tc>
        <w:tc>
          <w:tcPr>
            <w:tcW w:w="376" w:type="pct"/>
            <w:tcBorders>
              <w:top w:val="nil"/>
              <w:left w:val="nil"/>
              <w:bottom w:val="single" w:sz="4" w:space="0" w:color="auto"/>
              <w:right w:val="single" w:sz="4" w:space="0" w:color="auto"/>
            </w:tcBorders>
            <w:shd w:val="clear" w:color="auto" w:fill="auto"/>
            <w:vAlign w:val="center"/>
            <w:hideMark/>
          </w:tcPr>
          <w:p w14:paraId="6BDA06AA" w14:textId="3C2EF6A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63EA5CA" w14:textId="70B850A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6AFDF0" w14:textId="69FC2D6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F9CCBEF" w14:textId="0A65B9F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60FE82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F2FA33D" w14:textId="7B9CA08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ORTHOSHOP,SRL</w:t>
            </w:r>
          </w:p>
        </w:tc>
        <w:tc>
          <w:tcPr>
            <w:tcW w:w="485" w:type="pct"/>
            <w:tcBorders>
              <w:top w:val="nil"/>
              <w:left w:val="nil"/>
              <w:bottom w:val="single" w:sz="4" w:space="0" w:color="auto"/>
              <w:right w:val="single" w:sz="4" w:space="0" w:color="auto"/>
            </w:tcBorders>
            <w:shd w:val="clear" w:color="auto" w:fill="auto"/>
            <w:vAlign w:val="center"/>
            <w:hideMark/>
          </w:tcPr>
          <w:p w14:paraId="419636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130310302</w:t>
            </w:r>
          </w:p>
        </w:tc>
        <w:tc>
          <w:tcPr>
            <w:tcW w:w="394" w:type="pct"/>
            <w:tcBorders>
              <w:top w:val="nil"/>
              <w:left w:val="nil"/>
              <w:bottom w:val="single" w:sz="4" w:space="0" w:color="auto"/>
              <w:right w:val="single" w:sz="4" w:space="0" w:color="auto"/>
            </w:tcBorders>
            <w:shd w:val="clear" w:color="auto" w:fill="auto"/>
            <w:vAlign w:val="center"/>
            <w:hideMark/>
          </w:tcPr>
          <w:p w14:paraId="3AAA109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294BC82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B4947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B1500000032</w:t>
            </w:r>
          </w:p>
        </w:tc>
        <w:tc>
          <w:tcPr>
            <w:tcW w:w="555" w:type="pct"/>
            <w:tcBorders>
              <w:top w:val="nil"/>
              <w:left w:val="nil"/>
              <w:bottom w:val="single" w:sz="4" w:space="0" w:color="auto"/>
              <w:right w:val="single" w:sz="4" w:space="0" w:color="auto"/>
            </w:tcBorders>
            <w:shd w:val="clear" w:color="auto" w:fill="auto"/>
            <w:vAlign w:val="center"/>
            <w:hideMark/>
          </w:tcPr>
          <w:p w14:paraId="2556099B" w14:textId="42C867A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0BB34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1,203.60</w:t>
            </w:r>
          </w:p>
        </w:tc>
        <w:tc>
          <w:tcPr>
            <w:tcW w:w="376" w:type="pct"/>
            <w:tcBorders>
              <w:top w:val="nil"/>
              <w:left w:val="nil"/>
              <w:bottom w:val="single" w:sz="4" w:space="0" w:color="auto"/>
              <w:right w:val="single" w:sz="4" w:space="0" w:color="auto"/>
            </w:tcBorders>
            <w:shd w:val="clear" w:color="auto" w:fill="auto"/>
            <w:vAlign w:val="center"/>
            <w:hideMark/>
          </w:tcPr>
          <w:p w14:paraId="58DA37B7" w14:textId="1D3CC26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6985540" w14:textId="3EFA389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D0B560F" w14:textId="2058DC0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6F1672D" w14:textId="0BFDF21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E94759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B4968CB" w14:textId="283CB49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AYUNTAMIENTO MUNICIPAL SAN JUAN</w:t>
            </w:r>
          </w:p>
        </w:tc>
        <w:tc>
          <w:tcPr>
            <w:tcW w:w="485" w:type="pct"/>
            <w:tcBorders>
              <w:top w:val="nil"/>
              <w:left w:val="nil"/>
              <w:bottom w:val="single" w:sz="4" w:space="0" w:color="auto"/>
              <w:right w:val="single" w:sz="4" w:space="0" w:color="auto"/>
            </w:tcBorders>
            <w:shd w:val="clear" w:color="auto" w:fill="auto"/>
            <w:vAlign w:val="center"/>
            <w:hideMark/>
          </w:tcPr>
          <w:p w14:paraId="7A462B0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418000068</w:t>
            </w:r>
          </w:p>
        </w:tc>
        <w:tc>
          <w:tcPr>
            <w:tcW w:w="394" w:type="pct"/>
            <w:tcBorders>
              <w:top w:val="nil"/>
              <w:left w:val="nil"/>
              <w:bottom w:val="single" w:sz="4" w:space="0" w:color="auto"/>
              <w:right w:val="single" w:sz="4" w:space="0" w:color="auto"/>
            </w:tcBorders>
            <w:shd w:val="clear" w:color="auto" w:fill="auto"/>
            <w:vAlign w:val="center"/>
            <w:hideMark/>
          </w:tcPr>
          <w:p w14:paraId="70EDB2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69DF84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EF4AF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B1500000609</w:t>
            </w:r>
          </w:p>
        </w:tc>
        <w:tc>
          <w:tcPr>
            <w:tcW w:w="555" w:type="pct"/>
            <w:tcBorders>
              <w:top w:val="nil"/>
              <w:left w:val="nil"/>
              <w:bottom w:val="single" w:sz="4" w:space="0" w:color="auto"/>
              <w:right w:val="single" w:sz="4" w:space="0" w:color="auto"/>
            </w:tcBorders>
            <w:shd w:val="clear" w:color="auto" w:fill="auto"/>
            <w:vAlign w:val="center"/>
            <w:hideMark/>
          </w:tcPr>
          <w:p w14:paraId="4BF0A9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RECOGIDA DE BASURA NOVIEMBRE/2023</w:t>
            </w:r>
          </w:p>
        </w:tc>
        <w:tc>
          <w:tcPr>
            <w:tcW w:w="322" w:type="pct"/>
            <w:tcBorders>
              <w:top w:val="nil"/>
              <w:left w:val="nil"/>
              <w:bottom w:val="single" w:sz="4" w:space="0" w:color="auto"/>
              <w:right w:val="single" w:sz="4" w:space="0" w:color="auto"/>
            </w:tcBorders>
            <w:shd w:val="clear" w:color="auto" w:fill="auto"/>
            <w:vAlign w:val="center"/>
            <w:hideMark/>
          </w:tcPr>
          <w:p w14:paraId="6AB421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12,500.00</w:t>
            </w:r>
          </w:p>
        </w:tc>
        <w:tc>
          <w:tcPr>
            <w:tcW w:w="376" w:type="pct"/>
            <w:tcBorders>
              <w:top w:val="nil"/>
              <w:left w:val="nil"/>
              <w:bottom w:val="single" w:sz="4" w:space="0" w:color="auto"/>
              <w:right w:val="single" w:sz="4" w:space="0" w:color="auto"/>
            </w:tcBorders>
            <w:shd w:val="clear" w:color="auto" w:fill="auto"/>
            <w:vAlign w:val="center"/>
            <w:hideMark/>
          </w:tcPr>
          <w:p w14:paraId="1B6A602C" w14:textId="3BE80D9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AF825C4" w14:textId="505D6D4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CCDA95D" w14:textId="2B365BC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8E75AD4" w14:textId="5F6C3F2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0B5377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06F33F1" w14:textId="56BFB52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KHALICCO INVESTMENTS SRL</w:t>
            </w:r>
          </w:p>
        </w:tc>
        <w:tc>
          <w:tcPr>
            <w:tcW w:w="485" w:type="pct"/>
            <w:tcBorders>
              <w:top w:val="nil"/>
              <w:left w:val="nil"/>
              <w:bottom w:val="single" w:sz="4" w:space="0" w:color="auto"/>
              <w:right w:val="single" w:sz="4" w:space="0" w:color="auto"/>
            </w:tcBorders>
            <w:shd w:val="clear" w:color="auto" w:fill="auto"/>
            <w:vAlign w:val="center"/>
            <w:hideMark/>
          </w:tcPr>
          <w:p w14:paraId="4528461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131048447</w:t>
            </w:r>
          </w:p>
        </w:tc>
        <w:tc>
          <w:tcPr>
            <w:tcW w:w="394" w:type="pct"/>
            <w:tcBorders>
              <w:top w:val="nil"/>
              <w:left w:val="nil"/>
              <w:bottom w:val="single" w:sz="4" w:space="0" w:color="auto"/>
              <w:right w:val="single" w:sz="4" w:space="0" w:color="auto"/>
            </w:tcBorders>
            <w:shd w:val="clear" w:color="auto" w:fill="auto"/>
            <w:vAlign w:val="center"/>
            <w:hideMark/>
          </w:tcPr>
          <w:p w14:paraId="3516D52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03/11/2023</w:t>
            </w:r>
          </w:p>
        </w:tc>
        <w:tc>
          <w:tcPr>
            <w:tcW w:w="541" w:type="pct"/>
            <w:tcBorders>
              <w:top w:val="nil"/>
              <w:left w:val="nil"/>
              <w:bottom w:val="single" w:sz="4" w:space="0" w:color="auto"/>
              <w:right w:val="single" w:sz="4" w:space="0" w:color="auto"/>
            </w:tcBorders>
            <w:shd w:val="clear" w:color="auto" w:fill="auto"/>
            <w:vAlign w:val="center"/>
            <w:hideMark/>
          </w:tcPr>
          <w:p w14:paraId="47FB04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03FA57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B1500000956</w:t>
            </w:r>
          </w:p>
        </w:tc>
        <w:tc>
          <w:tcPr>
            <w:tcW w:w="555" w:type="pct"/>
            <w:tcBorders>
              <w:top w:val="nil"/>
              <w:left w:val="nil"/>
              <w:bottom w:val="single" w:sz="4" w:space="0" w:color="auto"/>
              <w:right w:val="single" w:sz="4" w:space="0" w:color="auto"/>
            </w:tcBorders>
            <w:shd w:val="clear" w:color="auto" w:fill="auto"/>
            <w:vAlign w:val="center"/>
            <w:hideMark/>
          </w:tcPr>
          <w:p w14:paraId="35FB35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ESCALERA</w:t>
            </w:r>
          </w:p>
        </w:tc>
        <w:tc>
          <w:tcPr>
            <w:tcW w:w="322" w:type="pct"/>
            <w:tcBorders>
              <w:top w:val="nil"/>
              <w:left w:val="nil"/>
              <w:bottom w:val="single" w:sz="4" w:space="0" w:color="auto"/>
              <w:right w:val="single" w:sz="4" w:space="0" w:color="auto"/>
            </w:tcBorders>
            <w:shd w:val="clear" w:color="auto" w:fill="auto"/>
            <w:vAlign w:val="center"/>
            <w:hideMark/>
          </w:tcPr>
          <w:p w14:paraId="01400F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25,915.40</w:t>
            </w:r>
          </w:p>
        </w:tc>
        <w:tc>
          <w:tcPr>
            <w:tcW w:w="376" w:type="pct"/>
            <w:tcBorders>
              <w:top w:val="nil"/>
              <w:left w:val="nil"/>
              <w:bottom w:val="single" w:sz="4" w:space="0" w:color="auto"/>
              <w:right w:val="single" w:sz="4" w:space="0" w:color="auto"/>
            </w:tcBorders>
            <w:shd w:val="clear" w:color="auto" w:fill="auto"/>
            <w:vAlign w:val="center"/>
            <w:hideMark/>
          </w:tcPr>
          <w:p w14:paraId="11ADA379" w14:textId="139567E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D651B0B" w14:textId="65C0788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ACB6248" w14:textId="23DD1BA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78627E5" w14:textId="7479ACA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87C9F1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31D7758" w14:textId="7AE07EB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GENARO MARTE JIMENEZ</w:t>
            </w:r>
          </w:p>
        </w:tc>
        <w:tc>
          <w:tcPr>
            <w:tcW w:w="485" w:type="pct"/>
            <w:tcBorders>
              <w:top w:val="nil"/>
              <w:left w:val="nil"/>
              <w:bottom w:val="single" w:sz="4" w:space="0" w:color="auto"/>
              <w:right w:val="single" w:sz="4" w:space="0" w:color="auto"/>
            </w:tcBorders>
            <w:shd w:val="clear" w:color="auto" w:fill="auto"/>
            <w:vAlign w:val="center"/>
            <w:hideMark/>
          </w:tcPr>
          <w:p w14:paraId="3C783DC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02500337528</w:t>
            </w:r>
          </w:p>
        </w:tc>
        <w:tc>
          <w:tcPr>
            <w:tcW w:w="394" w:type="pct"/>
            <w:tcBorders>
              <w:top w:val="nil"/>
              <w:left w:val="nil"/>
              <w:bottom w:val="single" w:sz="4" w:space="0" w:color="auto"/>
              <w:right w:val="single" w:sz="4" w:space="0" w:color="auto"/>
            </w:tcBorders>
            <w:shd w:val="clear" w:color="auto" w:fill="auto"/>
            <w:vAlign w:val="center"/>
            <w:hideMark/>
          </w:tcPr>
          <w:p w14:paraId="6BE657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05/11/2023</w:t>
            </w:r>
          </w:p>
        </w:tc>
        <w:tc>
          <w:tcPr>
            <w:tcW w:w="541" w:type="pct"/>
            <w:tcBorders>
              <w:top w:val="nil"/>
              <w:left w:val="nil"/>
              <w:bottom w:val="single" w:sz="4" w:space="0" w:color="auto"/>
              <w:right w:val="single" w:sz="4" w:space="0" w:color="auto"/>
            </w:tcBorders>
            <w:shd w:val="clear" w:color="auto" w:fill="auto"/>
            <w:vAlign w:val="center"/>
            <w:hideMark/>
          </w:tcPr>
          <w:p w14:paraId="7EA584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EDFD8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B1500000110</w:t>
            </w:r>
          </w:p>
        </w:tc>
        <w:tc>
          <w:tcPr>
            <w:tcW w:w="555" w:type="pct"/>
            <w:tcBorders>
              <w:top w:val="nil"/>
              <w:left w:val="nil"/>
              <w:bottom w:val="single" w:sz="4" w:space="0" w:color="auto"/>
              <w:right w:val="single" w:sz="4" w:space="0" w:color="auto"/>
            </w:tcBorders>
            <w:shd w:val="clear" w:color="auto" w:fill="auto"/>
            <w:vAlign w:val="center"/>
            <w:hideMark/>
          </w:tcPr>
          <w:p w14:paraId="5C878FF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57AA65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6" w:type="pct"/>
            <w:tcBorders>
              <w:top w:val="nil"/>
              <w:left w:val="nil"/>
              <w:bottom w:val="single" w:sz="4" w:space="0" w:color="auto"/>
              <w:right w:val="single" w:sz="4" w:space="0" w:color="auto"/>
            </w:tcBorders>
            <w:shd w:val="clear" w:color="auto" w:fill="auto"/>
            <w:vAlign w:val="center"/>
            <w:hideMark/>
          </w:tcPr>
          <w:p w14:paraId="3EF91C09" w14:textId="116A37C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5B55C2F" w14:textId="32EAAC8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99E6BE3" w14:textId="6FE98BB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D9DC432" w14:textId="6DA1A8B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8886EF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FF0D30F" w14:textId="6DD19DF0"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AGUA PLANETA AZUL, S. A.</w:t>
            </w:r>
          </w:p>
        </w:tc>
        <w:tc>
          <w:tcPr>
            <w:tcW w:w="485" w:type="pct"/>
            <w:tcBorders>
              <w:top w:val="nil"/>
              <w:left w:val="nil"/>
              <w:bottom w:val="single" w:sz="4" w:space="0" w:color="auto"/>
              <w:right w:val="single" w:sz="4" w:space="0" w:color="auto"/>
            </w:tcBorders>
            <w:shd w:val="clear" w:color="auto" w:fill="auto"/>
            <w:vAlign w:val="center"/>
            <w:hideMark/>
          </w:tcPr>
          <w:p w14:paraId="44DDB0C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101503939</w:t>
            </w:r>
          </w:p>
        </w:tc>
        <w:tc>
          <w:tcPr>
            <w:tcW w:w="394" w:type="pct"/>
            <w:tcBorders>
              <w:top w:val="nil"/>
              <w:left w:val="nil"/>
              <w:bottom w:val="single" w:sz="4" w:space="0" w:color="auto"/>
              <w:right w:val="single" w:sz="4" w:space="0" w:color="auto"/>
            </w:tcBorders>
            <w:shd w:val="clear" w:color="auto" w:fill="auto"/>
            <w:vAlign w:val="center"/>
            <w:hideMark/>
          </w:tcPr>
          <w:p w14:paraId="07D3A3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41" w:type="pct"/>
            <w:tcBorders>
              <w:top w:val="nil"/>
              <w:left w:val="nil"/>
              <w:bottom w:val="single" w:sz="4" w:space="0" w:color="auto"/>
              <w:right w:val="single" w:sz="4" w:space="0" w:color="auto"/>
            </w:tcBorders>
            <w:shd w:val="clear" w:color="auto" w:fill="auto"/>
            <w:vAlign w:val="center"/>
            <w:hideMark/>
          </w:tcPr>
          <w:p w14:paraId="5D2D899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53" w:type="pct"/>
            <w:tcBorders>
              <w:top w:val="nil"/>
              <w:left w:val="nil"/>
              <w:bottom w:val="single" w:sz="4" w:space="0" w:color="auto"/>
              <w:right w:val="single" w:sz="4" w:space="0" w:color="auto"/>
            </w:tcBorders>
            <w:shd w:val="clear" w:color="auto" w:fill="auto"/>
            <w:vAlign w:val="center"/>
            <w:hideMark/>
          </w:tcPr>
          <w:p w14:paraId="3704F3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B1500165976</w:t>
            </w:r>
          </w:p>
        </w:tc>
        <w:tc>
          <w:tcPr>
            <w:tcW w:w="555" w:type="pct"/>
            <w:tcBorders>
              <w:top w:val="nil"/>
              <w:left w:val="nil"/>
              <w:bottom w:val="single" w:sz="4" w:space="0" w:color="auto"/>
              <w:right w:val="single" w:sz="4" w:space="0" w:color="auto"/>
            </w:tcBorders>
            <w:shd w:val="clear" w:color="auto" w:fill="auto"/>
            <w:vAlign w:val="center"/>
            <w:hideMark/>
          </w:tcPr>
          <w:p w14:paraId="53EDEBBB"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ADQUISICION DE BOTELLONES DE AGUA</w:t>
            </w:r>
          </w:p>
        </w:tc>
        <w:tc>
          <w:tcPr>
            <w:tcW w:w="322" w:type="pct"/>
            <w:tcBorders>
              <w:top w:val="nil"/>
              <w:left w:val="nil"/>
              <w:bottom w:val="single" w:sz="4" w:space="0" w:color="auto"/>
              <w:right w:val="single" w:sz="4" w:space="0" w:color="auto"/>
            </w:tcBorders>
            <w:shd w:val="clear" w:color="auto" w:fill="auto"/>
            <w:vAlign w:val="center"/>
            <w:hideMark/>
          </w:tcPr>
          <w:p w14:paraId="697937E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7,920.00</w:t>
            </w:r>
          </w:p>
        </w:tc>
        <w:tc>
          <w:tcPr>
            <w:tcW w:w="376" w:type="pct"/>
            <w:tcBorders>
              <w:top w:val="nil"/>
              <w:left w:val="nil"/>
              <w:bottom w:val="single" w:sz="4" w:space="0" w:color="auto"/>
              <w:right w:val="single" w:sz="4" w:space="0" w:color="auto"/>
            </w:tcBorders>
            <w:shd w:val="clear" w:color="auto" w:fill="auto"/>
            <w:vAlign w:val="center"/>
            <w:hideMark/>
          </w:tcPr>
          <w:p w14:paraId="6A618F7F" w14:textId="1DA4E1F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BCAF665" w14:textId="597DC29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45B52CF" w14:textId="489E9FA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E84D265" w14:textId="085F952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4AF18E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516DB52" w14:textId="55E89CB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ACE CARIBBEAN SECURITY SRL</w:t>
            </w:r>
          </w:p>
        </w:tc>
        <w:tc>
          <w:tcPr>
            <w:tcW w:w="485" w:type="pct"/>
            <w:tcBorders>
              <w:top w:val="nil"/>
              <w:left w:val="nil"/>
              <w:bottom w:val="single" w:sz="4" w:space="0" w:color="auto"/>
              <w:right w:val="single" w:sz="4" w:space="0" w:color="auto"/>
            </w:tcBorders>
            <w:shd w:val="clear" w:color="auto" w:fill="auto"/>
            <w:vAlign w:val="center"/>
            <w:hideMark/>
          </w:tcPr>
          <w:p w14:paraId="78E8928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131760813</w:t>
            </w:r>
          </w:p>
        </w:tc>
        <w:tc>
          <w:tcPr>
            <w:tcW w:w="394" w:type="pct"/>
            <w:tcBorders>
              <w:top w:val="nil"/>
              <w:left w:val="nil"/>
              <w:bottom w:val="single" w:sz="4" w:space="0" w:color="auto"/>
              <w:right w:val="single" w:sz="4" w:space="0" w:color="auto"/>
            </w:tcBorders>
            <w:shd w:val="clear" w:color="auto" w:fill="auto"/>
            <w:vAlign w:val="center"/>
            <w:hideMark/>
          </w:tcPr>
          <w:p w14:paraId="0D4B53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41" w:type="pct"/>
            <w:tcBorders>
              <w:top w:val="nil"/>
              <w:left w:val="nil"/>
              <w:bottom w:val="single" w:sz="4" w:space="0" w:color="auto"/>
              <w:right w:val="single" w:sz="4" w:space="0" w:color="auto"/>
            </w:tcBorders>
            <w:shd w:val="clear" w:color="auto" w:fill="auto"/>
            <w:vAlign w:val="center"/>
            <w:hideMark/>
          </w:tcPr>
          <w:p w14:paraId="1DCFA13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53" w:type="pct"/>
            <w:tcBorders>
              <w:top w:val="nil"/>
              <w:left w:val="nil"/>
              <w:bottom w:val="single" w:sz="4" w:space="0" w:color="auto"/>
              <w:right w:val="single" w:sz="4" w:space="0" w:color="auto"/>
            </w:tcBorders>
            <w:shd w:val="clear" w:color="auto" w:fill="auto"/>
            <w:vAlign w:val="center"/>
            <w:hideMark/>
          </w:tcPr>
          <w:p w14:paraId="416929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B1500000144</w:t>
            </w:r>
          </w:p>
        </w:tc>
        <w:tc>
          <w:tcPr>
            <w:tcW w:w="555" w:type="pct"/>
            <w:tcBorders>
              <w:top w:val="nil"/>
              <w:left w:val="nil"/>
              <w:bottom w:val="single" w:sz="4" w:space="0" w:color="auto"/>
              <w:right w:val="single" w:sz="4" w:space="0" w:color="auto"/>
            </w:tcBorders>
            <w:shd w:val="clear" w:color="auto" w:fill="auto"/>
            <w:vAlign w:val="center"/>
            <w:hideMark/>
          </w:tcPr>
          <w:p w14:paraId="7A71AC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TRANSP.  SAN CRISTOBAL OCT. 2023</w:t>
            </w:r>
          </w:p>
        </w:tc>
        <w:tc>
          <w:tcPr>
            <w:tcW w:w="322" w:type="pct"/>
            <w:tcBorders>
              <w:top w:val="nil"/>
              <w:left w:val="nil"/>
              <w:bottom w:val="single" w:sz="4" w:space="0" w:color="auto"/>
              <w:right w:val="single" w:sz="4" w:space="0" w:color="auto"/>
            </w:tcBorders>
            <w:shd w:val="clear" w:color="auto" w:fill="auto"/>
            <w:vAlign w:val="center"/>
            <w:hideMark/>
          </w:tcPr>
          <w:p w14:paraId="760654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90,000.00</w:t>
            </w:r>
          </w:p>
        </w:tc>
        <w:tc>
          <w:tcPr>
            <w:tcW w:w="376" w:type="pct"/>
            <w:tcBorders>
              <w:top w:val="nil"/>
              <w:left w:val="nil"/>
              <w:bottom w:val="single" w:sz="4" w:space="0" w:color="auto"/>
              <w:right w:val="single" w:sz="4" w:space="0" w:color="auto"/>
            </w:tcBorders>
            <w:shd w:val="clear" w:color="auto" w:fill="auto"/>
            <w:vAlign w:val="center"/>
            <w:hideMark/>
          </w:tcPr>
          <w:p w14:paraId="6BE4B699" w14:textId="57D17C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03DEE6A" w14:textId="1AB2D63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2F02277" w14:textId="59D092F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166ED6B" w14:textId="31A39E5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E60110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C5C546E" w14:textId="6CFD824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ACE CARIBBEAN SECURITY SRL</w:t>
            </w:r>
          </w:p>
        </w:tc>
        <w:tc>
          <w:tcPr>
            <w:tcW w:w="485" w:type="pct"/>
            <w:tcBorders>
              <w:top w:val="nil"/>
              <w:left w:val="nil"/>
              <w:bottom w:val="single" w:sz="4" w:space="0" w:color="auto"/>
              <w:right w:val="single" w:sz="4" w:space="0" w:color="auto"/>
            </w:tcBorders>
            <w:shd w:val="clear" w:color="auto" w:fill="auto"/>
            <w:vAlign w:val="center"/>
            <w:hideMark/>
          </w:tcPr>
          <w:p w14:paraId="1D1FBE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131760813</w:t>
            </w:r>
          </w:p>
        </w:tc>
        <w:tc>
          <w:tcPr>
            <w:tcW w:w="394" w:type="pct"/>
            <w:tcBorders>
              <w:top w:val="nil"/>
              <w:left w:val="nil"/>
              <w:bottom w:val="single" w:sz="4" w:space="0" w:color="auto"/>
              <w:right w:val="single" w:sz="4" w:space="0" w:color="auto"/>
            </w:tcBorders>
            <w:shd w:val="clear" w:color="auto" w:fill="auto"/>
            <w:vAlign w:val="center"/>
            <w:hideMark/>
          </w:tcPr>
          <w:p w14:paraId="65C8EF1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41" w:type="pct"/>
            <w:tcBorders>
              <w:top w:val="nil"/>
              <w:left w:val="nil"/>
              <w:bottom w:val="single" w:sz="4" w:space="0" w:color="auto"/>
              <w:right w:val="single" w:sz="4" w:space="0" w:color="auto"/>
            </w:tcBorders>
            <w:shd w:val="clear" w:color="auto" w:fill="auto"/>
            <w:vAlign w:val="center"/>
            <w:hideMark/>
          </w:tcPr>
          <w:p w14:paraId="688A726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53" w:type="pct"/>
            <w:tcBorders>
              <w:top w:val="nil"/>
              <w:left w:val="nil"/>
              <w:bottom w:val="single" w:sz="4" w:space="0" w:color="auto"/>
              <w:right w:val="single" w:sz="4" w:space="0" w:color="auto"/>
            </w:tcBorders>
            <w:shd w:val="clear" w:color="auto" w:fill="auto"/>
            <w:vAlign w:val="center"/>
            <w:hideMark/>
          </w:tcPr>
          <w:p w14:paraId="225369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B1500000145</w:t>
            </w:r>
          </w:p>
        </w:tc>
        <w:tc>
          <w:tcPr>
            <w:tcW w:w="555" w:type="pct"/>
            <w:tcBorders>
              <w:top w:val="nil"/>
              <w:left w:val="nil"/>
              <w:bottom w:val="single" w:sz="4" w:space="0" w:color="auto"/>
              <w:right w:val="single" w:sz="4" w:space="0" w:color="auto"/>
            </w:tcBorders>
            <w:shd w:val="clear" w:color="auto" w:fill="auto"/>
            <w:vAlign w:val="center"/>
            <w:hideMark/>
          </w:tcPr>
          <w:p w14:paraId="74FE7C29"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TRANSP. SAN CRISTOBAL ADM 7 DE SEPT. AL 7 DE OCT.2023</w:t>
            </w:r>
          </w:p>
        </w:tc>
        <w:tc>
          <w:tcPr>
            <w:tcW w:w="322" w:type="pct"/>
            <w:tcBorders>
              <w:top w:val="nil"/>
              <w:left w:val="nil"/>
              <w:bottom w:val="single" w:sz="4" w:space="0" w:color="auto"/>
              <w:right w:val="single" w:sz="4" w:space="0" w:color="auto"/>
            </w:tcBorders>
            <w:shd w:val="clear" w:color="auto" w:fill="auto"/>
            <w:vAlign w:val="center"/>
            <w:hideMark/>
          </w:tcPr>
          <w:p w14:paraId="61EE2D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69,541.66</w:t>
            </w:r>
          </w:p>
        </w:tc>
        <w:tc>
          <w:tcPr>
            <w:tcW w:w="376" w:type="pct"/>
            <w:tcBorders>
              <w:top w:val="nil"/>
              <w:left w:val="nil"/>
              <w:bottom w:val="single" w:sz="4" w:space="0" w:color="auto"/>
              <w:right w:val="single" w:sz="4" w:space="0" w:color="auto"/>
            </w:tcBorders>
            <w:shd w:val="clear" w:color="auto" w:fill="auto"/>
            <w:vAlign w:val="center"/>
            <w:hideMark/>
          </w:tcPr>
          <w:p w14:paraId="0954640A" w14:textId="547C03D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58E93A0" w14:textId="34ABF00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9C2193F" w14:textId="4322FFE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64F619A" w14:textId="30BEFFF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E5DD96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6795F2D" w14:textId="2A6EFE3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LUCAS MEDINA CARO</w:t>
            </w:r>
          </w:p>
        </w:tc>
        <w:tc>
          <w:tcPr>
            <w:tcW w:w="485" w:type="pct"/>
            <w:tcBorders>
              <w:top w:val="nil"/>
              <w:left w:val="nil"/>
              <w:bottom w:val="single" w:sz="4" w:space="0" w:color="auto"/>
              <w:right w:val="single" w:sz="4" w:space="0" w:color="auto"/>
            </w:tcBorders>
            <w:shd w:val="clear" w:color="auto" w:fill="auto"/>
            <w:vAlign w:val="center"/>
            <w:hideMark/>
          </w:tcPr>
          <w:p w14:paraId="59453F4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00200514453</w:t>
            </w:r>
          </w:p>
        </w:tc>
        <w:tc>
          <w:tcPr>
            <w:tcW w:w="394" w:type="pct"/>
            <w:tcBorders>
              <w:top w:val="nil"/>
              <w:left w:val="nil"/>
              <w:bottom w:val="single" w:sz="4" w:space="0" w:color="auto"/>
              <w:right w:val="single" w:sz="4" w:space="0" w:color="auto"/>
            </w:tcBorders>
            <w:shd w:val="clear" w:color="auto" w:fill="auto"/>
            <w:vAlign w:val="center"/>
            <w:hideMark/>
          </w:tcPr>
          <w:p w14:paraId="509A53C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41" w:type="pct"/>
            <w:tcBorders>
              <w:top w:val="nil"/>
              <w:left w:val="nil"/>
              <w:bottom w:val="single" w:sz="4" w:space="0" w:color="auto"/>
              <w:right w:val="single" w:sz="4" w:space="0" w:color="auto"/>
            </w:tcBorders>
            <w:shd w:val="clear" w:color="auto" w:fill="auto"/>
            <w:vAlign w:val="center"/>
            <w:hideMark/>
          </w:tcPr>
          <w:p w14:paraId="4B8CB4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003454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B1500000078</w:t>
            </w:r>
          </w:p>
        </w:tc>
        <w:tc>
          <w:tcPr>
            <w:tcW w:w="555" w:type="pct"/>
            <w:tcBorders>
              <w:top w:val="nil"/>
              <w:left w:val="nil"/>
              <w:bottom w:val="single" w:sz="4" w:space="0" w:color="auto"/>
              <w:right w:val="single" w:sz="4" w:space="0" w:color="auto"/>
            </w:tcBorders>
            <w:shd w:val="clear" w:color="auto" w:fill="auto"/>
            <w:vAlign w:val="center"/>
            <w:hideMark/>
          </w:tcPr>
          <w:p w14:paraId="488550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OCTUBRE/23</w:t>
            </w:r>
          </w:p>
        </w:tc>
        <w:tc>
          <w:tcPr>
            <w:tcW w:w="322" w:type="pct"/>
            <w:tcBorders>
              <w:top w:val="nil"/>
              <w:left w:val="nil"/>
              <w:bottom w:val="single" w:sz="4" w:space="0" w:color="auto"/>
              <w:right w:val="single" w:sz="4" w:space="0" w:color="auto"/>
            </w:tcBorders>
            <w:shd w:val="clear" w:color="auto" w:fill="auto"/>
            <w:vAlign w:val="center"/>
            <w:hideMark/>
          </w:tcPr>
          <w:p w14:paraId="3D7759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129,050.00</w:t>
            </w:r>
          </w:p>
        </w:tc>
        <w:tc>
          <w:tcPr>
            <w:tcW w:w="376" w:type="pct"/>
            <w:tcBorders>
              <w:top w:val="nil"/>
              <w:left w:val="nil"/>
              <w:bottom w:val="single" w:sz="4" w:space="0" w:color="auto"/>
              <w:right w:val="single" w:sz="4" w:space="0" w:color="auto"/>
            </w:tcBorders>
            <w:shd w:val="clear" w:color="auto" w:fill="auto"/>
            <w:vAlign w:val="center"/>
            <w:hideMark/>
          </w:tcPr>
          <w:p w14:paraId="26AE5A41" w14:textId="7F1BB9D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9C9372C" w14:textId="65B4F42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756585F" w14:textId="6A0732A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688EFA2" w14:textId="312E997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48126B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169AC5F" w14:textId="63C1520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STALIN RAMIREZ MONTILLA</w:t>
            </w:r>
          </w:p>
        </w:tc>
        <w:tc>
          <w:tcPr>
            <w:tcW w:w="485" w:type="pct"/>
            <w:tcBorders>
              <w:top w:val="nil"/>
              <w:left w:val="nil"/>
              <w:bottom w:val="single" w:sz="4" w:space="0" w:color="auto"/>
              <w:right w:val="single" w:sz="4" w:space="0" w:color="auto"/>
            </w:tcBorders>
            <w:shd w:val="clear" w:color="auto" w:fill="auto"/>
            <w:vAlign w:val="center"/>
            <w:hideMark/>
          </w:tcPr>
          <w:p w14:paraId="1E0660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01201162318</w:t>
            </w:r>
          </w:p>
        </w:tc>
        <w:tc>
          <w:tcPr>
            <w:tcW w:w="394" w:type="pct"/>
            <w:tcBorders>
              <w:top w:val="nil"/>
              <w:left w:val="nil"/>
              <w:bottom w:val="single" w:sz="4" w:space="0" w:color="auto"/>
              <w:right w:val="single" w:sz="4" w:space="0" w:color="auto"/>
            </w:tcBorders>
            <w:shd w:val="clear" w:color="auto" w:fill="auto"/>
            <w:vAlign w:val="center"/>
            <w:hideMark/>
          </w:tcPr>
          <w:p w14:paraId="75A64E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41" w:type="pct"/>
            <w:tcBorders>
              <w:top w:val="nil"/>
              <w:left w:val="nil"/>
              <w:bottom w:val="single" w:sz="4" w:space="0" w:color="auto"/>
              <w:right w:val="single" w:sz="4" w:space="0" w:color="auto"/>
            </w:tcBorders>
            <w:shd w:val="clear" w:color="auto" w:fill="auto"/>
            <w:vAlign w:val="center"/>
            <w:hideMark/>
          </w:tcPr>
          <w:p w14:paraId="082D2E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864CFB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B1500000070</w:t>
            </w:r>
          </w:p>
        </w:tc>
        <w:tc>
          <w:tcPr>
            <w:tcW w:w="555" w:type="pct"/>
            <w:tcBorders>
              <w:top w:val="nil"/>
              <w:left w:val="nil"/>
              <w:bottom w:val="single" w:sz="4" w:space="0" w:color="auto"/>
              <w:right w:val="single" w:sz="4" w:space="0" w:color="auto"/>
            </w:tcBorders>
            <w:shd w:val="clear" w:color="auto" w:fill="auto"/>
            <w:vAlign w:val="center"/>
            <w:hideMark/>
          </w:tcPr>
          <w:p w14:paraId="5E812E5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OCTUBRE/23</w:t>
            </w:r>
          </w:p>
        </w:tc>
        <w:tc>
          <w:tcPr>
            <w:tcW w:w="322" w:type="pct"/>
            <w:tcBorders>
              <w:top w:val="nil"/>
              <w:left w:val="nil"/>
              <w:bottom w:val="single" w:sz="4" w:space="0" w:color="auto"/>
              <w:right w:val="single" w:sz="4" w:space="0" w:color="auto"/>
            </w:tcBorders>
            <w:shd w:val="clear" w:color="auto" w:fill="auto"/>
            <w:vAlign w:val="center"/>
            <w:hideMark/>
          </w:tcPr>
          <w:p w14:paraId="1CDAB1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0CE84BB5" w14:textId="0A7599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6AD0F3C" w14:textId="5C9F3E2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2E3846" w14:textId="6420B10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031E093" w14:textId="5533C58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F65520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9B726FA" w14:textId="3E2E05D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FLORISTERIA MARANATHA, EIRL.</w:t>
            </w:r>
          </w:p>
        </w:tc>
        <w:tc>
          <w:tcPr>
            <w:tcW w:w="485" w:type="pct"/>
            <w:tcBorders>
              <w:top w:val="nil"/>
              <w:left w:val="nil"/>
              <w:bottom w:val="single" w:sz="4" w:space="0" w:color="auto"/>
              <w:right w:val="single" w:sz="4" w:space="0" w:color="auto"/>
            </w:tcBorders>
            <w:shd w:val="clear" w:color="auto" w:fill="auto"/>
            <w:vAlign w:val="center"/>
            <w:hideMark/>
          </w:tcPr>
          <w:p w14:paraId="625F1F4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130781852</w:t>
            </w:r>
          </w:p>
        </w:tc>
        <w:tc>
          <w:tcPr>
            <w:tcW w:w="394" w:type="pct"/>
            <w:tcBorders>
              <w:top w:val="nil"/>
              <w:left w:val="nil"/>
              <w:bottom w:val="single" w:sz="4" w:space="0" w:color="auto"/>
              <w:right w:val="single" w:sz="4" w:space="0" w:color="auto"/>
            </w:tcBorders>
            <w:shd w:val="clear" w:color="auto" w:fill="auto"/>
            <w:vAlign w:val="center"/>
            <w:hideMark/>
          </w:tcPr>
          <w:p w14:paraId="763F0A0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07/11/2023</w:t>
            </w:r>
          </w:p>
        </w:tc>
        <w:tc>
          <w:tcPr>
            <w:tcW w:w="541" w:type="pct"/>
            <w:tcBorders>
              <w:top w:val="nil"/>
              <w:left w:val="nil"/>
              <w:bottom w:val="single" w:sz="4" w:space="0" w:color="auto"/>
              <w:right w:val="single" w:sz="4" w:space="0" w:color="auto"/>
            </w:tcBorders>
            <w:shd w:val="clear" w:color="auto" w:fill="auto"/>
            <w:vAlign w:val="center"/>
            <w:hideMark/>
          </w:tcPr>
          <w:p w14:paraId="6B70B3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DAA5E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B1500000358</w:t>
            </w:r>
          </w:p>
        </w:tc>
        <w:tc>
          <w:tcPr>
            <w:tcW w:w="555" w:type="pct"/>
            <w:tcBorders>
              <w:top w:val="nil"/>
              <w:left w:val="nil"/>
              <w:bottom w:val="single" w:sz="4" w:space="0" w:color="auto"/>
              <w:right w:val="single" w:sz="4" w:space="0" w:color="auto"/>
            </w:tcBorders>
            <w:shd w:val="clear" w:color="auto" w:fill="auto"/>
            <w:vAlign w:val="center"/>
            <w:hideMark/>
          </w:tcPr>
          <w:p w14:paraId="6BFBF09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DECORACION NAVIDEÑA</w:t>
            </w:r>
          </w:p>
        </w:tc>
        <w:tc>
          <w:tcPr>
            <w:tcW w:w="322" w:type="pct"/>
            <w:tcBorders>
              <w:top w:val="nil"/>
              <w:left w:val="nil"/>
              <w:bottom w:val="single" w:sz="4" w:space="0" w:color="auto"/>
              <w:right w:val="single" w:sz="4" w:space="0" w:color="auto"/>
            </w:tcBorders>
            <w:shd w:val="clear" w:color="auto" w:fill="auto"/>
            <w:vAlign w:val="center"/>
            <w:hideMark/>
          </w:tcPr>
          <w:p w14:paraId="3B48D4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202,000.00</w:t>
            </w:r>
          </w:p>
        </w:tc>
        <w:tc>
          <w:tcPr>
            <w:tcW w:w="376" w:type="pct"/>
            <w:tcBorders>
              <w:top w:val="nil"/>
              <w:left w:val="nil"/>
              <w:bottom w:val="single" w:sz="4" w:space="0" w:color="auto"/>
              <w:right w:val="single" w:sz="4" w:space="0" w:color="auto"/>
            </w:tcBorders>
            <w:shd w:val="clear" w:color="auto" w:fill="auto"/>
            <w:vAlign w:val="center"/>
            <w:hideMark/>
          </w:tcPr>
          <w:p w14:paraId="740C1213" w14:textId="06A3DB1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E1E673B" w14:textId="5719834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F6AED85" w14:textId="08CD5CC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426CBCE" w14:textId="496C59E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4DD34F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D09FA71" w14:textId="5CC14A6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RAMON DE LEON VALERA.</w:t>
            </w:r>
          </w:p>
        </w:tc>
        <w:tc>
          <w:tcPr>
            <w:tcW w:w="485" w:type="pct"/>
            <w:tcBorders>
              <w:top w:val="nil"/>
              <w:left w:val="nil"/>
              <w:bottom w:val="single" w:sz="4" w:space="0" w:color="auto"/>
              <w:right w:val="single" w:sz="4" w:space="0" w:color="auto"/>
            </w:tcBorders>
            <w:shd w:val="clear" w:color="auto" w:fill="auto"/>
            <w:vAlign w:val="center"/>
            <w:hideMark/>
          </w:tcPr>
          <w:p w14:paraId="12D997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02300190077</w:t>
            </w:r>
          </w:p>
        </w:tc>
        <w:tc>
          <w:tcPr>
            <w:tcW w:w="394" w:type="pct"/>
            <w:tcBorders>
              <w:top w:val="nil"/>
              <w:left w:val="nil"/>
              <w:bottom w:val="single" w:sz="4" w:space="0" w:color="auto"/>
              <w:right w:val="single" w:sz="4" w:space="0" w:color="auto"/>
            </w:tcBorders>
            <w:shd w:val="clear" w:color="auto" w:fill="auto"/>
            <w:vAlign w:val="center"/>
            <w:hideMark/>
          </w:tcPr>
          <w:p w14:paraId="409974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5A0B4AB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53" w:type="pct"/>
            <w:tcBorders>
              <w:top w:val="nil"/>
              <w:left w:val="nil"/>
              <w:bottom w:val="single" w:sz="4" w:space="0" w:color="auto"/>
              <w:right w:val="single" w:sz="4" w:space="0" w:color="auto"/>
            </w:tcBorders>
            <w:shd w:val="clear" w:color="auto" w:fill="auto"/>
            <w:vAlign w:val="center"/>
            <w:hideMark/>
          </w:tcPr>
          <w:p w14:paraId="7E3D99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B1500000013</w:t>
            </w:r>
          </w:p>
        </w:tc>
        <w:tc>
          <w:tcPr>
            <w:tcW w:w="555" w:type="pct"/>
            <w:tcBorders>
              <w:top w:val="nil"/>
              <w:left w:val="nil"/>
              <w:bottom w:val="single" w:sz="4" w:space="0" w:color="auto"/>
              <w:right w:val="single" w:sz="4" w:space="0" w:color="auto"/>
            </w:tcBorders>
            <w:shd w:val="clear" w:color="auto" w:fill="auto"/>
            <w:vAlign w:val="center"/>
            <w:hideMark/>
          </w:tcPr>
          <w:p w14:paraId="1C287A9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7F44A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26,196.26</w:t>
            </w:r>
          </w:p>
        </w:tc>
        <w:tc>
          <w:tcPr>
            <w:tcW w:w="376" w:type="pct"/>
            <w:tcBorders>
              <w:top w:val="nil"/>
              <w:left w:val="nil"/>
              <w:bottom w:val="single" w:sz="4" w:space="0" w:color="auto"/>
              <w:right w:val="single" w:sz="4" w:space="0" w:color="auto"/>
            </w:tcBorders>
            <w:shd w:val="clear" w:color="auto" w:fill="auto"/>
            <w:vAlign w:val="center"/>
            <w:hideMark/>
          </w:tcPr>
          <w:p w14:paraId="51D24196" w14:textId="7E4F612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A2AEF63" w14:textId="464FD17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C2E5EEA" w14:textId="7F22AAA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FC0875" w14:textId="6FF990E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ACFFF5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546A87F" w14:textId="5438A54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RAMON CRUZ VENTURA</w:t>
            </w:r>
          </w:p>
        </w:tc>
        <w:tc>
          <w:tcPr>
            <w:tcW w:w="485" w:type="pct"/>
            <w:tcBorders>
              <w:top w:val="nil"/>
              <w:left w:val="nil"/>
              <w:bottom w:val="single" w:sz="4" w:space="0" w:color="auto"/>
              <w:right w:val="single" w:sz="4" w:space="0" w:color="auto"/>
            </w:tcBorders>
            <w:shd w:val="clear" w:color="auto" w:fill="auto"/>
            <w:vAlign w:val="center"/>
            <w:hideMark/>
          </w:tcPr>
          <w:p w14:paraId="12BB012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04700988423</w:t>
            </w:r>
          </w:p>
        </w:tc>
        <w:tc>
          <w:tcPr>
            <w:tcW w:w="394" w:type="pct"/>
            <w:tcBorders>
              <w:top w:val="nil"/>
              <w:left w:val="nil"/>
              <w:bottom w:val="single" w:sz="4" w:space="0" w:color="auto"/>
              <w:right w:val="single" w:sz="4" w:space="0" w:color="auto"/>
            </w:tcBorders>
            <w:shd w:val="clear" w:color="auto" w:fill="auto"/>
            <w:vAlign w:val="center"/>
            <w:hideMark/>
          </w:tcPr>
          <w:p w14:paraId="2B27258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17D7A4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46C9EC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555" w:type="pct"/>
            <w:tcBorders>
              <w:top w:val="nil"/>
              <w:left w:val="nil"/>
              <w:bottom w:val="single" w:sz="4" w:space="0" w:color="auto"/>
              <w:right w:val="single" w:sz="4" w:space="0" w:color="auto"/>
            </w:tcBorders>
            <w:shd w:val="clear" w:color="auto" w:fill="auto"/>
            <w:vAlign w:val="center"/>
            <w:hideMark/>
          </w:tcPr>
          <w:p w14:paraId="4B74DED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322" w:type="pct"/>
            <w:tcBorders>
              <w:top w:val="nil"/>
              <w:left w:val="nil"/>
              <w:bottom w:val="single" w:sz="4" w:space="0" w:color="auto"/>
              <w:right w:val="single" w:sz="4" w:space="0" w:color="auto"/>
            </w:tcBorders>
            <w:shd w:val="clear" w:color="auto" w:fill="auto"/>
            <w:vAlign w:val="center"/>
            <w:hideMark/>
          </w:tcPr>
          <w:p w14:paraId="5D94EB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2,194,351.55</w:t>
            </w:r>
          </w:p>
        </w:tc>
        <w:tc>
          <w:tcPr>
            <w:tcW w:w="376" w:type="pct"/>
            <w:tcBorders>
              <w:top w:val="nil"/>
              <w:left w:val="nil"/>
              <w:bottom w:val="single" w:sz="4" w:space="0" w:color="auto"/>
              <w:right w:val="single" w:sz="4" w:space="0" w:color="auto"/>
            </w:tcBorders>
            <w:shd w:val="clear" w:color="auto" w:fill="auto"/>
            <w:vAlign w:val="center"/>
            <w:hideMark/>
          </w:tcPr>
          <w:p w14:paraId="351CF163" w14:textId="1C29EAB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2653E27" w14:textId="0F1E385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10E3A2D" w14:textId="1564FF0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9DAD2A6" w14:textId="5E97C48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CD98C0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883D964" w14:textId="7F5BFA0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ARANTXA YSAMAR RODRIGUEZ LORA</w:t>
            </w:r>
          </w:p>
        </w:tc>
        <w:tc>
          <w:tcPr>
            <w:tcW w:w="485" w:type="pct"/>
            <w:tcBorders>
              <w:top w:val="nil"/>
              <w:left w:val="nil"/>
              <w:bottom w:val="single" w:sz="4" w:space="0" w:color="auto"/>
              <w:right w:val="single" w:sz="4" w:space="0" w:color="auto"/>
            </w:tcBorders>
            <w:shd w:val="clear" w:color="auto" w:fill="auto"/>
            <w:vAlign w:val="center"/>
            <w:hideMark/>
          </w:tcPr>
          <w:p w14:paraId="0537A6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40220554444</w:t>
            </w:r>
          </w:p>
        </w:tc>
        <w:tc>
          <w:tcPr>
            <w:tcW w:w="394" w:type="pct"/>
            <w:tcBorders>
              <w:top w:val="nil"/>
              <w:left w:val="nil"/>
              <w:bottom w:val="single" w:sz="4" w:space="0" w:color="auto"/>
              <w:right w:val="single" w:sz="4" w:space="0" w:color="auto"/>
            </w:tcBorders>
            <w:shd w:val="clear" w:color="auto" w:fill="auto"/>
            <w:vAlign w:val="center"/>
            <w:hideMark/>
          </w:tcPr>
          <w:p w14:paraId="42EAEB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494990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2628DD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555" w:type="pct"/>
            <w:tcBorders>
              <w:top w:val="nil"/>
              <w:left w:val="nil"/>
              <w:bottom w:val="single" w:sz="4" w:space="0" w:color="auto"/>
              <w:right w:val="single" w:sz="4" w:space="0" w:color="auto"/>
            </w:tcBorders>
            <w:shd w:val="clear" w:color="auto" w:fill="auto"/>
            <w:vAlign w:val="center"/>
            <w:hideMark/>
          </w:tcPr>
          <w:p w14:paraId="08CC24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322" w:type="pct"/>
            <w:tcBorders>
              <w:top w:val="nil"/>
              <w:left w:val="nil"/>
              <w:bottom w:val="single" w:sz="4" w:space="0" w:color="auto"/>
              <w:right w:val="single" w:sz="4" w:space="0" w:color="auto"/>
            </w:tcBorders>
            <w:shd w:val="clear" w:color="auto" w:fill="auto"/>
            <w:vAlign w:val="center"/>
            <w:hideMark/>
          </w:tcPr>
          <w:p w14:paraId="1AA93A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2,084,490.78</w:t>
            </w:r>
          </w:p>
        </w:tc>
        <w:tc>
          <w:tcPr>
            <w:tcW w:w="376" w:type="pct"/>
            <w:tcBorders>
              <w:top w:val="nil"/>
              <w:left w:val="nil"/>
              <w:bottom w:val="single" w:sz="4" w:space="0" w:color="auto"/>
              <w:right w:val="single" w:sz="4" w:space="0" w:color="auto"/>
            </w:tcBorders>
            <w:shd w:val="clear" w:color="auto" w:fill="auto"/>
            <w:vAlign w:val="center"/>
            <w:hideMark/>
          </w:tcPr>
          <w:p w14:paraId="6929A4F1" w14:textId="0693260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DA98E29" w14:textId="562775F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CBFA836" w14:textId="42E6971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FA5206C" w14:textId="233F5D4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C9DE1E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0DCC1C0" w14:textId="50EADD7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BENITO MORA SANCHEZ</w:t>
            </w:r>
          </w:p>
        </w:tc>
        <w:tc>
          <w:tcPr>
            <w:tcW w:w="485" w:type="pct"/>
            <w:tcBorders>
              <w:top w:val="nil"/>
              <w:left w:val="nil"/>
              <w:bottom w:val="single" w:sz="4" w:space="0" w:color="auto"/>
              <w:right w:val="single" w:sz="4" w:space="0" w:color="auto"/>
            </w:tcBorders>
            <w:shd w:val="clear" w:color="auto" w:fill="auto"/>
            <w:vAlign w:val="center"/>
            <w:hideMark/>
          </w:tcPr>
          <w:p w14:paraId="4001D6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01200735668</w:t>
            </w:r>
          </w:p>
        </w:tc>
        <w:tc>
          <w:tcPr>
            <w:tcW w:w="394" w:type="pct"/>
            <w:tcBorders>
              <w:top w:val="nil"/>
              <w:left w:val="nil"/>
              <w:bottom w:val="single" w:sz="4" w:space="0" w:color="auto"/>
              <w:right w:val="single" w:sz="4" w:space="0" w:color="auto"/>
            </w:tcBorders>
            <w:shd w:val="clear" w:color="auto" w:fill="auto"/>
            <w:vAlign w:val="center"/>
            <w:hideMark/>
          </w:tcPr>
          <w:p w14:paraId="2183D24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592791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5DF407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75DFBF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NO.2</w:t>
            </w:r>
          </w:p>
        </w:tc>
        <w:tc>
          <w:tcPr>
            <w:tcW w:w="322" w:type="pct"/>
            <w:tcBorders>
              <w:top w:val="nil"/>
              <w:left w:val="nil"/>
              <w:bottom w:val="single" w:sz="4" w:space="0" w:color="auto"/>
              <w:right w:val="single" w:sz="4" w:space="0" w:color="auto"/>
            </w:tcBorders>
            <w:shd w:val="clear" w:color="auto" w:fill="auto"/>
            <w:vAlign w:val="center"/>
            <w:hideMark/>
          </w:tcPr>
          <w:p w14:paraId="23B5D2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1,248,236.36</w:t>
            </w:r>
          </w:p>
        </w:tc>
        <w:tc>
          <w:tcPr>
            <w:tcW w:w="376" w:type="pct"/>
            <w:tcBorders>
              <w:top w:val="nil"/>
              <w:left w:val="nil"/>
              <w:bottom w:val="single" w:sz="4" w:space="0" w:color="auto"/>
              <w:right w:val="single" w:sz="4" w:space="0" w:color="auto"/>
            </w:tcBorders>
            <w:shd w:val="clear" w:color="auto" w:fill="auto"/>
            <w:vAlign w:val="center"/>
            <w:hideMark/>
          </w:tcPr>
          <w:p w14:paraId="1164D7D2" w14:textId="5D3EE23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4B8427E" w14:textId="507841F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BDBC640" w14:textId="3087D4E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513D00" w14:textId="6600A8B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B33CB2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FEEFCAF" w14:textId="42566BA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MIRQUELLA AYBAR</w:t>
            </w:r>
          </w:p>
        </w:tc>
        <w:tc>
          <w:tcPr>
            <w:tcW w:w="485" w:type="pct"/>
            <w:tcBorders>
              <w:top w:val="nil"/>
              <w:left w:val="nil"/>
              <w:bottom w:val="single" w:sz="4" w:space="0" w:color="auto"/>
              <w:right w:val="single" w:sz="4" w:space="0" w:color="auto"/>
            </w:tcBorders>
            <w:shd w:val="clear" w:color="auto" w:fill="auto"/>
            <w:vAlign w:val="center"/>
            <w:hideMark/>
          </w:tcPr>
          <w:p w14:paraId="2E6082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00200795201</w:t>
            </w:r>
          </w:p>
        </w:tc>
        <w:tc>
          <w:tcPr>
            <w:tcW w:w="394" w:type="pct"/>
            <w:tcBorders>
              <w:top w:val="nil"/>
              <w:left w:val="nil"/>
              <w:bottom w:val="single" w:sz="4" w:space="0" w:color="auto"/>
              <w:right w:val="single" w:sz="4" w:space="0" w:color="auto"/>
            </w:tcBorders>
            <w:shd w:val="clear" w:color="auto" w:fill="auto"/>
            <w:vAlign w:val="center"/>
            <w:hideMark/>
          </w:tcPr>
          <w:p w14:paraId="4786689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0A66F6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B197B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B1500000185</w:t>
            </w:r>
          </w:p>
        </w:tc>
        <w:tc>
          <w:tcPr>
            <w:tcW w:w="555" w:type="pct"/>
            <w:tcBorders>
              <w:top w:val="nil"/>
              <w:left w:val="nil"/>
              <w:bottom w:val="single" w:sz="4" w:space="0" w:color="auto"/>
              <w:right w:val="single" w:sz="4" w:space="0" w:color="auto"/>
            </w:tcBorders>
            <w:shd w:val="clear" w:color="auto" w:fill="auto"/>
            <w:vAlign w:val="center"/>
            <w:hideMark/>
          </w:tcPr>
          <w:p w14:paraId="0B98BB4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7D558B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55E3FE98" w14:textId="086C84F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6AAEE8D" w14:textId="4636B4E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68E6F31" w14:textId="3BC6D75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14C67B8" w14:textId="563FDAC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497D3E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D061BD8" w14:textId="6AB8EAA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ELIEZER RUIZ MATEO</w:t>
            </w:r>
          </w:p>
        </w:tc>
        <w:tc>
          <w:tcPr>
            <w:tcW w:w="485" w:type="pct"/>
            <w:tcBorders>
              <w:top w:val="nil"/>
              <w:left w:val="nil"/>
              <w:bottom w:val="single" w:sz="4" w:space="0" w:color="auto"/>
              <w:right w:val="single" w:sz="4" w:space="0" w:color="auto"/>
            </w:tcBorders>
            <w:shd w:val="clear" w:color="auto" w:fill="auto"/>
            <w:vAlign w:val="center"/>
            <w:hideMark/>
          </w:tcPr>
          <w:p w14:paraId="4E6704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40220651745</w:t>
            </w:r>
          </w:p>
        </w:tc>
        <w:tc>
          <w:tcPr>
            <w:tcW w:w="394" w:type="pct"/>
            <w:tcBorders>
              <w:top w:val="nil"/>
              <w:left w:val="nil"/>
              <w:bottom w:val="single" w:sz="4" w:space="0" w:color="auto"/>
              <w:right w:val="single" w:sz="4" w:space="0" w:color="auto"/>
            </w:tcBorders>
            <w:shd w:val="clear" w:color="auto" w:fill="auto"/>
            <w:vAlign w:val="center"/>
            <w:hideMark/>
          </w:tcPr>
          <w:p w14:paraId="6125D82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03E24E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BFB80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B1500000084</w:t>
            </w:r>
          </w:p>
        </w:tc>
        <w:tc>
          <w:tcPr>
            <w:tcW w:w="555" w:type="pct"/>
            <w:tcBorders>
              <w:top w:val="nil"/>
              <w:left w:val="nil"/>
              <w:bottom w:val="single" w:sz="4" w:space="0" w:color="auto"/>
              <w:right w:val="single" w:sz="4" w:space="0" w:color="auto"/>
            </w:tcBorders>
            <w:shd w:val="clear" w:color="auto" w:fill="auto"/>
            <w:vAlign w:val="center"/>
            <w:hideMark/>
          </w:tcPr>
          <w:p w14:paraId="1A82EE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2C06119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7FDE293E" w14:textId="530E9A6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8E129BC" w14:textId="7247234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10ACEAA" w14:textId="2E22742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6A72088" w14:textId="7ACDD52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669E27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FA91E3C" w14:textId="457717B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DAYSIS EVANGELINA SEVERINO NUÑEZ</w:t>
            </w:r>
          </w:p>
        </w:tc>
        <w:tc>
          <w:tcPr>
            <w:tcW w:w="485" w:type="pct"/>
            <w:tcBorders>
              <w:top w:val="nil"/>
              <w:left w:val="nil"/>
              <w:bottom w:val="single" w:sz="4" w:space="0" w:color="auto"/>
              <w:right w:val="single" w:sz="4" w:space="0" w:color="auto"/>
            </w:tcBorders>
            <w:shd w:val="clear" w:color="auto" w:fill="auto"/>
            <w:vAlign w:val="center"/>
            <w:hideMark/>
          </w:tcPr>
          <w:p w14:paraId="05F9AB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01600029449</w:t>
            </w:r>
          </w:p>
        </w:tc>
        <w:tc>
          <w:tcPr>
            <w:tcW w:w="394" w:type="pct"/>
            <w:tcBorders>
              <w:top w:val="nil"/>
              <w:left w:val="nil"/>
              <w:bottom w:val="single" w:sz="4" w:space="0" w:color="auto"/>
              <w:right w:val="single" w:sz="4" w:space="0" w:color="auto"/>
            </w:tcBorders>
            <w:shd w:val="clear" w:color="auto" w:fill="auto"/>
            <w:vAlign w:val="center"/>
            <w:hideMark/>
          </w:tcPr>
          <w:p w14:paraId="562407F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3F5233F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FA095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B1500000034</w:t>
            </w:r>
          </w:p>
        </w:tc>
        <w:tc>
          <w:tcPr>
            <w:tcW w:w="555" w:type="pct"/>
            <w:tcBorders>
              <w:top w:val="nil"/>
              <w:left w:val="nil"/>
              <w:bottom w:val="single" w:sz="4" w:space="0" w:color="auto"/>
              <w:right w:val="single" w:sz="4" w:space="0" w:color="auto"/>
            </w:tcBorders>
            <w:shd w:val="clear" w:color="auto" w:fill="auto"/>
            <w:vAlign w:val="center"/>
            <w:hideMark/>
          </w:tcPr>
          <w:p w14:paraId="5E94124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OCT/23</w:t>
            </w:r>
          </w:p>
        </w:tc>
        <w:tc>
          <w:tcPr>
            <w:tcW w:w="322" w:type="pct"/>
            <w:tcBorders>
              <w:top w:val="nil"/>
              <w:left w:val="nil"/>
              <w:bottom w:val="single" w:sz="4" w:space="0" w:color="auto"/>
              <w:right w:val="single" w:sz="4" w:space="0" w:color="auto"/>
            </w:tcBorders>
            <w:shd w:val="clear" w:color="auto" w:fill="auto"/>
            <w:vAlign w:val="center"/>
            <w:hideMark/>
          </w:tcPr>
          <w:p w14:paraId="718D681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124,600.00</w:t>
            </w:r>
          </w:p>
        </w:tc>
        <w:tc>
          <w:tcPr>
            <w:tcW w:w="376" w:type="pct"/>
            <w:tcBorders>
              <w:top w:val="nil"/>
              <w:left w:val="nil"/>
              <w:bottom w:val="single" w:sz="4" w:space="0" w:color="auto"/>
              <w:right w:val="single" w:sz="4" w:space="0" w:color="auto"/>
            </w:tcBorders>
            <w:shd w:val="clear" w:color="auto" w:fill="auto"/>
            <w:vAlign w:val="center"/>
            <w:hideMark/>
          </w:tcPr>
          <w:p w14:paraId="58DFD6DB" w14:textId="04D61D6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E4283ED" w14:textId="2532C24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CBD1F1" w14:textId="2754BB3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E420941" w14:textId="789E41F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90E761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7211578" w14:textId="6A562BB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DEVIALSA,  DESARROLLO VIAL, SRL.</w:t>
            </w:r>
          </w:p>
        </w:tc>
        <w:tc>
          <w:tcPr>
            <w:tcW w:w="485" w:type="pct"/>
            <w:tcBorders>
              <w:top w:val="nil"/>
              <w:left w:val="nil"/>
              <w:bottom w:val="single" w:sz="4" w:space="0" w:color="auto"/>
              <w:right w:val="single" w:sz="4" w:space="0" w:color="auto"/>
            </w:tcBorders>
            <w:shd w:val="clear" w:color="auto" w:fill="auto"/>
            <w:vAlign w:val="center"/>
            <w:hideMark/>
          </w:tcPr>
          <w:p w14:paraId="3B415F3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130088731</w:t>
            </w:r>
          </w:p>
        </w:tc>
        <w:tc>
          <w:tcPr>
            <w:tcW w:w="394" w:type="pct"/>
            <w:tcBorders>
              <w:top w:val="nil"/>
              <w:left w:val="nil"/>
              <w:bottom w:val="single" w:sz="4" w:space="0" w:color="auto"/>
              <w:right w:val="single" w:sz="4" w:space="0" w:color="auto"/>
            </w:tcBorders>
            <w:shd w:val="clear" w:color="auto" w:fill="auto"/>
            <w:vAlign w:val="center"/>
            <w:hideMark/>
          </w:tcPr>
          <w:p w14:paraId="55EE3A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2F3742E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60F24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3E07DB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322" w:type="pct"/>
            <w:tcBorders>
              <w:top w:val="nil"/>
              <w:left w:val="nil"/>
              <w:bottom w:val="single" w:sz="4" w:space="0" w:color="auto"/>
              <w:right w:val="single" w:sz="4" w:space="0" w:color="auto"/>
            </w:tcBorders>
            <w:shd w:val="clear" w:color="auto" w:fill="auto"/>
            <w:vAlign w:val="center"/>
            <w:hideMark/>
          </w:tcPr>
          <w:p w14:paraId="4E8D18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1,142,558.41</w:t>
            </w:r>
          </w:p>
        </w:tc>
        <w:tc>
          <w:tcPr>
            <w:tcW w:w="376" w:type="pct"/>
            <w:tcBorders>
              <w:top w:val="nil"/>
              <w:left w:val="nil"/>
              <w:bottom w:val="single" w:sz="4" w:space="0" w:color="auto"/>
              <w:right w:val="single" w:sz="4" w:space="0" w:color="auto"/>
            </w:tcBorders>
            <w:shd w:val="clear" w:color="auto" w:fill="auto"/>
            <w:vAlign w:val="center"/>
            <w:hideMark/>
          </w:tcPr>
          <w:p w14:paraId="15FEF914" w14:textId="06D7531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1A6293D" w14:textId="0D9A48E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E88F31D" w14:textId="72EBB9A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6E34D04" w14:textId="583F3A6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F218EB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AD5D9FA" w14:textId="0CB0545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LUCRECIO CABRERA</w:t>
            </w:r>
          </w:p>
        </w:tc>
        <w:tc>
          <w:tcPr>
            <w:tcW w:w="485" w:type="pct"/>
            <w:tcBorders>
              <w:top w:val="nil"/>
              <w:left w:val="nil"/>
              <w:bottom w:val="single" w:sz="4" w:space="0" w:color="auto"/>
              <w:right w:val="single" w:sz="4" w:space="0" w:color="auto"/>
            </w:tcBorders>
            <w:shd w:val="clear" w:color="auto" w:fill="auto"/>
            <w:vAlign w:val="center"/>
            <w:hideMark/>
          </w:tcPr>
          <w:p w14:paraId="091822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08200070053</w:t>
            </w:r>
          </w:p>
        </w:tc>
        <w:tc>
          <w:tcPr>
            <w:tcW w:w="394" w:type="pct"/>
            <w:tcBorders>
              <w:top w:val="nil"/>
              <w:left w:val="nil"/>
              <w:bottom w:val="single" w:sz="4" w:space="0" w:color="auto"/>
              <w:right w:val="single" w:sz="4" w:space="0" w:color="auto"/>
            </w:tcBorders>
            <w:shd w:val="clear" w:color="auto" w:fill="auto"/>
            <w:vAlign w:val="center"/>
            <w:hideMark/>
          </w:tcPr>
          <w:p w14:paraId="7DEDFBA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2DDB1A4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98B87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B1500000073</w:t>
            </w:r>
          </w:p>
        </w:tc>
        <w:tc>
          <w:tcPr>
            <w:tcW w:w="555" w:type="pct"/>
            <w:tcBorders>
              <w:top w:val="nil"/>
              <w:left w:val="nil"/>
              <w:bottom w:val="single" w:sz="4" w:space="0" w:color="auto"/>
              <w:right w:val="single" w:sz="4" w:space="0" w:color="auto"/>
            </w:tcBorders>
            <w:shd w:val="clear" w:color="auto" w:fill="auto"/>
            <w:vAlign w:val="center"/>
            <w:hideMark/>
          </w:tcPr>
          <w:p w14:paraId="08D39F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OCTUBRE/23</w:t>
            </w:r>
          </w:p>
        </w:tc>
        <w:tc>
          <w:tcPr>
            <w:tcW w:w="322" w:type="pct"/>
            <w:tcBorders>
              <w:top w:val="nil"/>
              <w:left w:val="nil"/>
              <w:bottom w:val="single" w:sz="4" w:space="0" w:color="auto"/>
              <w:right w:val="single" w:sz="4" w:space="0" w:color="auto"/>
            </w:tcBorders>
            <w:shd w:val="clear" w:color="auto" w:fill="auto"/>
            <w:vAlign w:val="center"/>
            <w:hideMark/>
          </w:tcPr>
          <w:p w14:paraId="399C854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44B15F83" w14:textId="63A1508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3AA0E50" w14:textId="3E9BDFC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DF3F838" w14:textId="7CE3C13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386380F" w14:textId="4878F7A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1682E4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56DA2BB" w14:textId="63C0DDC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RAMON CRUZ VENTURA</w:t>
            </w:r>
          </w:p>
        </w:tc>
        <w:tc>
          <w:tcPr>
            <w:tcW w:w="485" w:type="pct"/>
            <w:tcBorders>
              <w:top w:val="nil"/>
              <w:left w:val="nil"/>
              <w:bottom w:val="single" w:sz="4" w:space="0" w:color="auto"/>
              <w:right w:val="single" w:sz="4" w:space="0" w:color="auto"/>
            </w:tcBorders>
            <w:shd w:val="clear" w:color="auto" w:fill="auto"/>
            <w:vAlign w:val="center"/>
            <w:hideMark/>
          </w:tcPr>
          <w:p w14:paraId="4A08B1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04700988423</w:t>
            </w:r>
          </w:p>
        </w:tc>
        <w:tc>
          <w:tcPr>
            <w:tcW w:w="394" w:type="pct"/>
            <w:tcBorders>
              <w:top w:val="nil"/>
              <w:left w:val="nil"/>
              <w:bottom w:val="single" w:sz="4" w:space="0" w:color="auto"/>
              <w:right w:val="single" w:sz="4" w:space="0" w:color="auto"/>
            </w:tcBorders>
            <w:shd w:val="clear" w:color="auto" w:fill="auto"/>
            <w:vAlign w:val="center"/>
            <w:hideMark/>
          </w:tcPr>
          <w:p w14:paraId="4A7B61B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08/11/2023</w:t>
            </w:r>
          </w:p>
        </w:tc>
        <w:tc>
          <w:tcPr>
            <w:tcW w:w="541" w:type="pct"/>
            <w:tcBorders>
              <w:top w:val="nil"/>
              <w:left w:val="nil"/>
              <w:bottom w:val="single" w:sz="4" w:space="0" w:color="auto"/>
              <w:right w:val="single" w:sz="4" w:space="0" w:color="auto"/>
            </w:tcBorders>
            <w:shd w:val="clear" w:color="auto" w:fill="auto"/>
            <w:vAlign w:val="center"/>
            <w:hideMark/>
          </w:tcPr>
          <w:p w14:paraId="7A61322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7DCCE4B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03</w:t>
            </w:r>
          </w:p>
        </w:tc>
        <w:tc>
          <w:tcPr>
            <w:tcW w:w="555" w:type="pct"/>
            <w:tcBorders>
              <w:top w:val="nil"/>
              <w:left w:val="nil"/>
              <w:bottom w:val="single" w:sz="4" w:space="0" w:color="auto"/>
              <w:right w:val="single" w:sz="4" w:space="0" w:color="auto"/>
            </w:tcBorders>
            <w:shd w:val="clear" w:color="auto" w:fill="auto"/>
            <w:vAlign w:val="center"/>
            <w:hideMark/>
          </w:tcPr>
          <w:p w14:paraId="38703540" w14:textId="7909635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3B7A53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2,194,351.55</w:t>
            </w:r>
          </w:p>
        </w:tc>
        <w:tc>
          <w:tcPr>
            <w:tcW w:w="376" w:type="pct"/>
            <w:tcBorders>
              <w:top w:val="nil"/>
              <w:left w:val="nil"/>
              <w:bottom w:val="single" w:sz="4" w:space="0" w:color="auto"/>
              <w:right w:val="single" w:sz="4" w:space="0" w:color="auto"/>
            </w:tcBorders>
            <w:shd w:val="clear" w:color="auto" w:fill="auto"/>
            <w:vAlign w:val="center"/>
            <w:hideMark/>
          </w:tcPr>
          <w:p w14:paraId="77498445" w14:textId="78354CC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A6436BD" w14:textId="2FCF93D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194CB3F" w14:textId="49664F7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44620E1" w14:textId="7503EF0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35A17D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4C45221" w14:textId="32F50AF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GULFSTREAM PETROLEUM DOMINICANA, SRL</w:t>
            </w:r>
          </w:p>
        </w:tc>
        <w:tc>
          <w:tcPr>
            <w:tcW w:w="485" w:type="pct"/>
            <w:tcBorders>
              <w:top w:val="nil"/>
              <w:left w:val="nil"/>
              <w:bottom w:val="single" w:sz="4" w:space="0" w:color="auto"/>
              <w:right w:val="single" w:sz="4" w:space="0" w:color="auto"/>
            </w:tcBorders>
            <w:shd w:val="clear" w:color="auto" w:fill="auto"/>
            <w:vAlign w:val="center"/>
            <w:hideMark/>
          </w:tcPr>
          <w:p w14:paraId="6A8F8A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101008492</w:t>
            </w:r>
          </w:p>
        </w:tc>
        <w:tc>
          <w:tcPr>
            <w:tcW w:w="394" w:type="pct"/>
            <w:tcBorders>
              <w:top w:val="nil"/>
              <w:left w:val="nil"/>
              <w:bottom w:val="single" w:sz="4" w:space="0" w:color="auto"/>
              <w:right w:val="single" w:sz="4" w:space="0" w:color="auto"/>
            </w:tcBorders>
            <w:shd w:val="clear" w:color="auto" w:fill="auto"/>
            <w:vAlign w:val="center"/>
            <w:hideMark/>
          </w:tcPr>
          <w:p w14:paraId="1FD00A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09/11/2023</w:t>
            </w:r>
          </w:p>
        </w:tc>
        <w:tc>
          <w:tcPr>
            <w:tcW w:w="541" w:type="pct"/>
            <w:tcBorders>
              <w:top w:val="nil"/>
              <w:left w:val="nil"/>
              <w:bottom w:val="single" w:sz="4" w:space="0" w:color="auto"/>
              <w:right w:val="single" w:sz="4" w:space="0" w:color="auto"/>
            </w:tcBorders>
            <w:shd w:val="clear" w:color="auto" w:fill="auto"/>
            <w:vAlign w:val="center"/>
            <w:hideMark/>
          </w:tcPr>
          <w:p w14:paraId="0B3250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243F0B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B1500002680</w:t>
            </w:r>
          </w:p>
        </w:tc>
        <w:tc>
          <w:tcPr>
            <w:tcW w:w="555" w:type="pct"/>
            <w:tcBorders>
              <w:top w:val="nil"/>
              <w:left w:val="nil"/>
              <w:bottom w:val="single" w:sz="4" w:space="0" w:color="auto"/>
              <w:right w:val="single" w:sz="4" w:space="0" w:color="auto"/>
            </w:tcBorders>
            <w:shd w:val="clear" w:color="auto" w:fill="auto"/>
            <w:vAlign w:val="center"/>
            <w:hideMark/>
          </w:tcPr>
          <w:p w14:paraId="219B18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COMPRA DE COMBUSTIBLE.</w:t>
            </w:r>
          </w:p>
        </w:tc>
        <w:tc>
          <w:tcPr>
            <w:tcW w:w="322" w:type="pct"/>
            <w:tcBorders>
              <w:top w:val="nil"/>
              <w:left w:val="nil"/>
              <w:bottom w:val="single" w:sz="4" w:space="0" w:color="auto"/>
              <w:right w:val="single" w:sz="4" w:space="0" w:color="auto"/>
            </w:tcBorders>
            <w:shd w:val="clear" w:color="auto" w:fill="auto"/>
            <w:vAlign w:val="center"/>
            <w:hideMark/>
          </w:tcPr>
          <w:p w14:paraId="561731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924,400.00</w:t>
            </w:r>
          </w:p>
        </w:tc>
        <w:tc>
          <w:tcPr>
            <w:tcW w:w="376" w:type="pct"/>
            <w:tcBorders>
              <w:top w:val="nil"/>
              <w:left w:val="nil"/>
              <w:bottom w:val="single" w:sz="4" w:space="0" w:color="auto"/>
              <w:right w:val="single" w:sz="4" w:space="0" w:color="auto"/>
            </w:tcBorders>
            <w:shd w:val="clear" w:color="auto" w:fill="auto"/>
            <w:vAlign w:val="center"/>
            <w:hideMark/>
          </w:tcPr>
          <w:p w14:paraId="52E35366" w14:textId="7DB1E36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6034505" w14:textId="2C6E633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67BD044" w14:textId="21E17C8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6F1BFDC" w14:textId="6272A2A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722CB9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251606F" w14:textId="62D5C9B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FREDDY YSMAEL GARCIA PEREZ</w:t>
            </w:r>
          </w:p>
        </w:tc>
        <w:tc>
          <w:tcPr>
            <w:tcW w:w="485" w:type="pct"/>
            <w:tcBorders>
              <w:top w:val="nil"/>
              <w:left w:val="nil"/>
              <w:bottom w:val="single" w:sz="4" w:space="0" w:color="auto"/>
              <w:right w:val="single" w:sz="4" w:space="0" w:color="auto"/>
            </w:tcBorders>
            <w:shd w:val="clear" w:color="auto" w:fill="auto"/>
            <w:vAlign w:val="center"/>
            <w:hideMark/>
          </w:tcPr>
          <w:p w14:paraId="76ED47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02000179719</w:t>
            </w:r>
          </w:p>
        </w:tc>
        <w:tc>
          <w:tcPr>
            <w:tcW w:w="394" w:type="pct"/>
            <w:tcBorders>
              <w:top w:val="nil"/>
              <w:left w:val="nil"/>
              <w:bottom w:val="single" w:sz="4" w:space="0" w:color="auto"/>
              <w:right w:val="single" w:sz="4" w:space="0" w:color="auto"/>
            </w:tcBorders>
            <w:shd w:val="clear" w:color="auto" w:fill="auto"/>
            <w:vAlign w:val="center"/>
            <w:hideMark/>
          </w:tcPr>
          <w:p w14:paraId="07D0AD2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6B8F1A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53" w:type="pct"/>
            <w:tcBorders>
              <w:top w:val="nil"/>
              <w:left w:val="nil"/>
              <w:bottom w:val="single" w:sz="4" w:space="0" w:color="auto"/>
              <w:right w:val="single" w:sz="4" w:space="0" w:color="auto"/>
            </w:tcBorders>
            <w:shd w:val="clear" w:color="auto" w:fill="auto"/>
            <w:vAlign w:val="center"/>
            <w:hideMark/>
          </w:tcPr>
          <w:p w14:paraId="6BFCDF6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NO.4</w:t>
            </w:r>
          </w:p>
        </w:tc>
        <w:tc>
          <w:tcPr>
            <w:tcW w:w="555" w:type="pct"/>
            <w:tcBorders>
              <w:top w:val="nil"/>
              <w:left w:val="nil"/>
              <w:bottom w:val="single" w:sz="4" w:space="0" w:color="auto"/>
              <w:right w:val="single" w:sz="4" w:space="0" w:color="auto"/>
            </w:tcBorders>
            <w:shd w:val="clear" w:color="auto" w:fill="auto"/>
            <w:vAlign w:val="center"/>
            <w:hideMark/>
          </w:tcPr>
          <w:p w14:paraId="5F12B7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NO.4</w:t>
            </w:r>
          </w:p>
        </w:tc>
        <w:tc>
          <w:tcPr>
            <w:tcW w:w="322" w:type="pct"/>
            <w:tcBorders>
              <w:top w:val="nil"/>
              <w:left w:val="nil"/>
              <w:bottom w:val="single" w:sz="4" w:space="0" w:color="auto"/>
              <w:right w:val="single" w:sz="4" w:space="0" w:color="auto"/>
            </w:tcBorders>
            <w:shd w:val="clear" w:color="auto" w:fill="auto"/>
            <w:vAlign w:val="center"/>
            <w:hideMark/>
          </w:tcPr>
          <w:p w14:paraId="6C1A524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1,934,377.30</w:t>
            </w:r>
          </w:p>
        </w:tc>
        <w:tc>
          <w:tcPr>
            <w:tcW w:w="376" w:type="pct"/>
            <w:tcBorders>
              <w:top w:val="nil"/>
              <w:left w:val="nil"/>
              <w:bottom w:val="single" w:sz="4" w:space="0" w:color="auto"/>
              <w:right w:val="single" w:sz="4" w:space="0" w:color="auto"/>
            </w:tcBorders>
            <w:shd w:val="clear" w:color="auto" w:fill="auto"/>
            <w:vAlign w:val="center"/>
            <w:hideMark/>
          </w:tcPr>
          <w:p w14:paraId="48D45F7D" w14:textId="3EA73E8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66020A5" w14:textId="31178A5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0D11271" w14:textId="6F23847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FBD2AE0" w14:textId="409CFCE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45A709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CE81FD1" w14:textId="619E1A2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NEVERLAND BIENVENIDO MAZARA RODRIGUEZ</w:t>
            </w:r>
          </w:p>
        </w:tc>
        <w:tc>
          <w:tcPr>
            <w:tcW w:w="485" w:type="pct"/>
            <w:tcBorders>
              <w:top w:val="nil"/>
              <w:left w:val="nil"/>
              <w:bottom w:val="single" w:sz="4" w:space="0" w:color="auto"/>
              <w:right w:val="single" w:sz="4" w:space="0" w:color="auto"/>
            </w:tcBorders>
            <w:shd w:val="clear" w:color="auto" w:fill="auto"/>
            <w:vAlign w:val="center"/>
            <w:hideMark/>
          </w:tcPr>
          <w:p w14:paraId="101959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02500392739</w:t>
            </w:r>
          </w:p>
        </w:tc>
        <w:tc>
          <w:tcPr>
            <w:tcW w:w="394" w:type="pct"/>
            <w:tcBorders>
              <w:top w:val="nil"/>
              <w:left w:val="nil"/>
              <w:bottom w:val="single" w:sz="4" w:space="0" w:color="auto"/>
              <w:right w:val="single" w:sz="4" w:space="0" w:color="auto"/>
            </w:tcBorders>
            <w:shd w:val="clear" w:color="auto" w:fill="auto"/>
            <w:vAlign w:val="center"/>
            <w:hideMark/>
          </w:tcPr>
          <w:p w14:paraId="37992AF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0A11D1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68961C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555" w:type="pct"/>
            <w:tcBorders>
              <w:top w:val="nil"/>
              <w:left w:val="nil"/>
              <w:bottom w:val="single" w:sz="4" w:space="0" w:color="auto"/>
              <w:right w:val="single" w:sz="4" w:space="0" w:color="auto"/>
            </w:tcBorders>
            <w:shd w:val="clear" w:color="auto" w:fill="auto"/>
            <w:vAlign w:val="center"/>
            <w:hideMark/>
          </w:tcPr>
          <w:p w14:paraId="61DDE0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322" w:type="pct"/>
            <w:tcBorders>
              <w:top w:val="nil"/>
              <w:left w:val="nil"/>
              <w:bottom w:val="single" w:sz="4" w:space="0" w:color="auto"/>
              <w:right w:val="single" w:sz="4" w:space="0" w:color="auto"/>
            </w:tcBorders>
            <w:shd w:val="clear" w:color="auto" w:fill="auto"/>
            <w:vAlign w:val="center"/>
            <w:hideMark/>
          </w:tcPr>
          <w:p w14:paraId="1804859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8,121,862.27</w:t>
            </w:r>
          </w:p>
        </w:tc>
        <w:tc>
          <w:tcPr>
            <w:tcW w:w="376" w:type="pct"/>
            <w:tcBorders>
              <w:top w:val="nil"/>
              <w:left w:val="nil"/>
              <w:bottom w:val="single" w:sz="4" w:space="0" w:color="auto"/>
              <w:right w:val="single" w:sz="4" w:space="0" w:color="auto"/>
            </w:tcBorders>
            <w:shd w:val="clear" w:color="auto" w:fill="auto"/>
            <w:vAlign w:val="center"/>
            <w:hideMark/>
          </w:tcPr>
          <w:p w14:paraId="0084AE4C" w14:textId="095D4E6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D1F49EF" w14:textId="5B95031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4645C19" w14:textId="7EA5062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92DFD48" w14:textId="1BEA4D8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6A4751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C9E7552" w14:textId="06AE016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YAFREISY ENCARNCION SEBASTIAN</w:t>
            </w:r>
          </w:p>
        </w:tc>
        <w:tc>
          <w:tcPr>
            <w:tcW w:w="485" w:type="pct"/>
            <w:tcBorders>
              <w:top w:val="nil"/>
              <w:left w:val="nil"/>
              <w:bottom w:val="single" w:sz="4" w:space="0" w:color="auto"/>
              <w:right w:val="single" w:sz="4" w:space="0" w:color="auto"/>
            </w:tcBorders>
            <w:shd w:val="clear" w:color="auto" w:fill="auto"/>
            <w:vAlign w:val="center"/>
            <w:hideMark/>
          </w:tcPr>
          <w:p w14:paraId="4607BF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00117608562</w:t>
            </w:r>
          </w:p>
        </w:tc>
        <w:tc>
          <w:tcPr>
            <w:tcW w:w="394" w:type="pct"/>
            <w:tcBorders>
              <w:top w:val="nil"/>
              <w:left w:val="nil"/>
              <w:bottom w:val="single" w:sz="4" w:space="0" w:color="auto"/>
              <w:right w:val="single" w:sz="4" w:space="0" w:color="auto"/>
            </w:tcBorders>
            <w:shd w:val="clear" w:color="auto" w:fill="auto"/>
            <w:vAlign w:val="center"/>
            <w:hideMark/>
          </w:tcPr>
          <w:p w14:paraId="324B77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143D2B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09A8B3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27FC82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NO.2</w:t>
            </w:r>
          </w:p>
        </w:tc>
        <w:tc>
          <w:tcPr>
            <w:tcW w:w="322" w:type="pct"/>
            <w:tcBorders>
              <w:top w:val="nil"/>
              <w:left w:val="nil"/>
              <w:bottom w:val="single" w:sz="4" w:space="0" w:color="auto"/>
              <w:right w:val="single" w:sz="4" w:space="0" w:color="auto"/>
            </w:tcBorders>
            <w:shd w:val="clear" w:color="auto" w:fill="auto"/>
            <w:vAlign w:val="center"/>
            <w:hideMark/>
          </w:tcPr>
          <w:p w14:paraId="1D2B6D7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11,676,097.30</w:t>
            </w:r>
          </w:p>
        </w:tc>
        <w:tc>
          <w:tcPr>
            <w:tcW w:w="376" w:type="pct"/>
            <w:tcBorders>
              <w:top w:val="nil"/>
              <w:left w:val="nil"/>
              <w:bottom w:val="single" w:sz="4" w:space="0" w:color="auto"/>
              <w:right w:val="single" w:sz="4" w:space="0" w:color="auto"/>
            </w:tcBorders>
            <w:shd w:val="clear" w:color="auto" w:fill="auto"/>
            <w:vAlign w:val="center"/>
            <w:hideMark/>
          </w:tcPr>
          <w:p w14:paraId="2613636C" w14:textId="5C78847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0D9DD02" w14:textId="167E9DF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1006719" w14:textId="127F440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7800DF7" w14:textId="3760BF7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BD2CFB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E2C4A86" w14:textId="159D2D2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GULFSTREAM PETROLEUM DOMINICANA, SRL</w:t>
            </w:r>
          </w:p>
        </w:tc>
        <w:tc>
          <w:tcPr>
            <w:tcW w:w="485" w:type="pct"/>
            <w:tcBorders>
              <w:top w:val="nil"/>
              <w:left w:val="nil"/>
              <w:bottom w:val="single" w:sz="4" w:space="0" w:color="auto"/>
              <w:right w:val="single" w:sz="4" w:space="0" w:color="auto"/>
            </w:tcBorders>
            <w:shd w:val="clear" w:color="auto" w:fill="auto"/>
            <w:vAlign w:val="center"/>
            <w:hideMark/>
          </w:tcPr>
          <w:p w14:paraId="5433AA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101008492</w:t>
            </w:r>
          </w:p>
        </w:tc>
        <w:tc>
          <w:tcPr>
            <w:tcW w:w="394" w:type="pct"/>
            <w:tcBorders>
              <w:top w:val="nil"/>
              <w:left w:val="nil"/>
              <w:bottom w:val="single" w:sz="4" w:space="0" w:color="auto"/>
              <w:right w:val="single" w:sz="4" w:space="0" w:color="auto"/>
            </w:tcBorders>
            <w:shd w:val="clear" w:color="auto" w:fill="auto"/>
            <w:vAlign w:val="center"/>
            <w:hideMark/>
          </w:tcPr>
          <w:p w14:paraId="5D1C31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1DAFEBF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00FBBEF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B1500002682</w:t>
            </w:r>
          </w:p>
        </w:tc>
        <w:tc>
          <w:tcPr>
            <w:tcW w:w="555" w:type="pct"/>
            <w:tcBorders>
              <w:top w:val="nil"/>
              <w:left w:val="nil"/>
              <w:bottom w:val="single" w:sz="4" w:space="0" w:color="auto"/>
              <w:right w:val="single" w:sz="4" w:space="0" w:color="auto"/>
            </w:tcBorders>
            <w:shd w:val="clear" w:color="auto" w:fill="auto"/>
            <w:vAlign w:val="center"/>
            <w:hideMark/>
          </w:tcPr>
          <w:p w14:paraId="54DAD7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COMPRA DE COMBUSTIBLE.</w:t>
            </w:r>
          </w:p>
        </w:tc>
        <w:tc>
          <w:tcPr>
            <w:tcW w:w="322" w:type="pct"/>
            <w:tcBorders>
              <w:top w:val="nil"/>
              <w:left w:val="nil"/>
              <w:bottom w:val="single" w:sz="4" w:space="0" w:color="auto"/>
              <w:right w:val="single" w:sz="4" w:space="0" w:color="auto"/>
            </w:tcBorders>
            <w:shd w:val="clear" w:color="auto" w:fill="auto"/>
            <w:vAlign w:val="center"/>
            <w:hideMark/>
          </w:tcPr>
          <w:p w14:paraId="6A88A4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231,100.00</w:t>
            </w:r>
          </w:p>
        </w:tc>
        <w:tc>
          <w:tcPr>
            <w:tcW w:w="376" w:type="pct"/>
            <w:tcBorders>
              <w:top w:val="nil"/>
              <w:left w:val="nil"/>
              <w:bottom w:val="single" w:sz="4" w:space="0" w:color="auto"/>
              <w:right w:val="single" w:sz="4" w:space="0" w:color="auto"/>
            </w:tcBorders>
            <w:shd w:val="clear" w:color="auto" w:fill="auto"/>
            <w:vAlign w:val="center"/>
            <w:hideMark/>
          </w:tcPr>
          <w:p w14:paraId="17257215" w14:textId="49DA794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2964DAC" w14:textId="5D6C5F0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B2E823F" w14:textId="21868A8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2477EA8" w14:textId="417C2D1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32E45C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17793C4" w14:textId="53DB787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JOSE ESPINAL DIAZ</w:t>
            </w:r>
          </w:p>
        </w:tc>
        <w:tc>
          <w:tcPr>
            <w:tcW w:w="485" w:type="pct"/>
            <w:tcBorders>
              <w:top w:val="nil"/>
              <w:left w:val="nil"/>
              <w:bottom w:val="single" w:sz="4" w:space="0" w:color="auto"/>
              <w:right w:val="single" w:sz="4" w:space="0" w:color="auto"/>
            </w:tcBorders>
            <w:shd w:val="clear" w:color="auto" w:fill="auto"/>
            <w:vAlign w:val="center"/>
            <w:hideMark/>
          </w:tcPr>
          <w:p w14:paraId="436CC2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40210104721</w:t>
            </w:r>
          </w:p>
        </w:tc>
        <w:tc>
          <w:tcPr>
            <w:tcW w:w="394" w:type="pct"/>
            <w:tcBorders>
              <w:top w:val="nil"/>
              <w:left w:val="nil"/>
              <w:bottom w:val="single" w:sz="4" w:space="0" w:color="auto"/>
              <w:right w:val="single" w:sz="4" w:space="0" w:color="auto"/>
            </w:tcBorders>
            <w:shd w:val="clear" w:color="auto" w:fill="auto"/>
            <w:vAlign w:val="center"/>
            <w:hideMark/>
          </w:tcPr>
          <w:p w14:paraId="3E7A5B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771B41C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BB751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B1500000037</w:t>
            </w:r>
          </w:p>
        </w:tc>
        <w:tc>
          <w:tcPr>
            <w:tcW w:w="555" w:type="pct"/>
            <w:tcBorders>
              <w:top w:val="nil"/>
              <w:left w:val="nil"/>
              <w:bottom w:val="single" w:sz="4" w:space="0" w:color="auto"/>
              <w:right w:val="single" w:sz="4" w:space="0" w:color="auto"/>
            </w:tcBorders>
            <w:shd w:val="clear" w:color="auto" w:fill="auto"/>
            <w:vAlign w:val="center"/>
            <w:hideMark/>
          </w:tcPr>
          <w:p w14:paraId="72CDBF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5A4777D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129,050.00</w:t>
            </w:r>
          </w:p>
        </w:tc>
        <w:tc>
          <w:tcPr>
            <w:tcW w:w="376" w:type="pct"/>
            <w:tcBorders>
              <w:top w:val="nil"/>
              <w:left w:val="nil"/>
              <w:bottom w:val="single" w:sz="4" w:space="0" w:color="auto"/>
              <w:right w:val="single" w:sz="4" w:space="0" w:color="auto"/>
            </w:tcBorders>
            <w:shd w:val="clear" w:color="auto" w:fill="auto"/>
            <w:vAlign w:val="center"/>
            <w:hideMark/>
          </w:tcPr>
          <w:p w14:paraId="02CDC0F0" w14:textId="25AA542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A6F6964" w14:textId="126A9EC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F2AEFA2" w14:textId="1F5B016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D37DD35" w14:textId="0150B71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EE0853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13778CD" w14:textId="108CA076"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HERADDY DE JESUS TORRES RODRIGUEZ</w:t>
            </w:r>
          </w:p>
        </w:tc>
        <w:tc>
          <w:tcPr>
            <w:tcW w:w="485" w:type="pct"/>
            <w:tcBorders>
              <w:top w:val="nil"/>
              <w:left w:val="nil"/>
              <w:bottom w:val="single" w:sz="4" w:space="0" w:color="auto"/>
              <w:right w:val="single" w:sz="4" w:space="0" w:color="auto"/>
            </w:tcBorders>
            <w:shd w:val="clear" w:color="auto" w:fill="auto"/>
            <w:vAlign w:val="center"/>
            <w:hideMark/>
          </w:tcPr>
          <w:p w14:paraId="482208F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04600283941</w:t>
            </w:r>
          </w:p>
        </w:tc>
        <w:tc>
          <w:tcPr>
            <w:tcW w:w="394" w:type="pct"/>
            <w:tcBorders>
              <w:top w:val="nil"/>
              <w:left w:val="nil"/>
              <w:bottom w:val="single" w:sz="4" w:space="0" w:color="auto"/>
              <w:right w:val="single" w:sz="4" w:space="0" w:color="auto"/>
            </w:tcBorders>
            <w:shd w:val="clear" w:color="auto" w:fill="auto"/>
            <w:vAlign w:val="center"/>
            <w:hideMark/>
          </w:tcPr>
          <w:p w14:paraId="5CBEEA4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232ECF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5E6F12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B1500000064</w:t>
            </w:r>
          </w:p>
        </w:tc>
        <w:tc>
          <w:tcPr>
            <w:tcW w:w="555" w:type="pct"/>
            <w:tcBorders>
              <w:top w:val="nil"/>
              <w:left w:val="nil"/>
              <w:bottom w:val="single" w:sz="4" w:space="0" w:color="auto"/>
              <w:right w:val="single" w:sz="4" w:space="0" w:color="auto"/>
            </w:tcBorders>
            <w:shd w:val="clear" w:color="auto" w:fill="auto"/>
            <w:vAlign w:val="center"/>
            <w:hideMark/>
          </w:tcPr>
          <w:p w14:paraId="17BDF4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6D4982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76" w:type="pct"/>
            <w:tcBorders>
              <w:top w:val="nil"/>
              <w:left w:val="nil"/>
              <w:bottom w:val="single" w:sz="4" w:space="0" w:color="auto"/>
              <w:right w:val="single" w:sz="4" w:space="0" w:color="auto"/>
            </w:tcBorders>
            <w:shd w:val="clear" w:color="auto" w:fill="auto"/>
            <w:vAlign w:val="center"/>
            <w:hideMark/>
          </w:tcPr>
          <w:p w14:paraId="3828DCC8" w14:textId="7DF47DB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2AABBF3" w14:textId="27870F2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AF92435" w14:textId="035D72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2EED14F" w14:textId="330F08E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3AB358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66252D7" w14:textId="62D543B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FRANKLIN DOMINGO JIMENEZ CABRERA</w:t>
            </w:r>
          </w:p>
        </w:tc>
        <w:tc>
          <w:tcPr>
            <w:tcW w:w="485" w:type="pct"/>
            <w:tcBorders>
              <w:top w:val="nil"/>
              <w:left w:val="nil"/>
              <w:bottom w:val="single" w:sz="4" w:space="0" w:color="auto"/>
              <w:right w:val="single" w:sz="4" w:space="0" w:color="auto"/>
            </w:tcBorders>
            <w:shd w:val="clear" w:color="auto" w:fill="auto"/>
            <w:vAlign w:val="center"/>
            <w:hideMark/>
          </w:tcPr>
          <w:p w14:paraId="2510C8C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04600270831</w:t>
            </w:r>
          </w:p>
        </w:tc>
        <w:tc>
          <w:tcPr>
            <w:tcW w:w="394" w:type="pct"/>
            <w:tcBorders>
              <w:top w:val="nil"/>
              <w:left w:val="nil"/>
              <w:bottom w:val="single" w:sz="4" w:space="0" w:color="auto"/>
              <w:right w:val="single" w:sz="4" w:space="0" w:color="auto"/>
            </w:tcBorders>
            <w:shd w:val="clear" w:color="auto" w:fill="auto"/>
            <w:vAlign w:val="center"/>
            <w:hideMark/>
          </w:tcPr>
          <w:p w14:paraId="0FF2C5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6F9703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F7C63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B1500000664</w:t>
            </w:r>
          </w:p>
        </w:tc>
        <w:tc>
          <w:tcPr>
            <w:tcW w:w="555" w:type="pct"/>
            <w:tcBorders>
              <w:top w:val="nil"/>
              <w:left w:val="nil"/>
              <w:bottom w:val="single" w:sz="4" w:space="0" w:color="auto"/>
              <w:right w:val="single" w:sz="4" w:space="0" w:color="auto"/>
            </w:tcBorders>
            <w:shd w:val="clear" w:color="auto" w:fill="auto"/>
            <w:vAlign w:val="center"/>
            <w:hideMark/>
          </w:tcPr>
          <w:p w14:paraId="31FEDE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19B663F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0526FB57" w14:textId="2A94578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384F9F1" w14:textId="17EE431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F757B60" w14:textId="2A907E8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90AF023" w14:textId="0453E61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5B584A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A31221C" w14:textId="21AE549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RAFAEL ANTONIO TORRES</w:t>
            </w:r>
          </w:p>
        </w:tc>
        <w:tc>
          <w:tcPr>
            <w:tcW w:w="485" w:type="pct"/>
            <w:tcBorders>
              <w:top w:val="nil"/>
              <w:left w:val="nil"/>
              <w:bottom w:val="single" w:sz="4" w:space="0" w:color="auto"/>
              <w:right w:val="single" w:sz="4" w:space="0" w:color="auto"/>
            </w:tcBorders>
            <w:shd w:val="clear" w:color="auto" w:fill="auto"/>
            <w:vAlign w:val="center"/>
            <w:hideMark/>
          </w:tcPr>
          <w:p w14:paraId="19F64A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04200094359</w:t>
            </w:r>
          </w:p>
        </w:tc>
        <w:tc>
          <w:tcPr>
            <w:tcW w:w="394" w:type="pct"/>
            <w:tcBorders>
              <w:top w:val="nil"/>
              <w:left w:val="nil"/>
              <w:bottom w:val="single" w:sz="4" w:space="0" w:color="auto"/>
              <w:right w:val="single" w:sz="4" w:space="0" w:color="auto"/>
            </w:tcBorders>
            <w:shd w:val="clear" w:color="auto" w:fill="auto"/>
            <w:vAlign w:val="center"/>
            <w:hideMark/>
          </w:tcPr>
          <w:p w14:paraId="188702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0E85FC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544063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B1500000027</w:t>
            </w:r>
          </w:p>
        </w:tc>
        <w:tc>
          <w:tcPr>
            <w:tcW w:w="555" w:type="pct"/>
            <w:tcBorders>
              <w:top w:val="nil"/>
              <w:left w:val="nil"/>
              <w:bottom w:val="single" w:sz="4" w:space="0" w:color="auto"/>
              <w:right w:val="single" w:sz="4" w:space="0" w:color="auto"/>
            </w:tcBorders>
            <w:shd w:val="clear" w:color="auto" w:fill="auto"/>
            <w:vAlign w:val="center"/>
            <w:hideMark/>
          </w:tcPr>
          <w:p w14:paraId="5DAFD6E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3DD360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115,700.00</w:t>
            </w:r>
          </w:p>
        </w:tc>
        <w:tc>
          <w:tcPr>
            <w:tcW w:w="376" w:type="pct"/>
            <w:tcBorders>
              <w:top w:val="nil"/>
              <w:left w:val="nil"/>
              <w:bottom w:val="single" w:sz="4" w:space="0" w:color="auto"/>
              <w:right w:val="single" w:sz="4" w:space="0" w:color="auto"/>
            </w:tcBorders>
            <w:shd w:val="clear" w:color="auto" w:fill="auto"/>
            <w:vAlign w:val="center"/>
            <w:hideMark/>
          </w:tcPr>
          <w:p w14:paraId="712D3514" w14:textId="37F0486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E5A3141" w14:textId="1817451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5208786" w14:textId="4FC1F50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BFBCB5E" w14:textId="5EE28C9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8B13C2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FAEDAA7" w14:textId="3438AF1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SOLANYI VARGAS REYES</w:t>
            </w:r>
          </w:p>
        </w:tc>
        <w:tc>
          <w:tcPr>
            <w:tcW w:w="485" w:type="pct"/>
            <w:tcBorders>
              <w:top w:val="nil"/>
              <w:left w:val="nil"/>
              <w:bottom w:val="single" w:sz="4" w:space="0" w:color="auto"/>
              <w:right w:val="single" w:sz="4" w:space="0" w:color="auto"/>
            </w:tcBorders>
            <w:shd w:val="clear" w:color="auto" w:fill="auto"/>
            <w:vAlign w:val="center"/>
            <w:hideMark/>
          </w:tcPr>
          <w:p w14:paraId="320706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04600377610</w:t>
            </w:r>
          </w:p>
        </w:tc>
        <w:tc>
          <w:tcPr>
            <w:tcW w:w="394" w:type="pct"/>
            <w:tcBorders>
              <w:top w:val="nil"/>
              <w:left w:val="nil"/>
              <w:bottom w:val="single" w:sz="4" w:space="0" w:color="auto"/>
              <w:right w:val="single" w:sz="4" w:space="0" w:color="auto"/>
            </w:tcBorders>
            <w:shd w:val="clear" w:color="auto" w:fill="auto"/>
            <w:vAlign w:val="center"/>
            <w:hideMark/>
          </w:tcPr>
          <w:p w14:paraId="52894B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7834A2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65517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B1500000111</w:t>
            </w:r>
          </w:p>
        </w:tc>
        <w:tc>
          <w:tcPr>
            <w:tcW w:w="555" w:type="pct"/>
            <w:tcBorders>
              <w:top w:val="nil"/>
              <w:left w:val="nil"/>
              <w:bottom w:val="single" w:sz="4" w:space="0" w:color="auto"/>
              <w:right w:val="single" w:sz="4" w:space="0" w:color="auto"/>
            </w:tcBorders>
            <w:shd w:val="clear" w:color="auto" w:fill="auto"/>
            <w:vAlign w:val="center"/>
            <w:hideMark/>
          </w:tcPr>
          <w:p w14:paraId="596397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5CC1D5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133,500.00</w:t>
            </w:r>
          </w:p>
        </w:tc>
        <w:tc>
          <w:tcPr>
            <w:tcW w:w="376" w:type="pct"/>
            <w:tcBorders>
              <w:top w:val="nil"/>
              <w:left w:val="nil"/>
              <w:bottom w:val="single" w:sz="4" w:space="0" w:color="auto"/>
              <w:right w:val="single" w:sz="4" w:space="0" w:color="auto"/>
            </w:tcBorders>
            <w:shd w:val="clear" w:color="auto" w:fill="auto"/>
            <w:vAlign w:val="center"/>
            <w:hideMark/>
          </w:tcPr>
          <w:p w14:paraId="132787A8" w14:textId="7DA2A3B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E8C05CE" w14:textId="63701F9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CC79E82" w14:textId="5F79AC6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1189FA4" w14:textId="59D84B4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DD30E3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25E963E" w14:textId="59CDBF48"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LA ANTILLANA COMERCIAL, S. A.</w:t>
            </w:r>
          </w:p>
        </w:tc>
        <w:tc>
          <w:tcPr>
            <w:tcW w:w="485" w:type="pct"/>
            <w:tcBorders>
              <w:top w:val="nil"/>
              <w:left w:val="nil"/>
              <w:bottom w:val="single" w:sz="4" w:space="0" w:color="auto"/>
              <w:right w:val="single" w:sz="4" w:space="0" w:color="auto"/>
            </w:tcBorders>
            <w:shd w:val="clear" w:color="auto" w:fill="auto"/>
            <w:vAlign w:val="center"/>
            <w:hideMark/>
          </w:tcPr>
          <w:p w14:paraId="51B680B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101005661</w:t>
            </w:r>
          </w:p>
        </w:tc>
        <w:tc>
          <w:tcPr>
            <w:tcW w:w="394" w:type="pct"/>
            <w:tcBorders>
              <w:top w:val="nil"/>
              <w:left w:val="nil"/>
              <w:bottom w:val="single" w:sz="4" w:space="0" w:color="auto"/>
              <w:right w:val="single" w:sz="4" w:space="0" w:color="auto"/>
            </w:tcBorders>
            <w:shd w:val="clear" w:color="auto" w:fill="auto"/>
            <w:vAlign w:val="center"/>
            <w:hideMark/>
          </w:tcPr>
          <w:p w14:paraId="6174F5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10/11/2023</w:t>
            </w:r>
          </w:p>
        </w:tc>
        <w:tc>
          <w:tcPr>
            <w:tcW w:w="541" w:type="pct"/>
            <w:tcBorders>
              <w:top w:val="nil"/>
              <w:left w:val="nil"/>
              <w:bottom w:val="single" w:sz="4" w:space="0" w:color="auto"/>
              <w:right w:val="single" w:sz="4" w:space="0" w:color="auto"/>
            </w:tcBorders>
            <w:shd w:val="clear" w:color="auto" w:fill="auto"/>
            <w:vAlign w:val="center"/>
            <w:hideMark/>
          </w:tcPr>
          <w:p w14:paraId="5EFBF7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36564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B1500001573</w:t>
            </w:r>
          </w:p>
        </w:tc>
        <w:tc>
          <w:tcPr>
            <w:tcW w:w="555" w:type="pct"/>
            <w:tcBorders>
              <w:top w:val="nil"/>
              <w:left w:val="nil"/>
              <w:bottom w:val="single" w:sz="4" w:space="0" w:color="auto"/>
              <w:right w:val="single" w:sz="4" w:space="0" w:color="auto"/>
            </w:tcBorders>
            <w:shd w:val="clear" w:color="auto" w:fill="auto"/>
            <w:vAlign w:val="center"/>
            <w:hideMark/>
          </w:tcPr>
          <w:p w14:paraId="63C88AF1"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REPARACION Y MANTENIMIENTO.</w:t>
            </w:r>
          </w:p>
        </w:tc>
        <w:tc>
          <w:tcPr>
            <w:tcW w:w="322" w:type="pct"/>
            <w:tcBorders>
              <w:top w:val="nil"/>
              <w:left w:val="nil"/>
              <w:bottom w:val="single" w:sz="4" w:space="0" w:color="auto"/>
              <w:right w:val="single" w:sz="4" w:space="0" w:color="auto"/>
            </w:tcBorders>
            <w:shd w:val="clear" w:color="auto" w:fill="auto"/>
            <w:vAlign w:val="center"/>
            <w:hideMark/>
          </w:tcPr>
          <w:p w14:paraId="1F87381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43,296.43</w:t>
            </w:r>
          </w:p>
        </w:tc>
        <w:tc>
          <w:tcPr>
            <w:tcW w:w="376" w:type="pct"/>
            <w:tcBorders>
              <w:top w:val="nil"/>
              <w:left w:val="nil"/>
              <w:bottom w:val="single" w:sz="4" w:space="0" w:color="auto"/>
              <w:right w:val="single" w:sz="4" w:space="0" w:color="auto"/>
            </w:tcBorders>
            <w:shd w:val="clear" w:color="auto" w:fill="auto"/>
            <w:vAlign w:val="center"/>
            <w:hideMark/>
          </w:tcPr>
          <w:p w14:paraId="21806DFB" w14:textId="4530261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707E78F" w14:textId="633220A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54B4DAF" w14:textId="151AF6B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4F032A1" w14:textId="46779AB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A20369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4D58258" w14:textId="7577C00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MIROPE ALBERTO ZORRILLA</w:t>
            </w:r>
          </w:p>
        </w:tc>
        <w:tc>
          <w:tcPr>
            <w:tcW w:w="485" w:type="pct"/>
            <w:tcBorders>
              <w:top w:val="nil"/>
              <w:left w:val="nil"/>
              <w:bottom w:val="single" w:sz="4" w:space="0" w:color="auto"/>
              <w:right w:val="single" w:sz="4" w:space="0" w:color="auto"/>
            </w:tcBorders>
            <w:shd w:val="clear" w:color="auto" w:fill="auto"/>
            <w:vAlign w:val="center"/>
            <w:hideMark/>
          </w:tcPr>
          <w:p w14:paraId="0DF611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05800156563</w:t>
            </w:r>
          </w:p>
        </w:tc>
        <w:tc>
          <w:tcPr>
            <w:tcW w:w="394" w:type="pct"/>
            <w:tcBorders>
              <w:top w:val="nil"/>
              <w:left w:val="nil"/>
              <w:bottom w:val="single" w:sz="4" w:space="0" w:color="auto"/>
              <w:right w:val="single" w:sz="4" w:space="0" w:color="auto"/>
            </w:tcBorders>
            <w:shd w:val="clear" w:color="auto" w:fill="auto"/>
            <w:vAlign w:val="center"/>
            <w:hideMark/>
          </w:tcPr>
          <w:p w14:paraId="33FA256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11/11/2023</w:t>
            </w:r>
          </w:p>
        </w:tc>
        <w:tc>
          <w:tcPr>
            <w:tcW w:w="541" w:type="pct"/>
            <w:tcBorders>
              <w:top w:val="nil"/>
              <w:left w:val="nil"/>
              <w:bottom w:val="single" w:sz="4" w:space="0" w:color="auto"/>
              <w:right w:val="single" w:sz="4" w:space="0" w:color="auto"/>
            </w:tcBorders>
            <w:shd w:val="clear" w:color="auto" w:fill="auto"/>
            <w:vAlign w:val="center"/>
            <w:hideMark/>
          </w:tcPr>
          <w:p w14:paraId="1E7A956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FC32D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NO.2644/2023</w:t>
            </w:r>
          </w:p>
        </w:tc>
        <w:tc>
          <w:tcPr>
            <w:tcW w:w="555" w:type="pct"/>
            <w:tcBorders>
              <w:top w:val="nil"/>
              <w:left w:val="nil"/>
              <w:bottom w:val="single" w:sz="4" w:space="0" w:color="auto"/>
              <w:right w:val="single" w:sz="4" w:space="0" w:color="auto"/>
            </w:tcBorders>
            <w:shd w:val="clear" w:color="auto" w:fill="auto"/>
            <w:vAlign w:val="center"/>
            <w:hideMark/>
          </w:tcPr>
          <w:p w14:paraId="5DB066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DE 254.10 M2</w:t>
            </w:r>
          </w:p>
        </w:tc>
        <w:tc>
          <w:tcPr>
            <w:tcW w:w="322" w:type="pct"/>
            <w:tcBorders>
              <w:top w:val="nil"/>
              <w:left w:val="nil"/>
              <w:bottom w:val="single" w:sz="4" w:space="0" w:color="auto"/>
              <w:right w:val="single" w:sz="4" w:space="0" w:color="auto"/>
            </w:tcBorders>
            <w:shd w:val="clear" w:color="auto" w:fill="auto"/>
            <w:vAlign w:val="center"/>
            <w:hideMark/>
          </w:tcPr>
          <w:p w14:paraId="5367CFF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100,000.00</w:t>
            </w:r>
          </w:p>
        </w:tc>
        <w:tc>
          <w:tcPr>
            <w:tcW w:w="376" w:type="pct"/>
            <w:tcBorders>
              <w:top w:val="nil"/>
              <w:left w:val="nil"/>
              <w:bottom w:val="single" w:sz="4" w:space="0" w:color="auto"/>
              <w:right w:val="single" w:sz="4" w:space="0" w:color="auto"/>
            </w:tcBorders>
            <w:shd w:val="clear" w:color="auto" w:fill="auto"/>
            <w:vAlign w:val="center"/>
            <w:hideMark/>
          </w:tcPr>
          <w:p w14:paraId="50A2AEE4" w14:textId="0E0E294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C1C5173" w14:textId="5051675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56D5C7B" w14:textId="5DF5A44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F819AE6" w14:textId="33AC42C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07A56B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0DAC17A" w14:textId="728AF0A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LUCIA ENCARNACION ENCARNACION</w:t>
            </w:r>
          </w:p>
        </w:tc>
        <w:tc>
          <w:tcPr>
            <w:tcW w:w="485" w:type="pct"/>
            <w:tcBorders>
              <w:top w:val="nil"/>
              <w:left w:val="nil"/>
              <w:bottom w:val="single" w:sz="4" w:space="0" w:color="auto"/>
              <w:right w:val="single" w:sz="4" w:space="0" w:color="auto"/>
            </w:tcBorders>
            <w:shd w:val="clear" w:color="auto" w:fill="auto"/>
            <w:vAlign w:val="center"/>
            <w:hideMark/>
          </w:tcPr>
          <w:p w14:paraId="133D4C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01100044898</w:t>
            </w:r>
          </w:p>
        </w:tc>
        <w:tc>
          <w:tcPr>
            <w:tcW w:w="394" w:type="pct"/>
            <w:tcBorders>
              <w:top w:val="nil"/>
              <w:left w:val="nil"/>
              <w:bottom w:val="single" w:sz="4" w:space="0" w:color="auto"/>
              <w:right w:val="single" w:sz="4" w:space="0" w:color="auto"/>
            </w:tcBorders>
            <w:shd w:val="clear" w:color="auto" w:fill="auto"/>
            <w:vAlign w:val="center"/>
            <w:hideMark/>
          </w:tcPr>
          <w:p w14:paraId="31BAE2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697EDA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53" w:type="pct"/>
            <w:tcBorders>
              <w:top w:val="nil"/>
              <w:left w:val="nil"/>
              <w:bottom w:val="single" w:sz="4" w:space="0" w:color="auto"/>
              <w:right w:val="single" w:sz="4" w:space="0" w:color="auto"/>
            </w:tcBorders>
            <w:shd w:val="clear" w:color="auto" w:fill="auto"/>
            <w:vAlign w:val="center"/>
            <w:hideMark/>
          </w:tcPr>
          <w:p w14:paraId="429CA8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B1500000006</w:t>
            </w:r>
          </w:p>
        </w:tc>
        <w:tc>
          <w:tcPr>
            <w:tcW w:w="555" w:type="pct"/>
            <w:tcBorders>
              <w:top w:val="nil"/>
              <w:left w:val="nil"/>
              <w:bottom w:val="single" w:sz="4" w:space="0" w:color="auto"/>
              <w:right w:val="single" w:sz="4" w:space="0" w:color="auto"/>
            </w:tcBorders>
            <w:shd w:val="clear" w:color="auto" w:fill="auto"/>
            <w:vAlign w:val="center"/>
            <w:hideMark/>
          </w:tcPr>
          <w:p w14:paraId="0EF0F31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NOVIEMBRE/23</w:t>
            </w:r>
          </w:p>
        </w:tc>
        <w:tc>
          <w:tcPr>
            <w:tcW w:w="322" w:type="pct"/>
            <w:tcBorders>
              <w:top w:val="nil"/>
              <w:left w:val="nil"/>
              <w:bottom w:val="single" w:sz="4" w:space="0" w:color="auto"/>
              <w:right w:val="single" w:sz="4" w:space="0" w:color="auto"/>
            </w:tcBorders>
            <w:shd w:val="clear" w:color="auto" w:fill="auto"/>
            <w:vAlign w:val="center"/>
            <w:hideMark/>
          </w:tcPr>
          <w:p w14:paraId="4CAB0C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21,240.00</w:t>
            </w:r>
          </w:p>
        </w:tc>
        <w:tc>
          <w:tcPr>
            <w:tcW w:w="376" w:type="pct"/>
            <w:tcBorders>
              <w:top w:val="nil"/>
              <w:left w:val="nil"/>
              <w:bottom w:val="single" w:sz="4" w:space="0" w:color="auto"/>
              <w:right w:val="single" w:sz="4" w:space="0" w:color="auto"/>
            </w:tcBorders>
            <w:shd w:val="clear" w:color="auto" w:fill="auto"/>
            <w:vAlign w:val="center"/>
            <w:hideMark/>
          </w:tcPr>
          <w:p w14:paraId="590E6554" w14:textId="5740575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8522002" w14:textId="5A63A8D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1A2B40F" w14:textId="3C51A3E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9E27A4A" w14:textId="23091C8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648D4B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05E027F" w14:textId="2F97169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CRISTIAN TAVAREZ GABINO</w:t>
            </w:r>
          </w:p>
        </w:tc>
        <w:tc>
          <w:tcPr>
            <w:tcW w:w="485" w:type="pct"/>
            <w:tcBorders>
              <w:top w:val="nil"/>
              <w:left w:val="nil"/>
              <w:bottom w:val="single" w:sz="4" w:space="0" w:color="auto"/>
              <w:right w:val="single" w:sz="4" w:space="0" w:color="auto"/>
            </w:tcBorders>
            <w:shd w:val="clear" w:color="auto" w:fill="auto"/>
            <w:vAlign w:val="center"/>
            <w:hideMark/>
          </w:tcPr>
          <w:p w14:paraId="6192B5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00110690658</w:t>
            </w:r>
          </w:p>
        </w:tc>
        <w:tc>
          <w:tcPr>
            <w:tcW w:w="394" w:type="pct"/>
            <w:tcBorders>
              <w:top w:val="nil"/>
              <w:left w:val="nil"/>
              <w:bottom w:val="single" w:sz="4" w:space="0" w:color="auto"/>
              <w:right w:val="single" w:sz="4" w:space="0" w:color="auto"/>
            </w:tcBorders>
            <w:shd w:val="clear" w:color="auto" w:fill="auto"/>
            <w:vAlign w:val="center"/>
            <w:hideMark/>
          </w:tcPr>
          <w:p w14:paraId="545096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32B122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508EC0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NO.2</w:t>
            </w:r>
          </w:p>
        </w:tc>
        <w:tc>
          <w:tcPr>
            <w:tcW w:w="555" w:type="pct"/>
            <w:tcBorders>
              <w:top w:val="nil"/>
              <w:left w:val="nil"/>
              <w:bottom w:val="single" w:sz="4" w:space="0" w:color="auto"/>
              <w:right w:val="single" w:sz="4" w:space="0" w:color="auto"/>
            </w:tcBorders>
            <w:shd w:val="clear" w:color="auto" w:fill="auto"/>
            <w:vAlign w:val="center"/>
            <w:hideMark/>
          </w:tcPr>
          <w:p w14:paraId="0F700A9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NO.2</w:t>
            </w:r>
          </w:p>
        </w:tc>
        <w:tc>
          <w:tcPr>
            <w:tcW w:w="322" w:type="pct"/>
            <w:tcBorders>
              <w:top w:val="nil"/>
              <w:left w:val="nil"/>
              <w:bottom w:val="single" w:sz="4" w:space="0" w:color="auto"/>
              <w:right w:val="single" w:sz="4" w:space="0" w:color="auto"/>
            </w:tcBorders>
            <w:shd w:val="clear" w:color="auto" w:fill="auto"/>
            <w:vAlign w:val="center"/>
            <w:hideMark/>
          </w:tcPr>
          <w:p w14:paraId="5853272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1,072,047.44</w:t>
            </w:r>
          </w:p>
        </w:tc>
        <w:tc>
          <w:tcPr>
            <w:tcW w:w="376" w:type="pct"/>
            <w:tcBorders>
              <w:top w:val="nil"/>
              <w:left w:val="nil"/>
              <w:bottom w:val="single" w:sz="4" w:space="0" w:color="auto"/>
              <w:right w:val="single" w:sz="4" w:space="0" w:color="auto"/>
            </w:tcBorders>
            <w:shd w:val="clear" w:color="auto" w:fill="auto"/>
            <w:vAlign w:val="center"/>
            <w:hideMark/>
          </w:tcPr>
          <w:p w14:paraId="0913183C" w14:textId="524A929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C956753" w14:textId="11E7A99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AA9B777" w14:textId="7F61D8C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BF021AD" w14:textId="67C70D3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19C328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3148B67" w14:textId="5A538BD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RAMON MIGUEL ANGEL CAMPOS GUZMAN</w:t>
            </w:r>
          </w:p>
        </w:tc>
        <w:tc>
          <w:tcPr>
            <w:tcW w:w="485" w:type="pct"/>
            <w:tcBorders>
              <w:top w:val="nil"/>
              <w:left w:val="nil"/>
              <w:bottom w:val="single" w:sz="4" w:space="0" w:color="auto"/>
              <w:right w:val="single" w:sz="4" w:space="0" w:color="auto"/>
            </w:tcBorders>
            <w:shd w:val="clear" w:color="auto" w:fill="auto"/>
            <w:vAlign w:val="center"/>
            <w:hideMark/>
          </w:tcPr>
          <w:p w14:paraId="2634C7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05600696560</w:t>
            </w:r>
          </w:p>
        </w:tc>
        <w:tc>
          <w:tcPr>
            <w:tcW w:w="394" w:type="pct"/>
            <w:tcBorders>
              <w:top w:val="nil"/>
              <w:left w:val="nil"/>
              <w:bottom w:val="single" w:sz="4" w:space="0" w:color="auto"/>
              <w:right w:val="single" w:sz="4" w:space="0" w:color="auto"/>
            </w:tcBorders>
            <w:shd w:val="clear" w:color="auto" w:fill="auto"/>
            <w:vAlign w:val="center"/>
            <w:hideMark/>
          </w:tcPr>
          <w:p w14:paraId="51C55FB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1BF5E47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4349B1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7D30E4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NO.2</w:t>
            </w:r>
          </w:p>
        </w:tc>
        <w:tc>
          <w:tcPr>
            <w:tcW w:w="322" w:type="pct"/>
            <w:tcBorders>
              <w:top w:val="nil"/>
              <w:left w:val="nil"/>
              <w:bottom w:val="single" w:sz="4" w:space="0" w:color="auto"/>
              <w:right w:val="single" w:sz="4" w:space="0" w:color="auto"/>
            </w:tcBorders>
            <w:shd w:val="clear" w:color="auto" w:fill="auto"/>
            <w:vAlign w:val="center"/>
            <w:hideMark/>
          </w:tcPr>
          <w:p w14:paraId="57C1A39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2,324,784.02</w:t>
            </w:r>
          </w:p>
        </w:tc>
        <w:tc>
          <w:tcPr>
            <w:tcW w:w="376" w:type="pct"/>
            <w:tcBorders>
              <w:top w:val="nil"/>
              <w:left w:val="nil"/>
              <w:bottom w:val="single" w:sz="4" w:space="0" w:color="auto"/>
              <w:right w:val="single" w:sz="4" w:space="0" w:color="auto"/>
            </w:tcBorders>
            <w:shd w:val="clear" w:color="auto" w:fill="auto"/>
            <w:vAlign w:val="center"/>
            <w:hideMark/>
          </w:tcPr>
          <w:p w14:paraId="3AAE345F" w14:textId="5228972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81BE9CB" w14:textId="7A3BFAD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1E4DCF2" w14:textId="6A1359C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3FD25B3" w14:textId="0369212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E01A08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04BFBB3" w14:textId="7329D5E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FREDDY ARMANDO RECIO MENDEZ</w:t>
            </w:r>
          </w:p>
        </w:tc>
        <w:tc>
          <w:tcPr>
            <w:tcW w:w="485" w:type="pct"/>
            <w:tcBorders>
              <w:top w:val="nil"/>
              <w:left w:val="nil"/>
              <w:bottom w:val="single" w:sz="4" w:space="0" w:color="auto"/>
              <w:right w:val="single" w:sz="4" w:space="0" w:color="auto"/>
            </w:tcBorders>
            <w:shd w:val="clear" w:color="auto" w:fill="auto"/>
            <w:vAlign w:val="center"/>
            <w:hideMark/>
          </w:tcPr>
          <w:p w14:paraId="2E03EF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00116036823</w:t>
            </w:r>
          </w:p>
        </w:tc>
        <w:tc>
          <w:tcPr>
            <w:tcW w:w="394" w:type="pct"/>
            <w:tcBorders>
              <w:top w:val="nil"/>
              <w:left w:val="nil"/>
              <w:bottom w:val="single" w:sz="4" w:space="0" w:color="auto"/>
              <w:right w:val="single" w:sz="4" w:space="0" w:color="auto"/>
            </w:tcBorders>
            <w:shd w:val="clear" w:color="auto" w:fill="auto"/>
            <w:vAlign w:val="center"/>
            <w:hideMark/>
          </w:tcPr>
          <w:p w14:paraId="681622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344744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2D2470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NO.1</w:t>
            </w:r>
          </w:p>
        </w:tc>
        <w:tc>
          <w:tcPr>
            <w:tcW w:w="555" w:type="pct"/>
            <w:tcBorders>
              <w:top w:val="nil"/>
              <w:left w:val="nil"/>
              <w:bottom w:val="single" w:sz="4" w:space="0" w:color="auto"/>
              <w:right w:val="single" w:sz="4" w:space="0" w:color="auto"/>
            </w:tcBorders>
            <w:shd w:val="clear" w:color="auto" w:fill="auto"/>
            <w:vAlign w:val="center"/>
            <w:hideMark/>
          </w:tcPr>
          <w:p w14:paraId="6A0A60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NO.1</w:t>
            </w:r>
          </w:p>
        </w:tc>
        <w:tc>
          <w:tcPr>
            <w:tcW w:w="322" w:type="pct"/>
            <w:tcBorders>
              <w:top w:val="nil"/>
              <w:left w:val="nil"/>
              <w:bottom w:val="single" w:sz="4" w:space="0" w:color="auto"/>
              <w:right w:val="single" w:sz="4" w:space="0" w:color="auto"/>
            </w:tcBorders>
            <w:shd w:val="clear" w:color="auto" w:fill="auto"/>
            <w:vAlign w:val="center"/>
            <w:hideMark/>
          </w:tcPr>
          <w:p w14:paraId="2B3300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1,404,876.21</w:t>
            </w:r>
          </w:p>
        </w:tc>
        <w:tc>
          <w:tcPr>
            <w:tcW w:w="376" w:type="pct"/>
            <w:tcBorders>
              <w:top w:val="nil"/>
              <w:left w:val="nil"/>
              <w:bottom w:val="single" w:sz="4" w:space="0" w:color="auto"/>
              <w:right w:val="single" w:sz="4" w:space="0" w:color="auto"/>
            </w:tcBorders>
            <w:shd w:val="clear" w:color="auto" w:fill="auto"/>
            <w:vAlign w:val="center"/>
            <w:hideMark/>
          </w:tcPr>
          <w:p w14:paraId="5E9ECFFA" w14:textId="26FF8E4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D9D9366" w14:textId="35021CC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12C60E8" w14:textId="2D16AFB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E8E8E9B" w14:textId="5A6107B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21F7D2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F795608" w14:textId="5772668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CONSTRUCTORA SERINAR, SRL</w:t>
            </w:r>
          </w:p>
        </w:tc>
        <w:tc>
          <w:tcPr>
            <w:tcW w:w="485" w:type="pct"/>
            <w:tcBorders>
              <w:top w:val="nil"/>
              <w:left w:val="nil"/>
              <w:bottom w:val="single" w:sz="4" w:space="0" w:color="auto"/>
              <w:right w:val="single" w:sz="4" w:space="0" w:color="auto"/>
            </w:tcBorders>
            <w:shd w:val="clear" w:color="auto" w:fill="auto"/>
            <w:vAlign w:val="center"/>
            <w:hideMark/>
          </w:tcPr>
          <w:p w14:paraId="5CE640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130098514</w:t>
            </w:r>
          </w:p>
        </w:tc>
        <w:tc>
          <w:tcPr>
            <w:tcW w:w="394" w:type="pct"/>
            <w:tcBorders>
              <w:top w:val="nil"/>
              <w:left w:val="nil"/>
              <w:bottom w:val="single" w:sz="4" w:space="0" w:color="auto"/>
              <w:right w:val="single" w:sz="4" w:space="0" w:color="auto"/>
            </w:tcBorders>
            <w:shd w:val="clear" w:color="auto" w:fill="auto"/>
            <w:vAlign w:val="center"/>
            <w:hideMark/>
          </w:tcPr>
          <w:p w14:paraId="084D246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1279D2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668CEE2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4799723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322" w:type="pct"/>
            <w:tcBorders>
              <w:top w:val="nil"/>
              <w:left w:val="nil"/>
              <w:bottom w:val="single" w:sz="4" w:space="0" w:color="auto"/>
              <w:right w:val="single" w:sz="4" w:space="0" w:color="auto"/>
            </w:tcBorders>
            <w:shd w:val="clear" w:color="auto" w:fill="auto"/>
            <w:vAlign w:val="center"/>
            <w:hideMark/>
          </w:tcPr>
          <w:p w14:paraId="64BE665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21,392,608.40</w:t>
            </w:r>
          </w:p>
        </w:tc>
        <w:tc>
          <w:tcPr>
            <w:tcW w:w="376" w:type="pct"/>
            <w:tcBorders>
              <w:top w:val="nil"/>
              <w:left w:val="nil"/>
              <w:bottom w:val="single" w:sz="4" w:space="0" w:color="auto"/>
              <w:right w:val="single" w:sz="4" w:space="0" w:color="auto"/>
            </w:tcBorders>
            <w:shd w:val="clear" w:color="auto" w:fill="auto"/>
            <w:vAlign w:val="center"/>
            <w:hideMark/>
          </w:tcPr>
          <w:p w14:paraId="7769F033" w14:textId="5AD326F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630BC61" w14:textId="718AFC9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6B7A5CA" w14:textId="7C0825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E5FF3F9" w14:textId="5FA3306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08D996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D106DDA" w14:textId="1284309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PROYECTO TOM-CA, SRL</w:t>
            </w:r>
          </w:p>
        </w:tc>
        <w:tc>
          <w:tcPr>
            <w:tcW w:w="485" w:type="pct"/>
            <w:tcBorders>
              <w:top w:val="nil"/>
              <w:left w:val="nil"/>
              <w:bottom w:val="single" w:sz="4" w:space="0" w:color="auto"/>
              <w:right w:val="single" w:sz="4" w:space="0" w:color="auto"/>
            </w:tcBorders>
            <w:shd w:val="clear" w:color="auto" w:fill="auto"/>
            <w:vAlign w:val="center"/>
            <w:hideMark/>
          </w:tcPr>
          <w:p w14:paraId="1A52F8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130940381</w:t>
            </w:r>
          </w:p>
        </w:tc>
        <w:tc>
          <w:tcPr>
            <w:tcW w:w="394" w:type="pct"/>
            <w:tcBorders>
              <w:top w:val="nil"/>
              <w:left w:val="nil"/>
              <w:bottom w:val="single" w:sz="4" w:space="0" w:color="auto"/>
              <w:right w:val="single" w:sz="4" w:space="0" w:color="auto"/>
            </w:tcBorders>
            <w:shd w:val="clear" w:color="auto" w:fill="auto"/>
            <w:vAlign w:val="center"/>
            <w:hideMark/>
          </w:tcPr>
          <w:p w14:paraId="7C0B521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595A4E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870F3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B1500000080</w:t>
            </w:r>
          </w:p>
        </w:tc>
        <w:tc>
          <w:tcPr>
            <w:tcW w:w="555" w:type="pct"/>
            <w:tcBorders>
              <w:top w:val="nil"/>
              <w:left w:val="nil"/>
              <w:bottom w:val="single" w:sz="4" w:space="0" w:color="auto"/>
              <w:right w:val="single" w:sz="4" w:space="0" w:color="auto"/>
            </w:tcBorders>
            <w:shd w:val="clear" w:color="auto" w:fill="auto"/>
            <w:vAlign w:val="center"/>
            <w:hideMark/>
          </w:tcPr>
          <w:p w14:paraId="204050F2" w14:textId="7448D68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E6E10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92,773.49</w:t>
            </w:r>
          </w:p>
        </w:tc>
        <w:tc>
          <w:tcPr>
            <w:tcW w:w="376" w:type="pct"/>
            <w:tcBorders>
              <w:top w:val="nil"/>
              <w:left w:val="nil"/>
              <w:bottom w:val="single" w:sz="4" w:space="0" w:color="auto"/>
              <w:right w:val="single" w:sz="4" w:space="0" w:color="auto"/>
            </w:tcBorders>
            <w:shd w:val="clear" w:color="auto" w:fill="auto"/>
            <w:vAlign w:val="center"/>
            <w:hideMark/>
          </w:tcPr>
          <w:p w14:paraId="3F77497B" w14:textId="295B432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E4AD144" w14:textId="2D2AF81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74B18E2" w14:textId="647D7A6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706879F" w14:textId="3CCDA3A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D01779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343F36C" w14:textId="380BF62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MERCEDES DEL CARMEN CALDERON GARCIA</w:t>
            </w:r>
          </w:p>
        </w:tc>
        <w:tc>
          <w:tcPr>
            <w:tcW w:w="485" w:type="pct"/>
            <w:tcBorders>
              <w:top w:val="nil"/>
              <w:left w:val="nil"/>
              <w:bottom w:val="single" w:sz="4" w:space="0" w:color="auto"/>
              <w:right w:val="single" w:sz="4" w:space="0" w:color="auto"/>
            </w:tcBorders>
            <w:shd w:val="clear" w:color="auto" w:fill="auto"/>
            <w:vAlign w:val="center"/>
            <w:hideMark/>
          </w:tcPr>
          <w:p w14:paraId="60DE1D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03101991135</w:t>
            </w:r>
          </w:p>
        </w:tc>
        <w:tc>
          <w:tcPr>
            <w:tcW w:w="394" w:type="pct"/>
            <w:tcBorders>
              <w:top w:val="nil"/>
              <w:left w:val="nil"/>
              <w:bottom w:val="single" w:sz="4" w:space="0" w:color="auto"/>
              <w:right w:val="single" w:sz="4" w:space="0" w:color="auto"/>
            </w:tcBorders>
            <w:shd w:val="clear" w:color="auto" w:fill="auto"/>
            <w:vAlign w:val="center"/>
            <w:hideMark/>
          </w:tcPr>
          <w:p w14:paraId="441B920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70BCEB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AAB53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B1500000020</w:t>
            </w:r>
          </w:p>
        </w:tc>
        <w:tc>
          <w:tcPr>
            <w:tcW w:w="555" w:type="pct"/>
            <w:tcBorders>
              <w:top w:val="nil"/>
              <w:left w:val="nil"/>
              <w:bottom w:val="single" w:sz="4" w:space="0" w:color="auto"/>
              <w:right w:val="single" w:sz="4" w:space="0" w:color="auto"/>
            </w:tcBorders>
            <w:shd w:val="clear" w:color="auto" w:fill="auto"/>
            <w:vAlign w:val="center"/>
            <w:hideMark/>
          </w:tcPr>
          <w:p w14:paraId="39A39A4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54626B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5ED491DC" w14:textId="3DEF817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BEC886E" w14:textId="2845EA9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C3A9FD4" w14:textId="1D45D6E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01266E0" w14:textId="1B526EA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B336CF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C54C77F" w14:textId="446AE2F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VLADIMIR ALEXANDER BENZAN CASTRO</w:t>
            </w:r>
          </w:p>
        </w:tc>
        <w:tc>
          <w:tcPr>
            <w:tcW w:w="485" w:type="pct"/>
            <w:tcBorders>
              <w:top w:val="nil"/>
              <w:left w:val="nil"/>
              <w:bottom w:val="single" w:sz="4" w:space="0" w:color="auto"/>
              <w:right w:val="single" w:sz="4" w:space="0" w:color="auto"/>
            </w:tcBorders>
            <w:shd w:val="clear" w:color="auto" w:fill="auto"/>
            <w:vAlign w:val="center"/>
            <w:hideMark/>
          </w:tcPr>
          <w:p w14:paraId="0B763A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40221405174</w:t>
            </w:r>
          </w:p>
        </w:tc>
        <w:tc>
          <w:tcPr>
            <w:tcW w:w="394" w:type="pct"/>
            <w:tcBorders>
              <w:top w:val="nil"/>
              <w:left w:val="nil"/>
              <w:bottom w:val="single" w:sz="4" w:space="0" w:color="auto"/>
              <w:right w:val="single" w:sz="4" w:space="0" w:color="auto"/>
            </w:tcBorders>
            <w:shd w:val="clear" w:color="auto" w:fill="auto"/>
            <w:vAlign w:val="center"/>
            <w:hideMark/>
          </w:tcPr>
          <w:p w14:paraId="51ADAD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0EDDC3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C9C3A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B1500000013</w:t>
            </w:r>
          </w:p>
        </w:tc>
        <w:tc>
          <w:tcPr>
            <w:tcW w:w="555" w:type="pct"/>
            <w:tcBorders>
              <w:top w:val="nil"/>
              <w:left w:val="nil"/>
              <w:bottom w:val="single" w:sz="4" w:space="0" w:color="auto"/>
              <w:right w:val="single" w:sz="4" w:space="0" w:color="auto"/>
            </w:tcBorders>
            <w:shd w:val="clear" w:color="auto" w:fill="auto"/>
            <w:vAlign w:val="center"/>
            <w:hideMark/>
          </w:tcPr>
          <w:p w14:paraId="408B5B6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OCTUBRE/23</w:t>
            </w:r>
          </w:p>
        </w:tc>
        <w:tc>
          <w:tcPr>
            <w:tcW w:w="322" w:type="pct"/>
            <w:tcBorders>
              <w:top w:val="nil"/>
              <w:left w:val="nil"/>
              <w:bottom w:val="single" w:sz="4" w:space="0" w:color="auto"/>
              <w:right w:val="single" w:sz="4" w:space="0" w:color="auto"/>
            </w:tcBorders>
            <w:shd w:val="clear" w:color="auto" w:fill="auto"/>
            <w:vAlign w:val="center"/>
            <w:hideMark/>
          </w:tcPr>
          <w:p w14:paraId="3D3F12F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37C7EB5F" w14:textId="5392EF3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B9D5A3B" w14:textId="46EFA24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E9B3E2F" w14:textId="7231C92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4AD661F" w14:textId="7AFE8F9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059202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EE7C799" w14:textId="12D79D8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CONSTRUCTORA ALFAU SRL</w:t>
            </w:r>
          </w:p>
        </w:tc>
        <w:tc>
          <w:tcPr>
            <w:tcW w:w="485" w:type="pct"/>
            <w:tcBorders>
              <w:top w:val="nil"/>
              <w:left w:val="nil"/>
              <w:bottom w:val="single" w:sz="4" w:space="0" w:color="auto"/>
              <w:right w:val="single" w:sz="4" w:space="0" w:color="auto"/>
            </w:tcBorders>
            <w:shd w:val="clear" w:color="auto" w:fill="auto"/>
            <w:vAlign w:val="center"/>
            <w:hideMark/>
          </w:tcPr>
          <w:p w14:paraId="7CE115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130063852</w:t>
            </w:r>
          </w:p>
        </w:tc>
        <w:tc>
          <w:tcPr>
            <w:tcW w:w="394" w:type="pct"/>
            <w:tcBorders>
              <w:top w:val="nil"/>
              <w:left w:val="nil"/>
              <w:bottom w:val="single" w:sz="4" w:space="0" w:color="auto"/>
              <w:right w:val="single" w:sz="4" w:space="0" w:color="auto"/>
            </w:tcBorders>
            <w:shd w:val="clear" w:color="auto" w:fill="auto"/>
            <w:vAlign w:val="center"/>
            <w:hideMark/>
          </w:tcPr>
          <w:p w14:paraId="61F6E61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57E70DB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6056F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NO.6</w:t>
            </w:r>
          </w:p>
        </w:tc>
        <w:tc>
          <w:tcPr>
            <w:tcW w:w="555" w:type="pct"/>
            <w:tcBorders>
              <w:top w:val="nil"/>
              <w:left w:val="nil"/>
              <w:bottom w:val="single" w:sz="4" w:space="0" w:color="auto"/>
              <w:right w:val="single" w:sz="4" w:space="0" w:color="auto"/>
            </w:tcBorders>
            <w:shd w:val="clear" w:color="auto" w:fill="auto"/>
            <w:vAlign w:val="center"/>
            <w:hideMark/>
          </w:tcPr>
          <w:p w14:paraId="2983576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NO.6</w:t>
            </w:r>
          </w:p>
        </w:tc>
        <w:tc>
          <w:tcPr>
            <w:tcW w:w="322" w:type="pct"/>
            <w:tcBorders>
              <w:top w:val="nil"/>
              <w:left w:val="nil"/>
              <w:bottom w:val="single" w:sz="4" w:space="0" w:color="auto"/>
              <w:right w:val="single" w:sz="4" w:space="0" w:color="auto"/>
            </w:tcBorders>
            <w:shd w:val="clear" w:color="auto" w:fill="auto"/>
            <w:vAlign w:val="center"/>
            <w:hideMark/>
          </w:tcPr>
          <w:p w14:paraId="2EBD4EB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20,708,402.10</w:t>
            </w:r>
          </w:p>
        </w:tc>
        <w:tc>
          <w:tcPr>
            <w:tcW w:w="376" w:type="pct"/>
            <w:tcBorders>
              <w:top w:val="nil"/>
              <w:left w:val="nil"/>
              <w:bottom w:val="single" w:sz="4" w:space="0" w:color="auto"/>
              <w:right w:val="single" w:sz="4" w:space="0" w:color="auto"/>
            </w:tcBorders>
            <w:shd w:val="clear" w:color="auto" w:fill="auto"/>
            <w:vAlign w:val="center"/>
            <w:hideMark/>
          </w:tcPr>
          <w:p w14:paraId="2F8231E1" w14:textId="74C204E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0C04554" w14:textId="5242DDB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B307105" w14:textId="6A41BB5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C6CADEC" w14:textId="76BC88A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821D67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6338E41" w14:textId="39D2D07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RAAS SRL</w:t>
            </w:r>
          </w:p>
        </w:tc>
        <w:tc>
          <w:tcPr>
            <w:tcW w:w="485" w:type="pct"/>
            <w:tcBorders>
              <w:top w:val="nil"/>
              <w:left w:val="nil"/>
              <w:bottom w:val="single" w:sz="4" w:space="0" w:color="auto"/>
              <w:right w:val="single" w:sz="4" w:space="0" w:color="auto"/>
            </w:tcBorders>
            <w:shd w:val="clear" w:color="auto" w:fill="auto"/>
            <w:vAlign w:val="center"/>
            <w:hideMark/>
          </w:tcPr>
          <w:p w14:paraId="52E500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101511184</w:t>
            </w:r>
          </w:p>
        </w:tc>
        <w:tc>
          <w:tcPr>
            <w:tcW w:w="394" w:type="pct"/>
            <w:tcBorders>
              <w:top w:val="nil"/>
              <w:left w:val="nil"/>
              <w:bottom w:val="single" w:sz="4" w:space="0" w:color="auto"/>
              <w:right w:val="single" w:sz="4" w:space="0" w:color="auto"/>
            </w:tcBorders>
            <w:shd w:val="clear" w:color="auto" w:fill="auto"/>
            <w:vAlign w:val="center"/>
            <w:hideMark/>
          </w:tcPr>
          <w:p w14:paraId="364DFA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689148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89D75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03</w:t>
            </w:r>
          </w:p>
        </w:tc>
        <w:tc>
          <w:tcPr>
            <w:tcW w:w="555" w:type="pct"/>
            <w:tcBorders>
              <w:top w:val="nil"/>
              <w:left w:val="nil"/>
              <w:bottom w:val="single" w:sz="4" w:space="0" w:color="auto"/>
              <w:right w:val="single" w:sz="4" w:space="0" w:color="auto"/>
            </w:tcBorders>
            <w:shd w:val="clear" w:color="auto" w:fill="auto"/>
            <w:vAlign w:val="center"/>
            <w:hideMark/>
          </w:tcPr>
          <w:p w14:paraId="3B9E79A3" w14:textId="6794842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9AD26A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46,508,560.74</w:t>
            </w:r>
          </w:p>
        </w:tc>
        <w:tc>
          <w:tcPr>
            <w:tcW w:w="376" w:type="pct"/>
            <w:tcBorders>
              <w:top w:val="nil"/>
              <w:left w:val="nil"/>
              <w:bottom w:val="single" w:sz="4" w:space="0" w:color="auto"/>
              <w:right w:val="single" w:sz="4" w:space="0" w:color="auto"/>
            </w:tcBorders>
            <w:shd w:val="clear" w:color="auto" w:fill="auto"/>
            <w:vAlign w:val="center"/>
            <w:hideMark/>
          </w:tcPr>
          <w:p w14:paraId="12AF9BC0" w14:textId="479EAFF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5F6BD22" w14:textId="2DD1BB3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5C2BDE3" w14:textId="620761E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AFB5CBE" w14:textId="5043B49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B937C1D"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52D6D5E" w14:textId="50748868"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ASOCIACION DE BALONCESTO DE LA PROVINCIA ESPAILLAT</w:t>
            </w:r>
          </w:p>
        </w:tc>
        <w:tc>
          <w:tcPr>
            <w:tcW w:w="485" w:type="pct"/>
            <w:tcBorders>
              <w:top w:val="nil"/>
              <w:left w:val="nil"/>
              <w:bottom w:val="single" w:sz="4" w:space="0" w:color="auto"/>
              <w:right w:val="single" w:sz="4" w:space="0" w:color="auto"/>
            </w:tcBorders>
            <w:shd w:val="clear" w:color="auto" w:fill="auto"/>
            <w:vAlign w:val="center"/>
            <w:hideMark/>
          </w:tcPr>
          <w:p w14:paraId="4AC99CB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430073832</w:t>
            </w:r>
          </w:p>
        </w:tc>
        <w:tc>
          <w:tcPr>
            <w:tcW w:w="394" w:type="pct"/>
            <w:tcBorders>
              <w:top w:val="nil"/>
              <w:left w:val="nil"/>
              <w:bottom w:val="single" w:sz="4" w:space="0" w:color="auto"/>
              <w:right w:val="single" w:sz="4" w:space="0" w:color="auto"/>
            </w:tcBorders>
            <w:shd w:val="clear" w:color="auto" w:fill="auto"/>
            <w:vAlign w:val="center"/>
            <w:hideMark/>
          </w:tcPr>
          <w:p w14:paraId="338D21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13/11/2023</w:t>
            </w:r>
          </w:p>
        </w:tc>
        <w:tc>
          <w:tcPr>
            <w:tcW w:w="541" w:type="pct"/>
            <w:tcBorders>
              <w:top w:val="nil"/>
              <w:left w:val="nil"/>
              <w:bottom w:val="single" w:sz="4" w:space="0" w:color="auto"/>
              <w:right w:val="single" w:sz="4" w:space="0" w:color="auto"/>
            </w:tcBorders>
            <w:shd w:val="clear" w:color="auto" w:fill="auto"/>
            <w:vAlign w:val="center"/>
            <w:hideMark/>
          </w:tcPr>
          <w:p w14:paraId="484DAD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670FF5D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MEMO-2672/2023 D.J.</w:t>
            </w:r>
          </w:p>
        </w:tc>
        <w:tc>
          <w:tcPr>
            <w:tcW w:w="555" w:type="pct"/>
            <w:tcBorders>
              <w:top w:val="nil"/>
              <w:left w:val="nil"/>
              <w:bottom w:val="single" w:sz="4" w:space="0" w:color="auto"/>
              <w:right w:val="single" w:sz="4" w:space="0" w:color="auto"/>
            </w:tcBorders>
            <w:shd w:val="clear" w:color="auto" w:fill="auto"/>
            <w:vAlign w:val="center"/>
            <w:hideMark/>
          </w:tcPr>
          <w:p w14:paraId="6A5832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CONVENIO SOSTENIBILIDAD DEL AGUA</w:t>
            </w:r>
          </w:p>
        </w:tc>
        <w:tc>
          <w:tcPr>
            <w:tcW w:w="322" w:type="pct"/>
            <w:tcBorders>
              <w:top w:val="nil"/>
              <w:left w:val="nil"/>
              <w:bottom w:val="single" w:sz="4" w:space="0" w:color="auto"/>
              <w:right w:val="single" w:sz="4" w:space="0" w:color="auto"/>
            </w:tcBorders>
            <w:shd w:val="clear" w:color="auto" w:fill="auto"/>
            <w:vAlign w:val="center"/>
            <w:hideMark/>
          </w:tcPr>
          <w:p w14:paraId="548E4F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400,000.00</w:t>
            </w:r>
          </w:p>
        </w:tc>
        <w:tc>
          <w:tcPr>
            <w:tcW w:w="376" w:type="pct"/>
            <w:tcBorders>
              <w:top w:val="nil"/>
              <w:left w:val="nil"/>
              <w:bottom w:val="single" w:sz="4" w:space="0" w:color="auto"/>
              <w:right w:val="single" w:sz="4" w:space="0" w:color="auto"/>
            </w:tcBorders>
            <w:shd w:val="clear" w:color="auto" w:fill="auto"/>
            <w:vAlign w:val="center"/>
            <w:hideMark/>
          </w:tcPr>
          <w:p w14:paraId="72916192" w14:textId="21A1DF6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E5923EF" w14:textId="5A04B2F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C47871" w14:textId="0153405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84D611E" w14:textId="71D83EC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C4628E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40D3190" w14:textId="0FEDCEE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STENDHAL GUAROA RAMIREZ VICIOSO</w:t>
            </w:r>
          </w:p>
        </w:tc>
        <w:tc>
          <w:tcPr>
            <w:tcW w:w="485" w:type="pct"/>
            <w:tcBorders>
              <w:top w:val="nil"/>
              <w:left w:val="nil"/>
              <w:bottom w:val="single" w:sz="4" w:space="0" w:color="auto"/>
              <w:right w:val="single" w:sz="4" w:space="0" w:color="auto"/>
            </w:tcBorders>
            <w:shd w:val="clear" w:color="auto" w:fill="auto"/>
            <w:vAlign w:val="center"/>
            <w:hideMark/>
          </w:tcPr>
          <w:p w14:paraId="293330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00118090836</w:t>
            </w:r>
          </w:p>
        </w:tc>
        <w:tc>
          <w:tcPr>
            <w:tcW w:w="394" w:type="pct"/>
            <w:tcBorders>
              <w:top w:val="nil"/>
              <w:left w:val="nil"/>
              <w:bottom w:val="single" w:sz="4" w:space="0" w:color="auto"/>
              <w:right w:val="single" w:sz="4" w:space="0" w:color="auto"/>
            </w:tcBorders>
            <w:shd w:val="clear" w:color="auto" w:fill="auto"/>
            <w:vAlign w:val="center"/>
            <w:hideMark/>
          </w:tcPr>
          <w:p w14:paraId="2BDEAA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1850E0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71CCFEF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555" w:type="pct"/>
            <w:tcBorders>
              <w:top w:val="nil"/>
              <w:left w:val="nil"/>
              <w:bottom w:val="single" w:sz="4" w:space="0" w:color="auto"/>
              <w:right w:val="single" w:sz="4" w:space="0" w:color="auto"/>
            </w:tcBorders>
            <w:shd w:val="clear" w:color="auto" w:fill="auto"/>
            <w:vAlign w:val="center"/>
            <w:hideMark/>
          </w:tcPr>
          <w:p w14:paraId="605E82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322" w:type="pct"/>
            <w:tcBorders>
              <w:top w:val="nil"/>
              <w:left w:val="nil"/>
              <w:bottom w:val="single" w:sz="4" w:space="0" w:color="auto"/>
              <w:right w:val="single" w:sz="4" w:space="0" w:color="auto"/>
            </w:tcBorders>
            <w:shd w:val="clear" w:color="auto" w:fill="auto"/>
            <w:vAlign w:val="center"/>
            <w:hideMark/>
          </w:tcPr>
          <w:p w14:paraId="24CFC54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1,159,810.16</w:t>
            </w:r>
          </w:p>
        </w:tc>
        <w:tc>
          <w:tcPr>
            <w:tcW w:w="376" w:type="pct"/>
            <w:tcBorders>
              <w:top w:val="nil"/>
              <w:left w:val="nil"/>
              <w:bottom w:val="single" w:sz="4" w:space="0" w:color="auto"/>
              <w:right w:val="single" w:sz="4" w:space="0" w:color="auto"/>
            </w:tcBorders>
            <w:shd w:val="clear" w:color="auto" w:fill="auto"/>
            <w:vAlign w:val="center"/>
            <w:hideMark/>
          </w:tcPr>
          <w:p w14:paraId="51D0494D" w14:textId="3126911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E98E943" w14:textId="2F98E2C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B398476" w14:textId="17414B8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89B6388" w14:textId="3EFA71D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9565F5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A9B1CB9" w14:textId="28ED7CF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TMQ DOMINICANA S A</w:t>
            </w:r>
          </w:p>
        </w:tc>
        <w:tc>
          <w:tcPr>
            <w:tcW w:w="485" w:type="pct"/>
            <w:tcBorders>
              <w:top w:val="nil"/>
              <w:left w:val="nil"/>
              <w:bottom w:val="single" w:sz="4" w:space="0" w:color="auto"/>
              <w:right w:val="single" w:sz="4" w:space="0" w:color="auto"/>
            </w:tcBorders>
            <w:shd w:val="clear" w:color="auto" w:fill="auto"/>
            <w:vAlign w:val="center"/>
            <w:hideMark/>
          </w:tcPr>
          <w:p w14:paraId="5BA9CF0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130682836</w:t>
            </w:r>
          </w:p>
        </w:tc>
        <w:tc>
          <w:tcPr>
            <w:tcW w:w="394" w:type="pct"/>
            <w:tcBorders>
              <w:top w:val="nil"/>
              <w:left w:val="nil"/>
              <w:bottom w:val="single" w:sz="4" w:space="0" w:color="auto"/>
              <w:right w:val="single" w:sz="4" w:space="0" w:color="auto"/>
            </w:tcBorders>
            <w:shd w:val="clear" w:color="auto" w:fill="auto"/>
            <w:vAlign w:val="center"/>
            <w:hideMark/>
          </w:tcPr>
          <w:p w14:paraId="1C7745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26B184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0322120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B1500000076</w:t>
            </w:r>
          </w:p>
        </w:tc>
        <w:tc>
          <w:tcPr>
            <w:tcW w:w="555" w:type="pct"/>
            <w:tcBorders>
              <w:top w:val="nil"/>
              <w:left w:val="nil"/>
              <w:bottom w:val="single" w:sz="4" w:space="0" w:color="auto"/>
              <w:right w:val="single" w:sz="4" w:space="0" w:color="auto"/>
            </w:tcBorders>
            <w:shd w:val="clear" w:color="auto" w:fill="auto"/>
            <w:vAlign w:val="center"/>
            <w:hideMark/>
          </w:tcPr>
          <w:p w14:paraId="4D1A4D17" w14:textId="39DF533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50C4E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885,472.00</w:t>
            </w:r>
          </w:p>
        </w:tc>
        <w:tc>
          <w:tcPr>
            <w:tcW w:w="376" w:type="pct"/>
            <w:tcBorders>
              <w:top w:val="nil"/>
              <w:left w:val="nil"/>
              <w:bottom w:val="single" w:sz="4" w:space="0" w:color="auto"/>
              <w:right w:val="single" w:sz="4" w:space="0" w:color="auto"/>
            </w:tcBorders>
            <w:shd w:val="clear" w:color="auto" w:fill="auto"/>
            <w:vAlign w:val="center"/>
            <w:hideMark/>
          </w:tcPr>
          <w:p w14:paraId="44206852" w14:textId="47873B4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A4EE64F" w14:textId="29F98FF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FE63A58" w14:textId="6614147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E590D0C" w14:textId="2B63475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A033C3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194B8F0" w14:textId="1AB3DFF2"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AGUA PLANETA AZUL, S. A.</w:t>
            </w:r>
          </w:p>
        </w:tc>
        <w:tc>
          <w:tcPr>
            <w:tcW w:w="485" w:type="pct"/>
            <w:tcBorders>
              <w:top w:val="nil"/>
              <w:left w:val="nil"/>
              <w:bottom w:val="single" w:sz="4" w:space="0" w:color="auto"/>
              <w:right w:val="single" w:sz="4" w:space="0" w:color="auto"/>
            </w:tcBorders>
            <w:shd w:val="clear" w:color="auto" w:fill="auto"/>
            <w:vAlign w:val="center"/>
            <w:hideMark/>
          </w:tcPr>
          <w:p w14:paraId="7187C6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101503939</w:t>
            </w:r>
          </w:p>
        </w:tc>
        <w:tc>
          <w:tcPr>
            <w:tcW w:w="394" w:type="pct"/>
            <w:tcBorders>
              <w:top w:val="nil"/>
              <w:left w:val="nil"/>
              <w:bottom w:val="single" w:sz="4" w:space="0" w:color="auto"/>
              <w:right w:val="single" w:sz="4" w:space="0" w:color="auto"/>
            </w:tcBorders>
            <w:shd w:val="clear" w:color="auto" w:fill="auto"/>
            <w:vAlign w:val="center"/>
            <w:hideMark/>
          </w:tcPr>
          <w:p w14:paraId="00DE901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754A1B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36FB5A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B1500166167</w:t>
            </w:r>
          </w:p>
        </w:tc>
        <w:tc>
          <w:tcPr>
            <w:tcW w:w="555" w:type="pct"/>
            <w:tcBorders>
              <w:top w:val="nil"/>
              <w:left w:val="nil"/>
              <w:bottom w:val="single" w:sz="4" w:space="0" w:color="auto"/>
              <w:right w:val="single" w:sz="4" w:space="0" w:color="auto"/>
            </w:tcBorders>
            <w:shd w:val="clear" w:color="auto" w:fill="auto"/>
            <w:vAlign w:val="center"/>
            <w:hideMark/>
          </w:tcPr>
          <w:p w14:paraId="63D70A2A" w14:textId="01A3018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BADE7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7,980.00</w:t>
            </w:r>
          </w:p>
        </w:tc>
        <w:tc>
          <w:tcPr>
            <w:tcW w:w="376" w:type="pct"/>
            <w:tcBorders>
              <w:top w:val="nil"/>
              <w:left w:val="nil"/>
              <w:bottom w:val="single" w:sz="4" w:space="0" w:color="auto"/>
              <w:right w:val="single" w:sz="4" w:space="0" w:color="auto"/>
            </w:tcBorders>
            <w:shd w:val="clear" w:color="auto" w:fill="auto"/>
            <w:vAlign w:val="center"/>
            <w:hideMark/>
          </w:tcPr>
          <w:p w14:paraId="69874488" w14:textId="657DB3B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55CF3D2" w14:textId="2264450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A026DAB" w14:textId="7BB80E4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A3623AC" w14:textId="5F08AE9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FAAF2B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9294BA3" w14:textId="6B1F510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CONSORCIO PRECON ABREU MEDINA</w:t>
            </w:r>
          </w:p>
        </w:tc>
        <w:tc>
          <w:tcPr>
            <w:tcW w:w="485" w:type="pct"/>
            <w:tcBorders>
              <w:top w:val="nil"/>
              <w:left w:val="nil"/>
              <w:bottom w:val="single" w:sz="4" w:space="0" w:color="auto"/>
              <w:right w:val="single" w:sz="4" w:space="0" w:color="auto"/>
            </w:tcBorders>
            <w:shd w:val="clear" w:color="auto" w:fill="auto"/>
            <w:vAlign w:val="center"/>
            <w:hideMark/>
          </w:tcPr>
          <w:p w14:paraId="7047A79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131144306</w:t>
            </w:r>
          </w:p>
        </w:tc>
        <w:tc>
          <w:tcPr>
            <w:tcW w:w="394" w:type="pct"/>
            <w:tcBorders>
              <w:top w:val="nil"/>
              <w:left w:val="nil"/>
              <w:bottom w:val="single" w:sz="4" w:space="0" w:color="auto"/>
              <w:right w:val="single" w:sz="4" w:space="0" w:color="auto"/>
            </w:tcBorders>
            <w:shd w:val="clear" w:color="auto" w:fill="auto"/>
            <w:vAlign w:val="center"/>
            <w:hideMark/>
          </w:tcPr>
          <w:p w14:paraId="07F65ED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11A073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369E4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555" w:type="pct"/>
            <w:tcBorders>
              <w:top w:val="nil"/>
              <w:left w:val="nil"/>
              <w:bottom w:val="single" w:sz="4" w:space="0" w:color="auto"/>
              <w:right w:val="single" w:sz="4" w:space="0" w:color="auto"/>
            </w:tcBorders>
            <w:shd w:val="clear" w:color="auto" w:fill="auto"/>
            <w:vAlign w:val="center"/>
            <w:hideMark/>
          </w:tcPr>
          <w:p w14:paraId="206E1B3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322" w:type="pct"/>
            <w:tcBorders>
              <w:top w:val="nil"/>
              <w:left w:val="nil"/>
              <w:bottom w:val="single" w:sz="4" w:space="0" w:color="auto"/>
              <w:right w:val="single" w:sz="4" w:space="0" w:color="auto"/>
            </w:tcBorders>
            <w:shd w:val="clear" w:color="auto" w:fill="auto"/>
            <w:vAlign w:val="center"/>
            <w:hideMark/>
          </w:tcPr>
          <w:p w14:paraId="3B170E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41,316,022.01</w:t>
            </w:r>
          </w:p>
        </w:tc>
        <w:tc>
          <w:tcPr>
            <w:tcW w:w="376" w:type="pct"/>
            <w:tcBorders>
              <w:top w:val="nil"/>
              <w:left w:val="nil"/>
              <w:bottom w:val="single" w:sz="4" w:space="0" w:color="auto"/>
              <w:right w:val="single" w:sz="4" w:space="0" w:color="auto"/>
            </w:tcBorders>
            <w:shd w:val="clear" w:color="auto" w:fill="auto"/>
            <w:vAlign w:val="center"/>
            <w:hideMark/>
          </w:tcPr>
          <w:p w14:paraId="7E92738B" w14:textId="2B74D99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367A1EB" w14:textId="3CCBE0C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9BB891D" w14:textId="747BF0B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A880815" w14:textId="51CF5B7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A4E0E1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C2DE4DE" w14:textId="1AF42E0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MERSACONS SRL</w:t>
            </w:r>
          </w:p>
        </w:tc>
        <w:tc>
          <w:tcPr>
            <w:tcW w:w="485" w:type="pct"/>
            <w:tcBorders>
              <w:top w:val="nil"/>
              <w:left w:val="nil"/>
              <w:bottom w:val="single" w:sz="4" w:space="0" w:color="auto"/>
              <w:right w:val="single" w:sz="4" w:space="0" w:color="auto"/>
            </w:tcBorders>
            <w:shd w:val="clear" w:color="auto" w:fill="auto"/>
            <w:vAlign w:val="center"/>
            <w:hideMark/>
          </w:tcPr>
          <w:p w14:paraId="77B1ED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131732739</w:t>
            </w:r>
          </w:p>
        </w:tc>
        <w:tc>
          <w:tcPr>
            <w:tcW w:w="394" w:type="pct"/>
            <w:tcBorders>
              <w:top w:val="nil"/>
              <w:left w:val="nil"/>
              <w:bottom w:val="single" w:sz="4" w:space="0" w:color="auto"/>
              <w:right w:val="single" w:sz="4" w:space="0" w:color="auto"/>
            </w:tcBorders>
            <w:shd w:val="clear" w:color="auto" w:fill="auto"/>
            <w:vAlign w:val="center"/>
            <w:hideMark/>
          </w:tcPr>
          <w:p w14:paraId="7FF87F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7B3AC1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81152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6BA56D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322" w:type="pct"/>
            <w:tcBorders>
              <w:top w:val="nil"/>
              <w:left w:val="nil"/>
              <w:bottom w:val="single" w:sz="4" w:space="0" w:color="auto"/>
              <w:right w:val="single" w:sz="4" w:space="0" w:color="auto"/>
            </w:tcBorders>
            <w:shd w:val="clear" w:color="auto" w:fill="auto"/>
            <w:vAlign w:val="center"/>
            <w:hideMark/>
          </w:tcPr>
          <w:p w14:paraId="44746E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3,711,040.55</w:t>
            </w:r>
          </w:p>
        </w:tc>
        <w:tc>
          <w:tcPr>
            <w:tcW w:w="376" w:type="pct"/>
            <w:tcBorders>
              <w:top w:val="nil"/>
              <w:left w:val="nil"/>
              <w:bottom w:val="single" w:sz="4" w:space="0" w:color="auto"/>
              <w:right w:val="single" w:sz="4" w:space="0" w:color="auto"/>
            </w:tcBorders>
            <w:shd w:val="clear" w:color="auto" w:fill="auto"/>
            <w:vAlign w:val="center"/>
            <w:hideMark/>
          </w:tcPr>
          <w:p w14:paraId="41CEA58D" w14:textId="2497C2C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FB1D6B5" w14:textId="6D18112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486B857" w14:textId="4F56DC3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F5AD299" w14:textId="524BC65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A2CD08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F80B399" w14:textId="4004913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JOSE MARIA DE LOS SANTOS BATISTA</w:t>
            </w:r>
          </w:p>
        </w:tc>
        <w:tc>
          <w:tcPr>
            <w:tcW w:w="485" w:type="pct"/>
            <w:tcBorders>
              <w:top w:val="nil"/>
              <w:left w:val="nil"/>
              <w:bottom w:val="single" w:sz="4" w:space="0" w:color="auto"/>
              <w:right w:val="single" w:sz="4" w:space="0" w:color="auto"/>
            </w:tcBorders>
            <w:shd w:val="clear" w:color="auto" w:fill="auto"/>
            <w:vAlign w:val="center"/>
            <w:hideMark/>
          </w:tcPr>
          <w:p w14:paraId="1776C3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01201280441</w:t>
            </w:r>
          </w:p>
        </w:tc>
        <w:tc>
          <w:tcPr>
            <w:tcW w:w="394" w:type="pct"/>
            <w:tcBorders>
              <w:top w:val="nil"/>
              <w:left w:val="nil"/>
              <w:bottom w:val="single" w:sz="4" w:space="0" w:color="auto"/>
              <w:right w:val="single" w:sz="4" w:space="0" w:color="auto"/>
            </w:tcBorders>
            <w:shd w:val="clear" w:color="auto" w:fill="auto"/>
            <w:vAlign w:val="center"/>
            <w:hideMark/>
          </w:tcPr>
          <w:p w14:paraId="423629C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32EDF7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E41E6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B1500000006</w:t>
            </w:r>
          </w:p>
        </w:tc>
        <w:tc>
          <w:tcPr>
            <w:tcW w:w="555" w:type="pct"/>
            <w:tcBorders>
              <w:top w:val="nil"/>
              <w:left w:val="nil"/>
              <w:bottom w:val="single" w:sz="4" w:space="0" w:color="auto"/>
              <w:right w:val="single" w:sz="4" w:space="0" w:color="auto"/>
            </w:tcBorders>
            <w:shd w:val="clear" w:color="auto" w:fill="auto"/>
            <w:vAlign w:val="center"/>
            <w:hideMark/>
          </w:tcPr>
          <w:p w14:paraId="712574FE"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ALQUILER LOCAL OCT Y NOV .23</w:t>
            </w:r>
          </w:p>
        </w:tc>
        <w:tc>
          <w:tcPr>
            <w:tcW w:w="322" w:type="pct"/>
            <w:tcBorders>
              <w:top w:val="nil"/>
              <w:left w:val="nil"/>
              <w:bottom w:val="single" w:sz="4" w:space="0" w:color="auto"/>
              <w:right w:val="single" w:sz="4" w:space="0" w:color="auto"/>
            </w:tcBorders>
            <w:shd w:val="clear" w:color="auto" w:fill="auto"/>
            <w:vAlign w:val="center"/>
            <w:hideMark/>
          </w:tcPr>
          <w:p w14:paraId="450636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18,880.00</w:t>
            </w:r>
          </w:p>
        </w:tc>
        <w:tc>
          <w:tcPr>
            <w:tcW w:w="376" w:type="pct"/>
            <w:tcBorders>
              <w:top w:val="nil"/>
              <w:left w:val="nil"/>
              <w:bottom w:val="single" w:sz="4" w:space="0" w:color="auto"/>
              <w:right w:val="single" w:sz="4" w:space="0" w:color="auto"/>
            </w:tcBorders>
            <w:shd w:val="clear" w:color="auto" w:fill="auto"/>
            <w:vAlign w:val="center"/>
            <w:hideMark/>
          </w:tcPr>
          <w:p w14:paraId="1A6E3A31" w14:textId="0A4462E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1BB1B42" w14:textId="7C93AD1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21161F5" w14:textId="4863E50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FE7C992" w14:textId="3B572F9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DE909A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4480FC7" w14:textId="1ACA789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VIAMAR, SA</w:t>
            </w:r>
          </w:p>
        </w:tc>
        <w:tc>
          <w:tcPr>
            <w:tcW w:w="485" w:type="pct"/>
            <w:tcBorders>
              <w:top w:val="nil"/>
              <w:left w:val="nil"/>
              <w:bottom w:val="single" w:sz="4" w:space="0" w:color="auto"/>
              <w:right w:val="single" w:sz="4" w:space="0" w:color="auto"/>
            </w:tcBorders>
            <w:shd w:val="clear" w:color="auto" w:fill="auto"/>
            <w:vAlign w:val="center"/>
            <w:hideMark/>
          </w:tcPr>
          <w:p w14:paraId="7B92053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101011149</w:t>
            </w:r>
          </w:p>
        </w:tc>
        <w:tc>
          <w:tcPr>
            <w:tcW w:w="394" w:type="pct"/>
            <w:tcBorders>
              <w:top w:val="nil"/>
              <w:left w:val="nil"/>
              <w:bottom w:val="single" w:sz="4" w:space="0" w:color="auto"/>
              <w:right w:val="single" w:sz="4" w:space="0" w:color="auto"/>
            </w:tcBorders>
            <w:shd w:val="clear" w:color="auto" w:fill="auto"/>
            <w:vAlign w:val="center"/>
            <w:hideMark/>
          </w:tcPr>
          <w:p w14:paraId="2BDE99C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15BDFA6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53" w:type="pct"/>
            <w:tcBorders>
              <w:top w:val="nil"/>
              <w:left w:val="nil"/>
              <w:bottom w:val="single" w:sz="4" w:space="0" w:color="auto"/>
              <w:right w:val="single" w:sz="4" w:space="0" w:color="auto"/>
            </w:tcBorders>
            <w:shd w:val="clear" w:color="auto" w:fill="auto"/>
            <w:vAlign w:val="center"/>
            <w:hideMark/>
          </w:tcPr>
          <w:p w14:paraId="343C01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NO.280/2023</w:t>
            </w:r>
          </w:p>
        </w:tc>
        <w:tc>
          <w:tcPr>
            <w:tcW w:w="555" w:type="pct"/>
            <w:tcBorders>
              <w:top w:val="nil"/>
              <w:left w:val="nil"/>
              <w:bottom w:val="single" w:sz="4" w:space="0" w:color="auto"/>
              <w:right w:val="single" w:sz="4" w:space="0" w:color="auto"/>
            </w:tcBorders>
            <w:shd w:val="clear" w:color="auto" w:fill="auto"/>
            <w:vAlign w:val="center"/>
            <w:hideMark/>
          </w:tcPr>
          <w:p w14:paraId="7D0351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AVANCE 20%, CONTRATO NO.235/2023.</w:t>
            </w:r>
          </w:p>
        </w:tc>
        <w:tc>
          <w:tcPr>
            <w:tcW w:w="322" w:type="pct"/>
            <w:tcBorders>
              <w:top w:val="nil"/>
              <w:left w:val="nil"/>
              <w:bottom w:val="single" w:sz="4" w:space="0" w:color="auto"/>
              <w:right w:val="single" w:sz="4" w:space="0" w:color="auto"/>
            </w:tcBorders>
            <w:shd w:val="clear" w:color="auto" w:fill="auto"/>
            <w:vAlign w:val="center"/>
            <w:hideMark/>
          </w:tcPr>
          <w:p w14:paraId="036551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1,684,692.00</w:t>
            </w:r>
          </w:p>
        </w:tc>
        <w:tc>
          <w:tcPr>
            <w:tcW w:w="376" w:type="pct"/>
            <w:tcBorders>
              <w:top w:val="nil"/>
              <w:left w:val="nil"/>
              <w:bottom w:val="single" w:sz="4" w:space="0" w:color="auto"/>
              <w:right w:val="single" w:sz="4" w:space="0" w:color="auto"/>
            </w:tcBorders>
            <w:shd w:val="clear" w:color="auto" w:fill="auto"/>
            <w:vAlign w:val="center"/>
            <w:hideMark/>
          </w:tcPr>
          <w:p w14:paraId="6101FD1F" w14:textId="648141E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45881CE" w14:textId="4DC9F6D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27872C1" w14:textId="58103BC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1D75BCA" w14:textId="01D108D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E21CE2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024517D" w14:textId="4B4C327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ROSY MIGUELINA GRULLON AQUINO</w:t>
            </w:r>
          </w:p>
        </w:tc>
        <w:tc>
          <w:tcPr>
            <w:tcW w:w="485" w:type="pct"/>
            <w:tcBorders>
              <w:top w:val="nil"/>
              <w:left w:val="nil"/>
              <w:bottom w:val="single" w:sz="4" w:space="0" w:color="auto"/>
              <w:right w:val="single" w:sz="4" w:space="0" w:color="auto"/>
            </w:tcBorders>
            <w:shd w:val="clear" w:color="auto" w:fill="auto"/>
            <w:vAlign w:val="center"/>
            <w:hideMark/>
          </w:tcPr>
          <w:p w14:paraId="4C5711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05500318638</w:t>
            </w:r>
          </w:p>
        </w:tc>
        <w:tc>
          <w:tcPr>
            <w:tcW w:w="394" w:type="pct"/>
            <w:tcBorders>
              <w:top w:val="nil"/>
              <w:left w:val="nil"/>
              <w:bottom w:val="single" w:sz="4" w:space="0" w:color="auto"/>
              <w:right w:val="single" w:sz="4" w:space="0" w:color="auto"/>
            </w:tcBorders>
            <w:shd w:val="clear" w:color="auto" w:fill="auto"/>
            <w:vAlign w:val="center"/>
            <w:hideMark/>
          </w:tcPr>
          <w:p w14:paraId="4359C7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66516E2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28/11/2023</w:t>
            </w:r>
          </w:p>
        </w:tc>
        <w:tc>
          <w:tcPr>
            <w:tcW w:w="553" w:type="pct"/>
            <w:tcBorders>
              <w:top w:val="nil"/>
              <w:left w:val="nil"/>
              <w:bottom w:val="single" w:sz="4" w:space="0" w:color="auto"/>
              <w:right w:val="single" w:sz="4" w:space="0" w:color="auto"/>
            </w:tcBorders>
            <w:shd w:val="clear" w:color="auto" w:fill="auto"/>
            <w:vAlign w:val="center"/>
            <w:hideMark/>
          </w:tcPr>
          <w:p w14:paraId="5CFC11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555" w:type="pct"/>
            <w:tcBorders>
              <w:top w:val="nil"/>
              <w:left w:val="nil"/>
              <w:bottom w:val="single" w:sz="4" w:space="0" w:color="auto"/>
              <w:right w:val="single" w:sz="4" w:space="0" w:color="auto"/>
            </w:tcBorders>
            <w:shd w:val="clear" w:color="auto" w:fill="auto"/>
            <w:vAlign w:val="center"/>
            <w:hideMark/>
          </w:tcPr>
          <w:p w14:paraId="4D35907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322" w:type="pct"/>
            <w:tcBorders>
              <w:top w:val="nil"/>
              <w:left w:val="nil"/>
              <w:bottom w:val="single" w:sz="4" w:space="0" w:color="auto"/>
              <w:right w:val="single" w:sz="4" w:space="0" w:color="auto"/>
            </w:tcBorders>
            <w:shd w:val="clear" w:color="auto" w:fill="auto"/>
            <w:vAlign w:val="center"/>
            <w:hideMark/>
          </w:tcPr>
          <w:p w14:paraId="1AF2EC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3,203,184.09</w:t>
            </w:r>
          </w:p>
        </w:tc>
        <w:tc>
          <w:tcPr>
            <w:tcW w:w="376" w:type="pct"/>
            <w:tcBorders>
              <w:top w:val="nil"/>
              <w:left w:val="nil"/>
              <w:bottom w:val="single" w:sz="4" w:space="0" w:color="auto"/>
              <w:right w:val="single" w:sz="4" w:space="0" w:color="auto"/>
            </w:tcBorders>
            <w:shd w:val="clear" w:color="auto" w:fill="auto"/>
            <w:vAlign w:val="center"/>
            <w:hideMark/>
          </w:tcPr>
          <w:p w14:paraId="746BE0EE" w14:textId="4539A2D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9A0F681" w14:textId="4F2973F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F1DB05E" w14:textId="0451A9D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103E982" w14:textId="4BEE376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390ED7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1EEBBA2" w14:textId="0CD1875A"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MIREYA OLIVA ALT. MEJIA DOMENECH</w:t>
            </w:r>
          </w:p>
        </w:tc>
        <w:tc>
          <w:tcPr>
            <w:tcW w:w="485" w:type="pct"/>
            <w:tcBorders>
              <w:top w:val="nil"/>
              <w:left w:val="nil"/>
              <w:bottom w:val="single" w:sz="4" w:space="0" w:color="auto"/>
              <w:right w:val="single" w:sz="4" w:space="0" w:color="auto"/>
            </w:tcBorders>
            <w:shd w:val="clear" w:color="auto" w:fill="auto"/>
            <w:vAlign w:val="center"/>
            <w:hideMark/>
          </w:tcPr>
          <w:p w14:paraId="4EA10D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00101001501</w:t>
            </w:r>
          </w:p>
        </w:tc>
        <w:tc>
          <w:tcPr>
            <w:tcW w:w="394" w:type="pct"/>
            <w:tcBorders>
              <w:top w:val="nil"/>
              <w:left w:val="nil"/>
              <w:bottom w:val="single" w:sz="4" w:space="0" w:color="auto"/>
              <w:right w:val="single" w:sz="4" w:space="0" w:color="auto"/>
            </w:tcBorders>
            <w:shd w:val="clear" w:color="auto" w:fill="auto"/>
            <w:vAlign w:val="center"/>
            <w:hideMark/>
          </w:tcPr>
          <w:p w14:paraId="1387CF1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5C214F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04EDCB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B1500000093</w:t>
            </w:r>
          </w:p>
        </w:tc>
        <w:tc>
          <w:tcPr>
            <w:tcW w:w="555" w:type="pct"/>
            <w:tcBorders>
              <w:top w:val="nil"/>
              <w:left w:val="nil"/>
              <w:bottom w:val="single" w:sz="4" w:space="0" w:color="auto"/>
              <w:right w:val="single" w:sz="4" w:space="0" w:color="auto"/>
            </w:tcBorders>
            <w:shd w:val="clear" w:color="auto" w:fill="auto"/>
            <w:vAlign w:val="center"/>
            <w:hideMark/>
          </w:tcPr>
          <w:p w14:paraId="31A7696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NOTARIO</w:t>
            </w:r>
          </w:p>
        </w:tc>
        <w:tc>
          <w:tcPr>
            <w:tcW w:w="322" w:type="pct"/>
            <w:tcBorders>
              <w:top w:val="nil"/>
              <w:left w:val="nil"/>
              <w:bottom w:val="single" w:sz="4" w:space="0" w:color="auto"/>
              <w:right w:val="single" w:sz="4" w:space="0" w:color="auto"/>
            </w:tcBorders>
            <w:shd w:val="clear" w:color="auto" w:fill="auto"/>
            <w:vAlign w:val="center"/>
            <w:hideMark/>
          </w:tcPr>
          <w:p w14:paraId="7E831A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141,600.00</w:t>
            </w:r>
          </w:p>
        </w:tc>
        <w:tc>
          <w:tcPr>
            <w:tcW w:w="376" w:type="pct"/>
            <w:tcBorders>
              <w:top w:val="nil"/>
              <w:left w:val="nil"/>
              <w:bottom w:val="single" w:sz="4" w:space="0" w:color="auto"/>
              <w:right w:val="single" w:sz="4" w:space="0" w:color="auto"/>
            </w:tcBorders>
            <w:shd w:val="clear" w:color="auto" w:fill="auto"/>
            <w:vAlign w:val="center"/>
            <w:hideMark/>
          </w:tcPr>
          <w:p w14:paraId="06AA5B98" w14:textId="5D423BF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0887876" w14:textId="5104773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E822115" w14:textId="335F0B3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13BF0C9" w14:textId="603E35B0"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1EB099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9F1D827" w14:textId="4D9E92A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IMPORTADORA PERDOMO &amp;  ASOCS., SRL</w:t>
            </w:r>
          </w:p>
        </w:tc>
        <w:tc>
          <w:tcPr>
            <w:tcW w:w="485" w:type="pct"/>
            <w:tcBorders>
              <w:top w:val="nil"/>
              <w:left w:val="nil"/>
              <w:bottom w:val="single" w:sz="4" w:space="0" w:color="auto"/>
              <w:right w:val="single" w:sz="4" w:space="0" w:color="auto"/>
            </w:tcBorders>
            <w:shd w:val="clear" w:color="auto" w:fill="auto"/>
            <w:vAlign w:val="center"/>
            <w:hideMark/>
          </w:tcPr>
          <w:p w14:paraId="6DFE15E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101104694</w:t>
            </w:r>
          </w:p>
        </w:tc>
        <w:tc>
          <w:tcPr>
            <w:tcW w:w="394" w:type="pct"/>
            <w:tcBorders>
              <w:top w:val="nil"/>
              <w:left w:val="nil"/>
              <w:bottom w:val="single" w:sz="4" w:space="0" w:color="auto"/>
              <w:right w:val="single" w:sz="4" w:space="0" w:color="auto"/>
            </w:tcBorders>
            <w:shd w:val="clear" w:color="auto" w:fill="auto"/>
            <w:vAlign w:val="center"/>
            <w:hideMark/>
          </w:tcPr>
          <w:p w14:paraId="479C03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472E27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0BD67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B1500000755</w:t>
            </w:r>
          </w:p>
        </w:tc>
        <w:tc>
          <w:tcPr>
            <w:tcW w:w="555" w:type="pct"/>
            <w:tcBorders>
              <w:top w:val="nil"/>
              <w:left w:val="nil"/>
              <w:bottom w:val="single" w:sz="4" w:space="0" w:color="auto"/>
              <w:right w:val="single" w:sz="4" w:space="0" w:color="auto"/>
            </w:tcBorders>
            <w:shd w:val="clear" w:color="auto" w:fill="auto"/>
            <w:vAlign w:val="center"/>
            <w:hideMark/>
          </w:tcPr>
          <w:p w14:paraId="0D26C53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REPARACION</w:t>
            </w:r>
          </w:p>
        </w:tc>
        <w:tc>
          <w:tcPr>
            <w:tcW w:w="322" w:type="pct"/>
            <w:tcBorders>
              <w:top w:val="nil"/>
              <w:left w:val="nil"/>
              <w:bottom w:val="single" w:sz="4" w:space="0" w:color="auto"/>
              <w:right w:val="single" w:sz="4" w:space="0" w:color="auto"/>
            </w:tcBorders>
            <w:shd w:val="clear" w:color="auto" w:fill="auto"/>
            <w:vAlign w:val="center"/>
            <w:hideMark/>
          </w:tcPr>
          <w:p w14:paraId="2368E6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470,749.20</w:t>
            </w:r>
          </w:p>
        </w:tc>
        <w:tc>
          <w:tcPr>
            <w:tcW w:w="376" w:type="pct"/>
            <w:tcBorders>
              <w:top w:val="nil"/>
              <w:left w:val="nil"/>
              <w:bottom w:val="single" w:sz="4" w:space="0" w:color="auto"/>
              <w:right w:val="single" w:sz="4" w:space="0" w:color="auto"/>
            </w:tcBorders>
            <w:shd w:val="clear" w:color="auto" w:fill="auto"/>
            <w:vAlign w:val="center"/>
            <w:hideMark/>
          </w:tcPr>
          <w:p w14:paraId="0A5947CA" w14:textId="576DECB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E23BBFE" w14:textId="2F1ED13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BEFCE2C" w14:textId="4C4E0A2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9C55217" w14:textId="68E8FAD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4F4DB6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0DC638F" w14:textId="4CED226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AMARANTE CAMILO &amp; ASOCIADOS, SRL.</w:t>
            </w:r>
          </w:p>
        </w:tc>
        <w:tc>
          <w:tcPr>
            <w:tcW w:w="485" w:type="pct"/>
            <w:tcBorders>
              <w:top w:val="nil"/>
              <w:left w:val="nil"/>
              <w:bottom w:val="single" w:sz="4" w:space="0" w:color="auto"/>
              <w:right w:val="single" w:sz="4" w:space="0" w:color="auto"/>
            </w:tcBorders>
            <w:shd w:val="clear" w:color="auto" w:fill="auto"/>
            <w:vAlign w:val="center"/>
            <w:hideMark/>
          </w:tcPr>
          <w:p w14:paraId="51E466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122012931</w:t>
            </w:r>
          </w:p>
        </w:tc>
        <w:tc>
          <w:tcPr>
            <w:tcW w:w="394" w:type="pct"/>
            <w:tcBorders>
              <w:top w:val="nil"/>
              <w:left w:val="nil"/>
              <w:bottom w:val="single" w:sz="4" w:space="0" w:color="auto"/>
              <w:right w:val="single" w:sz="4" w:space="0" w:color="auto"/>
            </w:tcBorders>
            <w:shd w:val="clear" w:color="auto" w:fill="auto"/>
            <w:vAlign w:val="center"/>
            <w:hideMark/>
          </w:tcPr>
          <w:p w14:paraId="423D189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3CE515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3B72BAE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CUB.04-C/052-2021</w:t>
            </w:r>
          </w:p>
        </w:tc>
        <w:tc>
          <w:tcPr>
            <w:tcW w:w="555" w:type="pct"/>
            <w:tcBorders>
              <w:top w:val="nil"/>
              <w:left w:val="nil"/>
              <w:bottom w:val="single" w:sz="4" w:space="0" w:color="auto"/>
              <w:right w:val="single" w:sz="4" w:space="0" w:color="auto"/>
            </w:tcBorders>
            <w:shd w:val="clear" w:color="auto" w:fill="auto"/>
            <w:vAlign w:val="center"/>
            <w:hideMark/>
          </w:tcPr>
          <w:p w14:paraId="3B7909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CUB.04, CONTRATO NO.052-2021.</w:t>
            </w:r>
          </w:p>
        </w:tc>
        <w:tc>
          <w:tcPr>
            <w:tcW w:w="322" w:type="pct"/>
            <w:tcBorders>
              <w:top w:val="nil"/>
              <w:left w:val="nil"/>
              <w:bottom w:val="single" w:sz="4" w:space="0" w:color="auto"/>
              <w:right w:val="single" w:sz="4" w:space="0" w:color="auto"/>
            </w:tcBorders>
            <w:shd w:val="clear" w:color="auto" w:fill="auto"/>
            <w:vAlign w:val="center"/>
            <w:hideMark/>
          </w:tcPr>
          <w:p w14:paraId="2D69C9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7,600,821.84</w:t>
            </w:r>
          </w:p>
        </w:tc>
        <w:tc>
          <w:tcPr>
            <w:tcW w:w="376" w:type="pct"/>
            <w:tcBorders>
              <w:top w:val="nil"/>
              <w:left w:val="nil"/>
              <w:bottom w:val="single" w:sz="4" w:space="0" w:color="auto"/>
              <w:right w:val="single" w:sz="4" w:space="0" w:color="auto"/>
            </w:tcBorders>
            <w:shd w:val="clear" w:color="auto" w:fill="auto"/>
            <w:vAlign w:val="center"/>
            <w:hideMark/>
          </w:tcPr>
          <w:p w14:paraId="4E6F5EBE" w14:textId="404D26F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1926B61" w14:textId="6ADC233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92E1F3D" w14:textId="1A3F3D1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9712713" w14:textId="07173BA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5C3CE0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09277B5" w14:textId="2158342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AMARANTE CAMILO &amp; ASOCIADOS, SRL.</w:t>
            </w:r>
          </w:p>
        </w:tc>
        <w:tc>
          <w:tcPr>
            <w:tcW w:w="485" w:type="pct"/>
            <w:tcBorders>
              <w:top w:val="nil"/>
              <w:left w:val="nil"/>
              <w:bottom w:val="single" w:sz="4" w:space="0" w:color="auto"/>
              <w:right w:val="single" w:sz="4" w:space="0" w:color="auto"/>
            </w:tcBorders>
            <w:shd w:val="clear" w:color="auto" w:fill="auto"/>
            <w:vAlign w:val="center"/>
            <w:hideMark/>
          </w:tcPr>
          <w:p w14:paraId="5E071A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122012931</w:t>
            </w:r>
          </w:p>
        </w:tc>
        <w:tc>
          <w:tcPr>
            <w:tcW w:w="394" w:type="pct"/>
            <w:tcBorders>
              <w:top w:val="nil"/>
              <w:left w:val="nil"/>
              <w:bottom w:val="single" w:sz="4" w:space="0" w:color="auto"/>
              <w:right w:val="single" w:sz="4" w:space="0" w:color="auto"/>
            </w:tcBorders>
            <w:shd w:val="clear" w:color="auto" w:fill="auto"/>
            <w:vAlign w:val="center"/>
            <w:hideMark/>
          </w:tcPr>
          <w:p w14:paraId="518E4A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14/11/2023</w:t>
            </w:r>
          </w:p>
        </w:tc>
        <w:tc>
          <w:tcPr>
            <w:tcW w:w="541" w:type="pct"/>
            <w:tcBorders>
              <w:top w:val="nil"/>
              <w:left w:val="nil"/>
              <w:bottom w:val="single" w:sz="4" w:space="0" w:color="auto"/>
              <w:right w:val="single" w:sz="4" w:space="0" w:color="auto"/>
            </w:tcBorders>
            <w:shd w:val="clear" w:color="auto" w:fill="auto"/>
            <w:vAlign w:val="center"/>
            <w:hideMark/>
          </w:tcPr>
          <w:p w14:paraId="5ABAB46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47A6AB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CUB.01-C/050-2021</w:t>
            </w:r>
          </w:p>
        </w:tc>
        <w:tc>
          <w:tcPr>
            <w:tcW w:w="555" w:type="pct"/>
            <w:tcBorders>
              <w:top w:val="nil"/>
              <w:left w:val="nil"/>
              <w:bottom w:val="single" w:sz="4" w:space="0" w:color="auto"/>
              <w:right w:val="single" w:sz="4" w:space="0" w:color="auto"/>
            </w:tcBorders>
            <w:shd w:val="clear" w:color="auto" w:fill="auto"/>
            <w:vAlign w:val="center"/>
            <w:hideMark/>
          </w:tcPr>
          <w:p w14:paraId="6019CB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CUB.01 CONTRATO NO.050-2021.</w:t>
            </w:r>
          </w:p>
        </w:tc>
        <w:tc>
          <w:tcPr>
            <w:tcW w:w="322" w:type="pct"/>
            <w:tcBorders>
              <w:top w:val="nil"/>
              <w:left w:val="nil"/>
              <w:bottom w:val="single" w:sz="4" w:space="0" w:color="auto"/>
              <w:right w:val="single" w:sz="4" w:space="0" w:color="auto"/>
            </w:tcBorders>
            <w:shd w:val="clear" w:color="auto" w:fill="auto"/>
            <w:vAlign w:val="center"/>
            <w:hideMark/>
          </w:tcPr>
          <w:p w14:paraId="588E0F6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2,492,858.77</w:t>
            </w:r>
          </w:p>
        </w:tc>
        <w:tc>
          <w:tcPr>
            <w:tcW w:w="376" w:type="pct"/>
            <w:tcBorders>
              <w:top w:val="nil"/>
              <w:left w:val="nil"/>
              <w:bottom w:val="single" w:sz="4" w:space="0" w:color="auto"/>
              <w:right w:val="single" w:sz="4" w:space="0" w:color="auto"/>
            </w:tcBorders>
            <w:shd w:val="clear" w:color="auto" w:fill="auto"/>
            <w:vAlign w:val="center"/>
            <w:hideMark/>
          </w:tcPr>
          <w:p w14:paraId="5CF0B52F" w14:textId="4FD5CF1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963A7B7" w14:textId="5876F9D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F25D094" w14:textId="675BFF2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8BF80FB" w14:textId="4F57742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2CC5A3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3C41998" w14:textId="690FA381"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P &amp; M INGENIERIA SANITARIA , SRL</w:t>
            </w:r>
          </w:p>
        </w:tc>
        <w:tc>
          <w:tcPr>
            <w:tcW w:w="485" w:type="pct"/>
            <w:tcBorders>
              <w:top w:val="nil"/>
              <w:left w:val="nil"/>
              <w:bottom w:val="single" w:sz="4" w:space="0" w:color="auto"/>
              <w:right w:val="single" w:sz="4" w:space="0" w:color="auto"/>
            </w:tcBorders>
            <w:shd w:val="clear" w:color="auto" w:fill="auto"/>
            <w:vAlign w:val="center"/>
            <w:hideMark/>
          </w:tcPr>
          <w:p w14:paraId="0516AC6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130338299</w:t>
            </w:r>
          </w:p>
        </w:tc>
        <w:tc>
          <w:tcPr>
            <w:tcW w:w="394" w:type="pct"/>
            <w:tcBorders>
              <w:top w:val="nil"/>
              <w:left w:val="nil"/>
              <w:bottom w:val="single" w:sz="4" w:space="0" w:color="auto"/>
              <w:right w:val="single" w:sz="4" w:space="0" w:color="auto"/>
            </w:tcBorders>
            <w:shd w:val="clear" w:color="auto" w:fill="auto"/>
            <w:vAlign w:val="center"/>
            <w:hideMark/>
          </w:tcPr>
          <w:p w14:paraId="51E05FC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27C835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46C317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NO.3</w:t>
            </w:r>
          </w:p>
        </w:tc>
        <w:tc>
          <w:tcPr>
            <w:tcW w:w="555" w:type="pct"/>
            <w:tcBorders>
              <w:top w:val="nil"/>
              <w:left w:val="nil"/>
              <w:bottom w:val="single" w:sz="4" w:space="0" w:color="auto"/>
              <w:right w:val="single" w:sz="4" w:space="0" w:color="auto"/>
            </w:tcBorders>
            <w:shd w:val="clear" w:color="auto" w:fill="auto"/>
            <w:vAlign w:val="center"/>
            <w:hideMark/>
          </w:tcPr>
          <w:p w14:paraId="457273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NO.3</w:t>
            </w:r>
          </w:p>
        </w:tc>
        <w:tc>
          <w:tcPr>
            <w:tcW w:w="322" w:type="pct"/>
            <w:tcBorders>
              <w:top w:val="nil"/>
              <w:left w:val="nil"/>
              <w:bottom w:val="single" w:sz="4" w:space="0" w:color="auto"/>
              <w:right w:val="single" w:sz="4" w:space="0" w:color="auto"/>
            </w:tcBorders>
            <w:shd w:val="clear" w:color="auto" w:fill="auto"/>
            <w:vAlign w:val="center"/>
            <w:hideMark/>
          </w:tcPr>
          <w:p w14:paraId="52BFCD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23,464,258.51</w:t>
            </w:r>
          </w:p>
        </w:tc>
        <w:tc>
          <w:tcPr>
            <w:tcW w:w="376" w:type="pct"/>
            <w:tcBorders>
              <w:top w:val="nil"/>
              <w:left w:val="nil"/>
              <w:bottom w:val="single" w:sz="4" w:space="0" w:color="auto"/>
              <w:right w:val="single" w:sz="4" w:space="0" w:color="auto"/>
            </w:tcBorders>
            <w:shd w:val="clear" w:color="auto" w:fill="auto"/>
            <w:vAlign w:val="center"/>
            <w:hideMark/>
          </w:tcPr>
          <w:p w14:paraId="234D2BCA" w14:textId="1800739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2959A8E" w14:textId="645E442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0571FF1" w14:textId="0F68D0F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97118AC" w14:textId="4325CDA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296EC1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4AD1697" w14:textId="1C4E65E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MARCOS PEGUERO LORA</w:t>
            </w:r>
          </w:p>
        </w:tc>
        <w:tc>
          <w:tcPr>
            <w:tcW w:w="485" w:type="pct"/>
            <w:tcBorders>
              <w:top w:val="nil"/>
              <w:left w:val="nil"/>
              <w:bottom w:val="single" w:sz="4" w:space="0" w:color="auto"/>
              <w:right w:val="single" w:sz="4" w:space="0" w:color="auto"/>
            </w:tcBorders>
            <w:shd w:val="clear" w:color="auto" w:fill="auto"/>
            <w:vAlign w:val="center"/>
            <w:hideMark/>
          </w:tcPr>
          <w:p w14:paraId="3F48844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04900622293</w:t>
            </w:r>
          </w:p>
        </w:tc>
        <w:tc>
          <w:tcPr>
            <w:tcW w:w="394" w:type="pct"/>
            <w:tcBorders>
              <w:top w:val="nil"/>
              <w:left w:val="nil"/>
              <w:bottom w:val="single" w:sz="4" w:space="0" w:color="auto"/>
              <w:right w:val="single" w:sz="4" w:space="0" w:color="auto"/>
            </w:tcBorders>
            <w:shd w:val="clear" w:color="auto" w:fill="auto"/>
            <w:vAlign w:val="center"/>
            <w:hideMark/>
          </w:tcPr>
          <w:p w14:paraId="5C08A2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5246D7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2CD368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NO.1</w:t>
            </w:r>
          </w:p>
        </w:tc>
        <w:tc>
          <w:tcPr>
            <w:tcW w:w="555" w:type="pct"/>
            <w:tcBorders>
              <w:top w:val="nil"/>
              <w:left w:val="nil"/>
              <w:bottom w:val="single" w:sz="4" w:space="0" w:color="auto"/>
              <w:right w:val="single" w:sz="4" w:space="0" w:color="auto"/>
            </w:tcBorders>
            <w:shd w:val="clear" w:color="auto" w:fill="auto"/>
            <w:vAlign w:val="center"/>
            <w:hideMark/>
          </w:tcPr>
          <w:p w14:paraId="15B0DC3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NO.1</w:t>
            </w:r>
          </w:p>
        </w:tc>
        <w:tc>
          <w:tcPr>
            <w:tcW w:w="322" w:type="pct"/>
            <w:tcBorders>
              <w:top w:val="nil"/>
              <w:left w:val="nil"/>
              <w:bottom w:val="single" w:sz="4" w:space="0" w:color="auto"/>
              <w:right w:val="single" w:sz="4" w:space="0" w:color="auto"/>
            </w:tcBorders>
            <w:shd w:val="clear" w:color="auto" w:fill="auto"/>
            <w:vAlign w:val="center"/>
            <w:hideMark/>
          </w:tcPr>
          <w:p w14:paraId="3CFCEC4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2,476,176.06</w:t>
            </w:r>
          </w:p>
        </w:tc>
        <w:tc>
          <w:tcPr>
            <w:tcW w:w="376" w:type="pct"/>
            <w:tcBorders>
              <w:top w:val="nil"/>
              <w:left w:val="nil"/>
              <w:bottom w:val="single" w:sz="4" w:space="0" w:color="auto"/>
              <w:right w:val="single" w:sz="4" w:space="0" w:color="auto"/>
            </w:tcBorders>
            <w:shd w:val="clear" w:color="auto" w:fill="auto"/>
            <w:vAlign w:val="center"/>
            <w:hideMark/>
          </w:tcPr>
          <w:p w14:paraId="4E01E092" w14:textId="06A8A65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9112D63" w14:textId="0F02136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306FB77" w14:textId="5DAF07F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DE9EF88" w14:textId="1ED0AB3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2AC250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2EB9388" w14:textId="4645A18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 xml:space="preserve">LUIS ALEJANDRO </w:t>
            </w:r>
            <w:r w:rsidRPr="00675CAC">
              <w:rPr>
                <w:rFonts w:ascii="Times New Roman" w:eastAsia="Times New Roman" w:hAnsi="Times New Roman" w:cs="Times New Roman"/>
                <w:color w:val="4C4747"/>
                <w:lang w:val="en-US"/>
              </w:rPr>
              <w:lastRenderedPageBreak/>
              <w:t>LOPEZ RAMIREZ</w:t>
            </w:r>
          </w:p>
        </w:tc>
        <w:tc>
          <w:tcPr>
            <w:tcW w:w="485" w:type="pct"/>
            <w:tcBorders>
              <w:top w:val="nil"/>
              <w:left w:val="nil"/>
              <w:bottom w:val="single" w:sz="4" w:space="0" w:color="auto"/>
              <w:right w:val="single" w:sz="4" w:space="0" w:color="auto"/>
            </w:tcBorders>
            <w:shd w:val="clear" w:color="auto" w:fill="auto"/>
            <w:vAlign w:val="center"/>
            <w:hideMark/>
          </w:tcPr>
          <w:p w14:paraId="0287A13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40220361774</w:t>
            </w:r>
          </w:p>
        </w:tc>
        <w:tc>
          <w:tcPr>
            <w:tcW w:w="394" w:type="pct"/>
            <w:tcBorders>
              <w:top w:val="nil"/>
              <w:left w:val="nil"/>
              <w:bottom w:val="single" w:sz="4" w:space="0" w:color="auto"/>
              <w:right w:val="single" w:sz="4" w:space="0" w:color="auto"/>
            </w:tcBorders>
            <w:shd w:val="clear" w:color="auto" w:fill="auto"/>
            <w:vAlign w:val="center"/>
            <w:hideMark/>
          </w:tcPr>
          <w:p w14:paraId="283FDE5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3542A8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595552F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395DCE4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NO.2</w:t>
            </w:r>
          </w:p>
        </w:tc>
        <w:tc>
          <w:tcPr>
            <w:tcW w:w="322" w:type="pct"/>
            <w:tcBorders>
              <w:top w:val="nil"/>
              <w:left w:val="nil"/>
              <w:bottom w:val="single" w:sz="4" w:space="0" w:color="auto"/>
              <w:right w:val="single" w:sz="4" w:space="0" w:color="auto"/>
            </w:tcBorders>
            <w:shd w:val="clear" w:color="auto" w:fill="auto"/>
            <w:vAlign w:val="center"/>
            <w:hideMark/>
          </w:tcPr>
          <w:p w14:paraId="5EBEC11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1,029,880.01</w:t>
            </w:r>
          </w:p>
        </w:tc>
        <w:tc>
          <w:tcPr>
            <w:tcW w:w="376" w:type="pct"/>
            <w:tcBorders>
              <w:top w:val="nil"/>
              <w:left w:val="nil"/>
              <w:bottom w:val="single" w:sz="4" w:space="0" w:color="auto"/>
              <w:right w:val="single" w:sz="4" w:space="0" w:color="auto"/>
            </w:tcBorders>
            <w:shd w:val="clear" w:color="auto" w:fill="auto"/>
            <w:vAlign w:val="center"/>
            <w:hideMark/>
          </w:tcPr>
          <w:p w14:paraId="5701BC7C" w14:textId="78522FC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8A8BEEE" w14:textId="0400A61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CB1A126" w14:textId="27EF7E8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5803633" w14:textId="29D56B7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D0BE43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11684D3" w14:textId="7B88821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EL PROGRESO DEL LIMON SRL</w:t>
            </w:r>
          </w:p>
        </w:tc>
        <w:tc>
          <w:tcPr>
            <w:tcW w:w="485" w:type="pct"/>
            <w:tcBorders>
              <w:top w:val="nil"/>
              <w:left w:val="nil"/>
              <w:bottom w:val="single" w:sz="4" w:space="0" w:color="auto"/>
              <w:right w:val="single" w:sz="4" w:space="0" w:color="auto"/>
            </w:tcBorders>
            <w:shd w:val="clear" w:color="auto" w:fill="auto"/>
            <w:vAlign w:val="center"/>
            <w:hideMark/>
          </w:tcPr>
          <w:p w14:paraId="57F233F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110125372</w:t>
            </w:r>
          </w:p>
        </w:tc>
        <w:tc>
          <w:tcPr>
            <w:tcW w:w="394" w:type="pct"/>
            <w:tcBorders>
              <w:top w:val="nil"/>
              <w:left w:val="nil"/>
              <w:bottom w:val="single" w:sz="4" w:space="0" w:color="auto"/>
              <w:right w:val="single" w:sz="4" w:space="0" w:color="auto"/>
            </w:tcBorders>
            <w:shd w:val="clear" w:color="auto" w:fill="auto"/>
            <w:vAlign w:val="center"/>
            <w:hideMark/>
          </w:tcPr>
          <w:p w14:paraId="01C190F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79E2EB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11795D6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B1500002237</w:t>
            </w:r>
          </w:p>
        </w:tc>
        <w:tc>
          <w:tcPr>
            <w:tcW w:w="555" w:type="pct"/>
            <w:tcBorders>
              <w:top w:val="nil"/>
              <w:left w:val="nil"/>
              <w:bottom w:val="single" w:sz="4" w:space="0" w:color="auto"/>
              <w:right w:val="single" w:sz="4" w:space="0" w:color="auto"/>
            </w:tcBorders>
            <w:shd w:val="clear" w:color="auto" w:fill="auto"/>
            <w:vAlign w:val="center"/>
            <w:hideMark/>
          </w:tcPr>
          <w:p w14:paraId="78009F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ELECTRICIDAD NOV./2023</w:t>
            </w:r>
          </w:p>
        </w:tc>
        <w:tc>
          <w:tcPr>
            <w:tcW w:w="322" w:type="pct"/>
            <w:tcBorders>
              <w:top w:val="nil"/>
              <w:left w:val="nil"/>
              <w:bottom w:val="single" w:sz="4" w:space="0" w:color="auto"/>
              <w:right w:val="single" w:sz="4" w:space="0" w:color="auto"/>
            </w:tcBorders>
            <w:shd w:val="clear" w:color="auto" w:fill="auto"/>
            <w:vAlign w:val="center"/>
            <w:hideMark/>
          </w:tcPr>
          <w:p w14:paraId="4AF845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12,200.35</w:t>
            </w:r>
          </w:p>
        </w:tc>
        <w:tc>
          <w:tcPr>
            <w:tcW w:w="376" w:type="pct"/>
            <w:tcBorders>
              <w:top w:val="nil"/>
              <w:left w:val="nil"/>
              <w:bottom w:val="single" w:sz="4" w:space="0" w:color="auto"/>
              <w:right w:val="single" w:sz="4" w:space="0" w:color="auto"/>
            </w:tcBorders>
            <w:shd w:val="clear" w:color="auto" w:fill="auto"/>
            <w:vAlign w:val="center"/>
            <w:hideMark/>
          </w:tcPr>
          <w:p w14:paraId="318FBFFB" w14:textId="3EF32EE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2C4D0A7" w14:textId="125B34A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3859A05" w14:textId="4FFFB14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7727554" w14:textId="1F3FC22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34CCFC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C3FF85E" w14:textId="6C07830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EL PROGRESO DEL LIMON SRL</w:t>
            </w:r>
          </w:p>
        </w:tc>
        <w:tc>
          <w:tcPr>
            <w:tcW w:w="485" w:type="pct"/>
            <w:tcBorders>
              <w:top w:val="nil"/>
              <w:left w:val="nil"/>
              <w:bottom w:val="single" w:sz="4" w:space="0" w:color="auto"/>
              <w:right w:val="single" w:sz="4" w:space="0" w:color="auto"/>
            </w:tcBorders>
            <w:shd w:val="clear" w:color="auto" w:fill="auto"/>
            <w:vAlign w:val="center"/>
            <w:hideMark/>
          </w:tcPr>
          <w:p w14:paraId="0D27D9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110125372</w:t>
            </w:r>
          </w:p>
        </w:tc>
        <w:tc>
          <w:tcPr>
            <w:tcW w:w="394" w:type="pct"/>
            <w:tcBorders>
              <w:top w:val="nil"/>
              <w:left w:val="nil"/>
              <w:bottom w:val="single" w:sz="4" w:space="0" w:color="auto"/>
              <w:right w:val="single" w:sz="4" w:space="0" w:color="auto"/>
            </w:tcBorders>
            <w:shd w:val="clear" w:color="auto" w:fill="auto"/>
            <w:vAlign w:val="center"/>
            <w:hideMark/>
          </w:tcPr>
          <w:p w14:paraId="4CCE36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1E1CBD6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F9B7D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B1500002238</w:t>
            </w:r>
          </w:p>
        </w:tc>
        <w:tc>
          <w:tcPr>
            <w:tcW w:w="555" w:type="pct"/>
            <w:tcBorders>
              <w:top w:val="nil"/>
              <w:left w:val="nil"/>
              <w:bottom w:val="single" w:sz="4" w:space="0" w:color="auto"/>
              <w:right w:val="single" w:sz="4" w:space="0" w:color="auto"/>
            </w:tcBorders>
            <w:shd w:val="clear" w:color="auto" w:fill="auto"/>
            <w:vAlign w:val="center"/>
            <w:hideMark/>
          </w:tcPr>
          <w:p w14:paraId="1B2F2F1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ELECTRICIDAD NOV./2023</w:t>
            </w:r>
          </w:p>
        </w:tc>
        <w:tc>
          <w:tcPr>
            <w:tcW w:w="322" w:type="pct"/>
            <w:tcBorders>
              <w:top w:val="nil"/>
              <w:left w:val="nil"/>
              <w:bottom w:val="single" w:sz="4" w:space="0" w:color="auto"/>
              <w:right w:val="single" w:sz="4" w:space="0" w:color="auto"/>
            </w:tcBorders>
            <w:shd w:val="clear" w:color="auto" w:fill="auto"/>
            <w:vAlign w:val="center"/>
            <w:hideMark/>
          </w:tcPr>
          <w:p w14:paraId="7C2ED95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17,507.60</w:t>
            </w:r>
          </w:p>
        </w:tc>
        <w:tc>
          <w:tcPr>
            <w:tcW w:w="376" w:type="pct"/>
            <w:tcBorders>
              <w:top w:val="nil"/>
              <w:left w:val="nil"/>
              <w:bottom w:val="single" w:sz="4" w:space="0" w:color="auto"/>
              <w:right w:val="single" w:sz="4" w:space="0" w:color="auto"/>
            </w:tcBorders>
            <w:shd w:val="clear" w:color="auto" w:fill="auto"/>
            <w:vAlign w:val="center"/>
            <w:hideMark/>
          </w:tcPr>
          <w:p w14:paraId="2C544009" w14:textId="773B1E0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7296EEA" w14:textId="31FBD51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B90D216" w14:textId="252A0E5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DD86FFC" w14:textId="59753B0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2D2D45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4CC6FE4" w14:textId="01658AE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EL PROGRESO DEL LIMON SRL</w:t>
            </w:r>
          </w:p>
        </w:tc>
        <w:tc>
          <w:tcPr>
            <w:tcW w:w="485" w:type="pct"/>
            <w:tcBorders>
              <w:top w:val="nil"/>
              <w:left w:val="nil"/>
              <w:bottom w:val="single" w:sz="4" w:space="0" w:color="auto"/>
              <w:right w:val="single" w:sz="4" w:space="0" w:color="auto"/>
            </w:tcBorders>
            <w:shd w:val="clear" w:color="auto" w:fill="auto"/>
            <w:vAlign w:val="center"/>
            <w:hideMark/>
          </w:tcPr>
          <w:p w14:paraId="61ED73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110125372</w:t>
            </w:r>
          </w:p>
        </w:tc>
        <w:tc>
          <w:tcPr>
            <w:tcW w:w="394" w:type="pct"/>
            <w:tcBorders>
              <w:top w:val="nil"/>
              <w:left w:val="nil"/>
              <w:bottom w:val="single" w:sz="4" w:space="0" w:color="auto"/>
              <w:right w:val="single" w:sz="4" w:space="0" w:color="auto"/>
            </w:tcBorders>
            <w:shd w:val="clear" w:color="auto" w:fill="auto"/>
            <w:vAlign w:val="center"/>
            <w:hideMark/>
          </w:tcPr>
          <w:p w14:paraId="6D67FD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49742E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093258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B1500002239</w:t>
            </w:r>
          </w:p>
        </w:tc>
        <w:tc>
          <w:tcPr>
            <w:tcW w:w="555" w:type="pct"/>
            <w:tcBorders>
              <w:top w:val="nil"/>
              <w:left w:val="nil"/>
              <w:bottom w:val="single" w:sz="4" w:space="0" w:color="auto"/>
              <w:right w:val="single" w:sz="4" w:space="0" w:color="auto"/>
            </w:tcBorders>
            <w:shd w:val="clear" w:color="auto" w:fill="auto"/>
            <w:vAlign w:val="center"/>
            <w:hideMark/>
          </w:tcPr>
          <w:p w14:paraId="6B71CE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ELECTRICIDAD NOV./2023</w:t>
            </w:r>
          </w:p>
        </w:tc>
        <w:tc>
          <w:tcPr>
            <w:tcW w:w="322" w:type="pct"/>
            <w:tcBorders>
              <w:top w:val="nil"/>
              <w:left w:val="nil"/>
              <w:bottom w:val="single" w:sz="4" w:space="0" w:color="auto"/>
              <w:right w:val="single" w:sz="4" w:space="0" w:color="auto"/>
            </w:tcBorders>
            <w:shd w:val="clear" w:color="auto" w:fill="auto"/>
            <w:vAlign w:val="center"/>
            <w:hideMark/>
          </w:tcPr>
          <w:p w14:paraId="081A1F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8,195.77</w:t>
            </w:r>
          </w:p>
        </w:tc>
        <w:tc>
          <w:tcPr>
            <w:tcW w:w="376" w:type="pct"/>
            <w:tcBorders>
              <w:top w:val="nil"/>
              <w:left w:val="nil"/>
              <w:bottom w:val="single" w:sz="4" w:space="0" w:color="auto"/>
              <w:right w:val="single" w:sz="4" w:space="0" w:color="auto"/>
            </w:tcBorders>
            <w:shd w:val="clear" w:color="auto" w:fill="auto"/>
            <w:vAlign w:val="center"/>
            <w:hideMark/>
          </w:tcPr>
          <w:p w14:paraId="6D3726EC" w14:textId="2F8F7FB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7DD1920" w14:textId="2F234C4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19E851" w14:textId="7830FE2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4F269D5" w14:textId="0A9286D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EB862E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D28DDC7" w14:textId="324B49DC"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EL PROGRESO DEL LIMON SRL</w:t>
            </w:r>
          </w:p>
        </w:tc>
        <w:tc>
          <w:tcPr>
            <w:tcW w:w="485" w:type="pct"/>
            <w:tcBorders>
              <w:top w:val="nil"/>
              <w:left w:val="nil"/>
              <w:bottom w:val="single" w:sz="4" w:space="0" w:color="auto"/>
              <w:right w:val="single" w:sz="4" w:space="0" w:color="auto"/>
            </w:tcBorders>
            <w:shd w:val="clear" w:color="auto" w:fill="auto"/>
            <w:vAlign w:val="center"/>
            <w:hideMark/>
          </w:tcPr>
          <w:p w14:paraId="03D102C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110125372</w:t>
            </w:r>
          </w:p>
        </w:tc>
        <w:tc>
          <w:tcPr>
            <w:tcW w:w="394" w:type="pct"/>
            <w:tcBorders>
              <w:top w:val="nil"/>
              <w:left w:val="nil"/>
              <w:bottom w:val="single" w:sz="4" w:space="0" w:color="auto"/>
              <w:right w:val="single" w:sz="4" w:space="0" w:color="auto"/>
            </w:tcBorders>
            <w:shd w:val="clear" w:color="auto" w:fill="auto"/>
            <w:vAlign w:val="center"/>
            <w:hideMark/>
          </w:tcPr>
          <w:p w14:paraId="0464137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0E4C66A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40B9A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B1500002240</w:t>
            </w:r>
          </w:p>
        </w:tc>
        <w:tc>
          <w:tcPr>
            <w:tcW w:w="555" w:type="pct"/>
            <w:tcBorders>
              <w:top w:val="nil"/>
              <w:left w:val="nil"/>
              <w:bottom w:val="single" w:sz="4" w:space="0" w:color="auto"/>
              <w:right w:val="single" w:sz="4" w:space="0" w:color="auto"/>
            </w:tcBorders>
            <w:shd w:val="clear" w:color="auto" w:fill="auto"/>
            <w:vAlign w:val="center"/>
            <w:hideMark/>
          </w:tcPr>
          <w:p w14:paraId="6C263A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ELECTRICIDAD NOV./2023</w:t>
            </w:r>
          </w:p>
        </w:tc>
        <w:tc>
          <w:tcPr>
            <w:tcW w:w="322" w:type="pct"/>
            <w:tcBorders>
              <w:top w:val="nil"/>
              <w:left w:val="nil"/>
              <w:bottom w:val="single" w:sz="4" w:space="0" w:color="auto"/>
              <w:right w:val="single" w:sz="4" w:space="0" w:color="auto"/>
            </w:tcBorders>
            <w:shd w:val="clear" w:color="auto" w:fill="auto"/>
            <w:vAlign w:val="center"/>
            <w:hideMark/>
          </w:tcPr>
          <w:p w14:paraId="11A36E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16,087.35</w:t>
            </w:r>
          </w:p>
        </w:tc>
        <w:tc>
          <w:tcPr>
            <w:tcW w:w="376" w:type="pct"/>
            <w:tcBorders>
              <w:top w:val="nil"/>
              <w:left w:val="nil"/>
              <w:bottom w:val="single" w:sz="4" w:space="0" w:color="auto"/>
              <w:right w:val="single" w:sz="4" w:space="0" w:color="auto"/>
            </w:tcBorders>
            <w:shd w:val="clear" w:color="auto" w:fill="auto"/>
            <w:vAlign w:val="center"/>
            <w:hideMark/>
          </w:tcPr>
          <w:p w14:paraId="45D134AD" w14:textId="0D5D446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5DEB734" w14:textId="4E16083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26FE03" w14:textId="3E454BC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EEB94CE" w14:textId="037883B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97D217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2B6F703" w14:textId="41627B7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EL PROGRESO DEL LIMON SRL</w:t>
            </w:r>
          </w:p>
        </w:tc>
        <w:tc>
          <w:tcPr>
            <w:tcW w:w="485" w:type="pct"/>
            <w:tcBorders>
              <w:top w:val="nil"/>
              <w:left w:val="nil"/>
              <w:bottom w:val="single" w:sz="4" w:space="0" w:color="auto"/>
              <w:right w:val="single" w:sz="4" w:space="0" w:color="auto"/>
            </w:tcBorders>
            <w:shd w:val="clear" w:color="auto" w:fill="auto"/>
            <w:vAlign w:val="center"/>
            <w:hideMark/>
          </w:tcPr>
          <w:p w14:paraId="402EDF7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110125372</w:t>
            </w:r>
          </w:p>
        </w:tc>
        <w:tc>
          <w:tcPr>
            <w:tcW w:w="394" w:type="pct"/>
            <w:tcBorders>
              <w:top w:val="nil"/>
              <w:left w:val="nil"/>
              <w:bottom w:val="single" w:sz="4" w:space="0" w:color="auto"/>
              <w:right w:val="single" w:sz="4" w:space="0" w:color="auto"/>
            </w:tcBorders>
            <w:shd w:val="clear" w:color="auto" w:fill="auto"/>
            <w:vAlign w:val="center"/>
            <w:hideMark/>
          </w:tcPr>
          <w:p w14:paraId="613FCCF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67A736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14ED9E0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B1500002242</w:t>
            </w:r>
          </w:p>
        </w:tc>
        <w:tc>
          <w:tcPr>
            <w:tcW w:w="555" w:type="pct"/>
            <w:tcBorders>
              <w:top w:val="nil"/>
              <w:left w:val="nil"/>
              <w:bottom w:val="single" w:sz="4" w:space="0" w:color="auto"/>
              <w:right w:val="single" w:sz="4" w:space="0" w:color="auto"/>
            </w:tcBorders>
            <w:shd w:val="clear" w:color="auto" w:fill="auto"/>
            <w:vAlign w:val="center"/>
            <w:hideMark/>
          </w:tcPr>
          <w:p w14:paraId="7AD53B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ELECTRICIDAD NOV./2023</w:t>
            </w:r>
          </w:p>
        </w:tc>
        <w:tc>
          <w:tcPr>
            <w:tcW w:w="322" w:type="pct"/>
            <w:tcBorders>
              <w:top w:val="nil"/>
              <w:left w:val="nil"/>
              <w:bottom w:val="single" w:sz="4" w:space="0" w:color="auto"/>
              <w:right w:val="single" w:sz="4" w:space="0" w:color="auto"/>
            </w:tcBorders>
            <w:shd w:val="clear" w:color="auto" w:fill="auto"/>
            <w:vAlign w:val="center"/>
            <w:hideMark/>
          </w:tcPr>
          <w:p w14:paraId="614C21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16,745.15</w:t>
            </w:r>
          </w:p>
        </w:tc>
        <w:tc>
          <w:tcPr>
            <w:tcW w:w="376" w:type="pct"/>
            <w:tcBorders>
              <w:top w:val="nil"/>
              <w:left w:val="nil"/>
              <w:bottom w:val="single" w:sz="4" w:space="0" w:color="auto"/>
              <w:right w:val="single" w:sz="4" w:space="0" w:color="auto"/>
            </w:tcBorders>
            <w:shd w:val="clear" w:color="auto" w:fill="auto"/>
            <w:vAlign w:val="center"/>
            <w:hideMark/>
          </w:tcPr>
          <w:p w14:paraId="409F2170" w14:textId="7A28737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3D29F9A" w14:textId="7CE20B7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241AF96" w14:textId="06DDFA3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CF9E2C3" w14:textId="0CD5F0A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AEAF43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078B449" w14:textId="067EA94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 OLIVO M SRL</w:t>
            </w:r>
          </w:p>
        </w:tc>
        <w:tc>
          <w:tcPr>
            <w:tcW w:w="485" w:type="pct"/>
            <w:tcBorders>
              <w:top w:val="nil"/>
              <w:left w:val="nil"/>
              <w:bottom w:val="single" w:sz="4" w:space="0" w:color="auto"/>
              <w:right w:val="single" w:sz="4" w:space="0" w:color="auto"/>
            </w:tcBorders>
            <w:shd w:val="clear" w:color="auto" w:fill="auto"/>
            <w:vAlign w:val="center"/>
            <w:hideMark/>
          </w:tcPr>
          <w:p w14:paraId="01A90B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131341772</w:t>
            </w:r>
          </w:p>
        </w:tc>
        <w:tc>
          <w:tcPr>
            <w:tcW w:w="394" w:type="pct"/>
            <w:tcBorders>
              <w:top w:val="nil"/>
              <w:left w:val="nil"/>
              <w:bottom w:val="single" w:sz="4" w:space="0" w:color="auto"/>
              <w:right w:val="single" w:sz="4" w:space="0" w:color="auto"/>
            </w:tcBorders>
            <w:shd w:val="clear" w:color="auto" w:fill="auto"/>
            <w:vAlign w:val="center"/>
            <w:hideMark/>
          </w:tcPr>
          <w:p w14:paraId="4D3A0C9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4701996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366F19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03</w:t>
            </w:r>
          </w:p>
        </w:tc>
        <w:tc>
          <w:tcPr>
            <w:tcW w:w="555" w:type="pct"/>
            <w:tcBorders>
              <w:top w:val="nil"/>
              <w:left w:val="nil"/>
              <w:bottom w:val="single" w:sz="4" w:space="0" w:color="auto"/>
              <w:right w:val="single" w:sz="4" w:space="0" w:color="auto"/>
            </w:tcBorders>
            <w:shd w:val="clear" w:color="auto" w:fill="auto"/>
            <w:vAlign w:val="center"/>
            <w:hideMark/>
          </w:tcPr>
          <w:p w14:paraId="3F4EFA48" w14:textId="4431353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3E480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34,617,211.69</w:t>
            </w:r>
          </w:p>
        </w:tc>
        <w:tc>
          <w:tcPr>
            <w:tcW w:w="376" w:type="pct"/>
            <w:tcBorders>
              <w:top w:val="nil"/>
              <w:left w:val="nil"/>
              <w:bottom w:val="single" w:sz="4" w:space="0" w:color="auto"/>
              <w:right w:val="single" w:sz="4" w:space="0" w:color="auto"/>
            </w:tcBorders>
            <w:shd w:val="clear" w:color="auto" w:fill="auto"/>
            <w:vAlign w:val="center"/>
            <w:hideMark/>
          </w:tcPr>
          <w:p w14:paraId="0021F735" w14:textId="2ED2E40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2155DC8" w14:textId="6B81EB9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BB9DF7" w14:textId="7237783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0A812ED" w14:textId="550B9BB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781D72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2A81EA7" w14:textId="39627FB2"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ENA INGENIERIA Y MATERIALES, SRL</w:t>
            </w:r>
          </w:p>
        </w:tc>
        <w:tc>
          <w:tcPr>
            <w:tcW w:w="485" w:type="pct"/>
            <w:tcBorders>
              <w:top w:val="nil"/>
              <w:left w:val="nil"/>
              <w:bottom w:val="single" w:sz="4" w:space="0" w:color="auto"/>
              <w:right w:val="single" w:sz="4" w:space="0" w:color="auto"/>
            </w:tcBorders>
            <w:shd w:val="clear" w:color="auto" w:fill="auto"/>
            <w:vAlign w:val="center"/>
            <w:hideMark/>
          </w:tcPr>
          <w:p w14:paraId="06ACAE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130956405</w:t>
            </w:r>
          </w:p>
        </w:tc>
        <w:tc>
          <w:tcPr>
            <w:tcW w:w="394" w:type="pct"/>
            <w:tcBorders>
              <w:top w:val="nil"/>
              <w:left w:val="nil"/>
              <w:bottom w:val="single" w:sz="4" w:space="0" w:color="auto"/>
              <w:right w:val="single" w:sz="4" w:space="0" w:color="auto"/>
            </w:tcBorders>
            <w:shd w:val="clear" w:color="auto" w:fill="auto"/>
            <w:vAlign w:val="center"/>
            <w:hideMark/>
          </w:tcPr>
          <w:p w14:paraId="29AAA4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15/11/2023</w:t>
            </w:r>
          </w:p>
        </w:tc>
        <w:tc>
          <w:tcPr>
            <w:tcW w:w="541" w:type="pct"/>
            <w:tcBorders>
              <w:top w:val="nil"/>
              <w:left w:val="nil"/>
              <w:bottom w:val="single" w:sz="4" w:space="0" w:color="auto"/>
              <w:right w:val="single" w:sz="4" w:space="0" w:color="auto"/>
            </w:tcBorders>
            <w:shd w:val="clear" w:color="auto" w:fill="auto"/>
            <w:vAlign w:val="center"/>
            <w:hideMark/>
          </w:tcPr>
          <w:p w14:paraId="1277492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053DE7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CUB.02-C/124-2022.</w:t>
            </w:r>
          </w:p>
        </w:tc>
        <w:tc>
          <w:tcPr>
            <w:tcW w:w="555" w:type="pct"/>
            <w:tcBorders>
              <w:top w:val="nil"/>
              <w:left w:val="nil"/>
              <w:bottom w:val="single" w:sz="4" w:space="0" w:color="auto"/>
              <w:right w:val="single" w:sz="4" w:space="0" w:color="auto"/>
            </w:tcBorders>
            <w:shd w:val="clear" w:color="auto" w:fill="auto"/>
            <w:vAlign w:val="center"/>
            <w:hideMark/>
          </w:tcPr>
          <w:p w14:paraId="32DA53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CUB.02, CONTRATO NO.124-2022.</w:t>
            </w:r>
          </w:p>
        </w:tc>
        <w:tc>
          <w:tcPr>
            <w:tcW w:w="322" w:type="pct"/>
            <w:tcBorders>
              <w:top w:val="nil"/>
              <w:left w:val="nil"/>
              <w:bottom w:val="single" w:sz="4" w:space="0" w:color="auto"/>
              <w:right w:val="single" w:sz="4" w:space="0" w:color="auto"/>
            </w:tcBorders>
            <w:shd w:val="clear" w:color="auto" w:fill="auto"/>
            <w:vAlign w:val="center"/>
            <w:hideMark/>
          </w:tcPr>
          <w:p w14:paraId="7CB67CF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15,504,187.38</w:t>
            </w:r>
          </w:p>
        </w:tc>
        <w:tc>
          <w:tcPr>
            <w:tcW w:w="376" w:type="pct"/>
            <w:tcBorders>
              <w:top w:val="nil"/>
              <w:left w:val="nil"/>
              <w:bottom w:val="single" w:sz="4" w:space="0" w:color="auto"/>
              <w:right w:val="single" w:sz="4" w:space="0" w:color="auto"/>
            </w:tcBorders>
            <w:shd w:val="clear" w:color="auto" w:fill="auto"/>
            <w:vAlign w:val="center"/>
            <w:hideMark/>
          </w:tcPr>
          <w:p w14:paraId="7FE40E97" w14:textId="12C9A7E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B10A1C7" w14:textId="5D3C2E4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1B30EC" w14:textId="68C7307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630C1A6" w14:textId="3C9ABED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A6A562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B27781D" w14:textId="1798ED4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JRO INGENIERIA &amp; SERVICIOS, SRL</w:t>
            </w:r>
          </w:p>
        </w:tc>
        <w:tc>
          <w:tcPr>
            <w:tcW w:w="485" w:type="pct"/>
            <w:tcBorders>
              <w:top w:val="nil"/>
              <w:left w:val="nil"/>
              <w:bottom w:val="single" w:sz="4" w:space="0" w:color="auto"/>
              <w:right w:val="single" w:sz="4" w:space="0" w:color="auto"/>
            </w:tcBorders>
            <w:shd w:val="clear" w:color="auto" w:fill="auto"/>
            <w:vAlign w:val="center"/>
            <w:hideMark/>
          </w:tcPr>
          <w:p w14:paraId="2437C9E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131297562</w:t>
            </w:r>
          </w:p>
        </w:tc>
        <w:tc>
          <w:tcPr>
            <w:tcW w:w="394" w:type="pct"/>
            <w:tcBorders>
              <w:top w:val="nil"/>
              <w:left w:val="nil"/>
              <w:bottom w:val="single" w:sz="4" w:space="0" w:color="auto"/>
              <w:right w:val="single" w:sz="4" w:space="0" w:color="auto"/>
            </w:tcBorders>
            <w:shd w:val="clear" w:color="auto" w:fill="auto"/>
            <w:vAlign w:val="center"/>
            <w:hideMark/>
          </w:tcPr>
          <w:p w14:paraId="0B4A57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3E04D6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53" w:type="pct"/>
            <w:tcBorders>
              <w:top w:val="nil"/>
              <w:left w:val="nil"/>
              <w:bottom w:val="single" w:sz="4" w:space="0" w:color="auto"/>
              <w:right w:val="single" w:sz="4" w:space="0" w:color="auto"/>
            </w:tcBorders>
            <w:shd w:val="clear" w:color="auto" w:fill="auto"/>
            <w:vAlign w:val="center"/>
            <w:hideMark/>
          </w:tcPr>
          <w:p w14:paraId="5AB54E4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NO.5</w:t>
            </w:r>
          </w:p>
        </w:tc>
        <w:tc>
          <w:tcPr>
            <w:tcW w:w="555" w:type="pct"/>
            <w:tcBorders>
              <w:top w:val="nil"/>
              <w:left w:val="nil"/>
              <w:bottom w:val="single" w:sz="4" w:space="0" w:color="auto"/>
              <w:right w:val="single" w:sz="4" w:space="0" w:color="auto"/>
            </w:tcBorders>
            <w:shd w:val="clear" w:color="auto" w:fill="auto"/>
            <w:vAlign w:val="center"/>
            <w:hideMark/>
          </w:tcPr>
          <w:p w14:paraId="78881A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CUBICAION NO.5</w:t>
            </w:r>
          </w:p>
        </w:tc>
        <w:tc>
          <w:tcPr>
            <w:tcW w:w="322" w:type="pct"/>
            <w:tcBorders>
              <w:top w:val="nil"/>
              <w:left w:val="nil"/>
              <w:bottom w:val="single" w:sz="4" w:space="0" w:color="auto"/>
              <w:right w:val="single" w:sz="4" w:space="0" w:color="auto"/>
            </w:tcBorders>
            <w:shd w:val="clear" w:color="auto" w:fill="auto"/>
            <w:vAlign w:val="center"/>
            <w:hideMark/>
          </w:tcPr>
          <w:p w14:paraId="187B3E7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10,944,924.09</w:t>
            </w:r>
          </w:p>
        </w:tc>
        <w:tc>
          <w:tcPr>
            <w:tcW w:w="376" w:type="pct"/>
            <w:tcBorders>
              <w:top w:val="nil"/>
              <w:left w:val="nil"/>
              <w:bottom w:val="single" w:sz="4" w:space="0" w:color="auto"/>
              <w:right w:val="single" w:sz="4" w:space="0" w:color="auto"/>
            </w:tcBorders>
            <w:shd w:val="clear" w:color="auto" w:fill="auto"/>
            <w:vAlign w:val="center"/>
            <w:hideMark/>
          </w:tcPr>
          <w:p w14:paraId="4B174AB2" w14:textId="60D3206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79959BE" w14:textId="1E8EA29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114A803" w14:textId="6100B49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07E5AB4" w14:textId="731D5CC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6AAEC7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C78CB53" w14:textId="487DEAA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CARLOS JULIO PEREZ LOPEZ</w:t>
            </w:r>
          </w:p>
        </w:tc>
        <w:tc>
          <w:tcPr>
            <w:tcW w:w="485" w:type="pct"/>
            <w:tcBorders>
              <w:top w:val="nil"/>
              <w:left w:val="nil"/>
              <w:bottom w:val="single" w:sz="4" w:space="0" w:color="auto"/>
              <w:right w:val="single" w:sz="4" w:space="0" w:color="auto"/>
            </w:tcBorders>
            <w:shd w:val="clear" w:color="auto" w:fill="auto"/>
            <w:vAlign w:val="center"/>
            <w:hideMark/>
          </w:tcPr>
          <w:p w14:paraId="311CFF5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01800255836</w:t>
            </w:r>
          </w:p>
        </w:tc>
        <w:tc>
          <w:tcPr>
            <w:tcW w:w="394" w:type="pct"/>
            <w:tcBorders>
              <w:top w:val="nil"/>
              <w:left w:val="nil"/>
              <w:bottom w:val="single" w:sz="4" w:space="0" w:color="auto"/>
              <w:right w:val="single" w:sz="4" w:space="0" w:color="auto"/>
            </w:tcBorders>
            <w:shd w:val="clear" w:color="auto" w:fill="auto"/>
            <w:vAlign w:val="center"/>
            <w:hideMark/>
          </w:tcPr>
          <w:p w14:paraId="407D6A9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266DFB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450968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555" w:type="pct"/>
            <w:tcBorders>
              <w:top w:val="nil"/>
              <w:left w:val="nil"/>
              <w:bottom w:val="single" w:sz="4" w:space="0" w:color="auto"/>
              <w:right w:val="single" w:sz="4" w:space="0" w:color="auto"/>
            </w:tcBorders>
            <w:shd w:val="clear" w:color="auto" w:fill="auto"/>
            <w:vAlign w:val="center"/>
            <w:hideMark/>
          </w:tcPr>
          <w:p w14:paraId="02AC2D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NO.2</w:t>
            </w:r>
          </w:p>
        </w:tc>
        <w:tc>
          <w:tcPr>
            <w:tcW w:w="322" w:type="pct"/>
            <w:tcBorders>
              <w:top w:val="nil"/>
              <w:left w:val="nil"/>
              <w:bottom w:val="single" w:sz="4" w:space="0" w:color="auto"/>
              <w:right w:val="single" w:sz="4" w:space="0" w:color="auto"/>
            </w:tcBorders>
            <w:shd w:val="clear" w:color="auto" w:fill="auto"/>
            <w:vAlign w:val="center"/>
            <w:hideMark/>
          </w:tcPr>
          <w:p w14:paraId="224A6F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1,476,280.54</w:t>
            </w:r>
          </w:p>
        </w:tc>
        <w:tc>
          <w:tcPr>
            <w:tcW w:w="376" w:type="pct"/>
            <w:tcBorders>
              <w:top w:val="nil"/>
              <w:left w:val="nil"/>
              <w:bottom w:val="single" w:sz="4" w:space="0" w:color="auto"/>
              <w:right w:val="single" w:sz="4" w:space="0" w:color="auto"/>
            </w:tcBorders>
            <w:shd w:val="clear" w:color="auto" w:fill="auto"/>
            <w:vAlign w:val="center"/>
            <w:hideMark/>
          </w:tcPr>
          <w:p w14:paraId="1CA8FD4F" w14:textId="21A0F6B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A0A8250" w14:textId="3724CA3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035FCE6" w14:textId="196E07E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233C21E" w14:textId="2D33038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DCC6FF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63D61FA" w14:textId="191B82F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7BE46C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052D76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3C34F5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6C05E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B1500000699</w:t>
            </w:r>
          </w:p>
        </w:tc>
        <w:tc>
          <w:tcPr>
            <w:tcW w:w="555" w:type="pct"/>
            <w:tcBorders>
              <w:top w:val="nil"/>
              <w:left w:val="nil"/>
              <w:bottom w:val="single" w:sz="4" w:space="0" w:color="auto"/>
              <w:right w:val="single" w:sz="4" w:space="0" w:color="auto"/>
            </w:tcBorders>
            <w:shd w:val="clear" w:color="auto" w:fill="auto"/>
            <w:vAlign w:val="center"/>
            <w:hideMark/>
          </w:tcPr>
          <w:p w14:paraId="2D000B93"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REPARACIÓN DE MOTORES, BOMBA Y TRANSFORMA</w:t>
            </w:r>
            <w:r w:rsidRPr="00675CAC">
              <w:rPr>
                <w:rFonts w:ascii="Times New Roman" w:eastAsia="Times New Roman" w:hAnsi="Times New Roman" w:cs="Times New Roman"/>
                <w:color w:val="4C4747"/>
              </w:rPr>
              <w:lastRenderedPageBreak/>
              <w:t>DORES PARA SER UTILIZADOS A NIVEL NACIONAL. OS2022-0445.</w:t>
            </w:r>
          </w:p>
        </w:tc>
        <w:tc>
          <w:tcPr>
            <w:tcW w:w="322" w:type="pct"/>
            <w:tcBorders>
              <w:top w:val="nil"/>
              <w:left w:val="nil"/>
              <w:bottom w:val="single" w:sz="4" w:space="0" w:color="auto"/>
              <w:right w:val="single" w:sz="4" w:space="0" w:color="auto"/>
            </w:tcBorders>
            <w:shd w:val="clear" w:color="auto" w:fill="auto"/>
            <w:vAlign w:val="center"/>
            <w:hideMark/>
          </w:tcPr>
          <w:p w14:paraId="75C8CA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538,080.00</w:t>
            </w:r>
          </w:p>
        </w:tc>
        <w:tc>
          <w:tcPr>
            <w:tcW w:w="376" w:type="pct"/>
            <w:tcBorders>
              <w:top w:val="nil"/>
              <w:left w:val="nil"/>
              <w:bottom w:val="single" w:sz="4" w:space="0" w:color="auto"/>
              <w:right w:val="single" w:sz="4" w:space="0" w:color="auto"/>
            </w:tcBorders>
            <w:shd w:val="clear" w:color="auto" w:fill="auto"/>
            <w:vAlign w:val="center"/>
            <w:hideMark/>
          </w:tcPr>
          <w:p w14:paraId="33168150" w14:textId="4F7B787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16BAD03" w14:textId="4ECA804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AD9027E" w14:textId="49A7B2A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2414A4F" w14:textId="417CA2F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4A55D2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6EFF57D" w14:textId="65853E8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4EA998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5B57A2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4C02D56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3C1D1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B1500000700</w:t>
            </w:r>
          </w:p>
        </w:tc>
        <w:tc>
          <w:tcPr>
            <w:tcW w:w="555" w:type="pct"/>
            <w:tcBorders>
              <w:top w:val="nil"/>
              <w:left w:val="nil"/>
              <w:bottom w:val="single" w:sz="4" w:space="0" w:color="auto"/>
              <w:right w:val="single" w:sz="4" w:space="0" w:color="auto"/>
            </w:tcBorders>
            <w:shd w:val="clear" w:color="auto" w:fill="auto"/>
            <w:vAlign w:val="center"/>
            <w:hideMark/>
          </w:tcPr>
          <w:p w14:paraId="5D98537E"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REPARACIÓN Y MANTENIMIENTO</w:t>
            </w:r>
          </w:p>
        </w:tc>
        <w:tc>
          <w:tcPr>
            <w:tcW w:w="322" w:type="pct"/>
            <w:tcBorders>
              <w:top w:val="nil"/>
              <w:left w:val="nil"/>
              <w:bottom w:val="single" w:sz="4" w:space="0" w:color="auto"/>
              <w:right w:val="single" w:sz="4" w:space="0" w:color="auto"/>
            </w:tcBorders>
            <w:shd w:val="clear" w:color="auto" w:fill="auto"/>
            <w:vAlign w:val="center"/>
            <w:hideMark/>
          </w:tcPr>
          <w:p w14:paraId="37C7F1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460,200.00</w:t>
            </w:r>
          </w:p>
        </w:tc>
        <w:tc>
          <w:tcPr>
            <w:tcW w:w="376" w:type="pct"/>
            <w:tcBorders>
              <w:top w:val="nil"/>
              <w:left w:val="nil"/>
              <w:bottom w:val="single" w:sz="4" w:space="0" w:color="auto"/>
              <w:right w:val="single" w:sz="4" w:space="0" w:color="auto"/>
            </w:tcBorders>
            <w:shd w:val="clear" w:color="auto" w:fill="auto"/>
            <w:vAlign w:val="center"/>
            <w:hideMark/>
          </w:tcPr>
          <w:p w14:paraId="0C7839C0" w14:textId="43BC24C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B4C380A" w14:textId="23DC6D9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60EC7CD" w14:textId="5A651EA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013DA29" w14:textId="7455127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D79D94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6F40148" w14:textId="7EB1D1A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VIRGILIO POLONIA CARRION</w:t>
            </w:r>
          </w:p>
        </w:tc>
        <w:tc>
          <w:tcPr>
            <w:tcW w:w="485" w:type="pct"/>
            <w:tcBorders>
              <w:top w:val="nil"/>
              <w:left w:val="nil"/>
              <w:bottom w:val="single" w:sz="4" w:space="0" w:color="auto"/>
              <w:right w:val="single" w:sz="4" w:space="0" w:color="auto"/>
            </w:tcBorders>
            <w:shd w:val="clear" w:color="auto" w:fill="auto"/>
            <w:vAlign w:val="center"/>
            <w:hideMark/>
          </w:tcPr>
          <w:p w14:paraId="29E1E5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00114330970</w:t>
            </w:r>
          </w:p>
        </w:tc>
        <w:tc>
          <w:tcPr>
            <w:tcW w:w="394" w:type="pct"/>
            <w:tcBorders>
              <w:top w:val="nil"/>
              <w:left w:val="nil"/>
              <w:bottom w:val="single" w:sz="4" w:space="0" w:color="auto"/>
              <w:right w:val="single" w:sz="4" w:space="0" w:color="auto"/>
            </w:tcBorders>
            <w:shd w:val="clear" w:color="auto" w:fill="auto"/>
            <w:vAlign w:val="center"/>
            <w:hideMark/>
          </w:tcPr>
          <w:p w14:paraId="5A33D7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11DF9E0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4ABD1E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05 FINAL</w:t>
            </w:r>
          </w:p>
        </w:tc>
        <w:tc>
          <w:tcPr>
            <w:tcW w:w="555" w:type="pct"/>
            <w:tcBorders>
              <w:top w:val="nil"/>
              <w:left w:val="nil"/>
              <w:bottom w:val="single" w:sz="4" w:space="0" w:color="auto"/>
              <w:right w:val="single" w:sz="4" w:space="0" w:color="auto"/>
            </w:tcBorders>
            <w:shd w:val="clear" w:color="auto" w:fill="auto"/>
            <w:vAlign w:val="center"/>
            <w:hideMark/>
          </w:tcPr>
          <w:p w14:paraId="544AA632" w14:textId="06C56BC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ED6C0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473,918.68</w:t>
            </w:r>
          </w:p>
        </w:tc>
        <w:tc>
          <w:tcPr>
            <w:tcW w:w="376" w:type="pct"/>
            <w:tcBorders>
              <w:top w:val="nil"/>
              <w:left w:val="nil"/>
              <w:bottom w:val="single" w:sz="4" w:space="0" w:color="auto"/>
              <w:right w:val="single" w:sz="4" w:space="0" w:color="auto"/>
            </w:tcBorders>
            <w:shd w:val="clear" w:color="auto" w:fill="auto"/>
            <w:vAlign w:val="center"/>
            <w:hideMark/>
          </w:tcPr>
          <w:p w14:paraId="1F9958C6" w14:textId="5EC3B4D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8EF6664" w14:textId="14FD5AE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337E896" w14:textId="5694E54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2E2AFAA" w14:textId="292C7F5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513C17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690A447" w14:textId="2B1E802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IDC CONSTRUCCION SRL</w:t>
            </w:r>
          </w:p>
        </w:tc>
        <w:tc>
          <w:tcPr>
            <w:tcW w:w="485" w:type="pct"/>
            <w:tcBorders>
              <w:top w:val="nil"/>
              <w:left w:val="nil"/>
              <w:bottom w:val="single" w:sz="4" w:space="0" w:color="auto"/>
              <w:right w:val="single" w:sz="4" w:space="0" w:color="auto"/>
            </w:tcBorders>
            <w:shd w:val="clear" w:color="auto" w:fill="auto"/>
            <w:vAlign w:val="center"/>
            <w:hideMark/>
          </w:tcPr>
          <w:p w14:paraId="45FAEF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130684545</w:t>
            </w:r>
          </w:p>
        </w:tc>
        <w:tc>
          <w:tcPr>
            <w:tcW w:w="394" w:type="pct"/>
            <w:tcBorders>
              <w:top w:val="nil"/>
              <w:left w:val="nil"/>
              <w:bottom w:val="single" w:sz="4" w:space="0" w:color="auto"/>
              <w:right w:val="single" w:sz="4" w:space="0" w:color="auto"/>
            </w:tcBorders>
            <w:shd w:val="clear" w:color="auto" w:fill="auto"/>
            <w:vAlign w:val="center"/>
            <w:hideMark/>
          </w:tcPr>
          <w:p w14:paraId="46C180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086B60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1A72474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NO4</w:t>
            </w:r>
          </w:p>
        </w:tc>
        <w:tc>
          <w:tcPr>
            <w:tcW w:w="555" w:type="pct"/>
            <w:tcBorders>
              <w:top w:val="nil"/>
              <w:left w:val="nil"/>
              <w:bottom w:val="single" w:sz="4" w:space="0" w:color="auto"/>
              <w:right w:val="single" w:sz="4" w:space="0" w:color="auto"/>
            </w:tcBorders>
            <w:shd w:val="clear" w:color="auto" w:fill="auto"/>
            <w:vAlign w:val="center"/>
            <w:hideMark/>
          </w:tcPr>
          <w:p w14:paraId="2D2641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NO.4</w:t>
            </w:r>
          </w:p>
        </w:tc>
        <w:tc>
          <w:tcPr>
            <w:tcW w:w="322" w:type="pct"/>
            <w:tcBorders>
              <w:top w:val="nil"/>
              <w:left w:val="nil"/>
              <w:bottom w:val="single" w:sz="4" w:space="0" w:color="auto"/>
              <w:right w:val="single" w:sz="4" w:space="0" w:color="auto"/>
            </w:tcBorders>
            <w:shd w:val="clear" w:color="auto" w:fill="auto"/>
            <w:vAlign w:val="center"/>
            <w:hideMark/>
          </w:tcPr>
          <w:p w14:paraId="2FB312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73,338,744.22</w:t>
            </w:r>
          </w:p>
        </w:tc>
        <w:tc>
          <w:tcPr>
            <w:tcW w:w="376" w:type="pct"/>
            <w:tcBorders>
              <w:top w:val="nil"/>
              <w:left w:val="nil"/>
              <w:bottom w:val="single" w:sz="4" w:space="0" w:color="auto"/>
              <w:right w:val="single" w:sz="4" w:space="0" w:color="auto"/>
            </w:tcBorders>
            <w:shd w:val="clear" w:color="auto" w:fill="auto"/>
            <w:vAlign w:val="center"/>
            <w:hideMark/>
          </w:tcPr>
          <w:p w14:paraId="03DF1AA3" w14:textId="4C26430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10D98C3" w14:textId="72E784D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1AA3780" w14:textId="36DF351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A1FE7FE" w14:textId="2C05AF0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983300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1F26D16" w14:textId="7118149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RAMON RADHAMES GUZMAN HERRERA</w:t>
            </w:r>
          </w:p>
        </w:tc>
        <w:tc>
          <w:tcPr>
            <w:tcW w:w="485" w:type="pct"/>
            <w:tcBorders>
              <w:top w:val="nil"/>
              <w:left w:val="nil"/>
              <w:bottom w:val="single" w:sz="4" w:space="0" w:color="auto"/>
              <w:right w:val="single" w:sz="4" w:space="0" w:color="auto"/>
            </w:tcBorders>
            <w:shd w:val="clear" w:color="auto" w:fill="auto"/>
            <w:vAlign w:val="center"/>
            <w:hideMark/>
          </w:tcPr>
          <w:p w14:paraId="7C4FEA4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04200043950</w:t>
            </w:r>
          </w:p>
        </w:tc>
        <w:tc>
          <w:tcPr>
            <w:tcW w:w="394" w:type="pct"/>
            <w:tcBorders>
              <w:top w:val="nil"/>
              <w:left w:val="nil"/>
              <w:bottom w:val="single" w:sz="4" w:space="0" w:color="auto"/>
              <w:right w:val="single" w:sz="4" w:space="0" w:color="auto"/>
            </w:tcBorders>
            <w:shd w:val="clear" w:color="auto" w:fill="auto"/>
            <w:vAlign w:val="center"/>
            <w:hideMark/>
          </w:tcPr>
          <w:p w14:paraId="20DBF81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31CA6B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53" w:type="pct"/>
            <w:tcBorders>
              <w:top w:val="nil"/>
              <w:left w:val="nil"/>
              <w:bottom w:val="single" w:sz="4" w:space="0" w:color="auto"/>
              <w:right w:val="single" w:sz="4" w:space="0" w:color="auto"/>
            </w:tcBorders>
            <w:shd w:val="clear" w:color="auto" w:fill="auto"/>
            <w:vAlign w:val="center"/>
            <w:hideMark/>
          </w:tcPr>
          <w:p w14:paraId="3D905D2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B1500000005</w:t>
            </w:r>
          </w:p>
        </w:tc>
        <w:tc>
          <w:tcPr>
            <w:tcW w:w="555" w:type="pct"/>
            <w:tcBorders>
              <w:top w:val="nil"/>
              <w:left w:val="nil"/>
              <w:bottom w:val="single" w:sz="4" w:space="0" w:color="auto"/>
              <w:right w:val="single" w:sz="4" w:space="0" w:color="auto"/>
            </w:tcBorders>
            <w:shd w:val="clear" w:color="auto" w:fill="auto"/>
            <w:vAlign w:val="center"/>
            <w:hideMark/>
          </w:tcPr>
          <w:p w14:paraId="665179B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NOVIEMBRE/23</w:t>
            </w:r>
          </w:p>
        </w:tc>
        <w:tc>
          <w:tcPr>
            <w:tcW w:w="322" w:type="pct"/>
            <w:tcBorders>
              <w:top w:val="nil"/>
              <w:left w:val="nil"/>
              <w:bottom w:val="single" w:sz="4" w:space="0" w:color="auto"/>
              <w:right w:val="single" w:sz="4" w:space="0" w:color="auto"/>
            </w:tcBorders>
            <w:shd w:val="clear" w:color="auto" w:fill="auto"/>
            <w:vAlign w:val="center"/>
            <w:hideMark/>
          </w:tcPr>
          <w:p w14:paraId="5EB6C9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26,222.23</w:t>
            </w:r>
          </w:p>
        </w:tc>
        <w:tc>
          <w:tcPr>
            <w:tcW w:w="376" w:type="pct"/>
            <w:tcBorders>
              <w:top w:val="nil"/>
              <w:left w:val="nil"/>
              <w:bottom w:val="single" w:sz="4" w:space="0" w:color="auto"/>
              <w:right w:val="single" w:sz="4" w:space="0" w:color="auto"/>
            </w:tcBorders>
            <w:shd w:val="clear" w:color="auto" w:fill="auto"/>
            <w:vAlign w:val="center"/>
            <w:hideMark/>
          </w:tcPr>
          <w:p w14:paraId="255D2EE9" w14:textId="43DB443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2DD5A58" w14:textId="4DD4DDF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0DF9034" w14:textId="7A53A9A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BABD125" w14:textId="76A0B84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5E6143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8D6876D" w14:textId="0ECB17D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TALLERES SANTA CRUZ, SRL</w:t>
            </w:r>
          </w:p>
        </w:tc>
        <w:tc>
          <w:tcPr>
            <w:tcW w:w="485" w:type="pct"/>
            <w:tcBorders>
              <w:top w:val="nil"/>
              <w:left w:val="nil"/>
              <w:bottom w:val="single" w:sz="4" w:space="0" w:color="auto"/>
              <w:right w:val="single" w:sz="4" w:space="0" w:color="auto"/>
            </w:tcBorders>
            <w:shd w:val="clear" w:color="auto" w:fill="auto"/>
            <w:vAlign w:val="center"/>
            <w:hideMark/>
          </w:tcPr>
          <w:p w14:paraId="49161A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130677931</w:t>
            </w:r>
          </w:p>
        </w:tc>
        <w:tc>
          <w:tcPr>
            <w:tcW w:w="394" w:type="pct"/>
            <w:tcBorders>
              <w:top w:val="nil"/>
              <w:left w:val="nil"/>
              <w:bottom w:val="single" w:sz="4" w:space="0" w:color="auto"/>
              <w:right w:val="single" w:sz="4" w:space="0" w:color="auto"/>
            </w:tcBorders>
            <w:shd w:val="clear" w:color="auto" w:fill="auto"/>
            <w:vAlign w:val="center"/>
            <w:hideMark/>
          </w:tcPr>
          <w:p w14:paraId="7008734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0F3A88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38771C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B1500000701</w:t>
            </w:r>
          </w:p>
        </w:tc>
        <w:tc>
          <w:tcPr>
            <w:tcW w:w="555" w:type="pct"/>
            <w:tcBorders>
              <w:top w:val="nil"/>
              <w:left w:val="nil"/>
              <w:bottom w:val="single" w:sz="4" w:space="0" w:color="auto"/>
              <w:right w:val="single" w:sz="4" w:space="0" w:color="auto"/>
            </w:tcBorders>
            <w:shd w:val="clear" w:color="auto" w:fill="auto"/>
            <w:vAlign w:val="center"/>
            <w:hideMark/>
          </w:tcPr>
          <w:p w14:paraId="0E24BF0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SERVICIO DE REPARACION</w:t>
            </w:r>
          </w:p>
        </w:tc>
        <w:tc>
          <w:tcPr>
            <w:tcW w:w="322" w:type="pct"/>
            <w:tcBorders>
              <w:top w:val="nil"/>
              <w:left w:val="nil"/>
              <w:bottom w:val="single" w:sz="4" w:space="0" w:color="auto"/>
              <w:right w:val="single" w:sz="4" w:space="0" w:color="auto"/>
            </w:tcBorders>
            <w:shd w:val="clear" w:color="auto" w:fill="auto"/>
            <w:vAlign w:val="center"/>
            <w:hideMark/>
          </w:tcPr>
          <w:p w14:paraId="32C234C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125,375.00</w:t>
            </w:r>
          </w:p>
        </w:tc>
        <w:tc>
          <w:tcPr>
            <w:tcW w:w="376" w:type="pct"/>
            <w:tcBorders>
              <w:top w:val="nil"/>
              <w:left w:val="nil"/>
              <w:bottom w:val="single" w:sz="4" w:space="0" w:color="auto"/>
              <w:right w:val="single" w:sz="4" w:space="0" w:color="auto"/>
            </w:tcBorders>
            <w:shd w:val="clear" w:color="auto" w:fill="auto"/>
            <w:vAlign w:val="center"/>
            <w:hideMark/>
          </w:tcPr>
          <w:p w14:paraId="5F70AFEE" w14:textId="205EAA6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11A2949" w14:textId="6ABB678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3AE979B" w14:textId="327FEF3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BFAF717" w14:textId="7109529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958A95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6A30456" w14:textId="0DB278D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DEVIALSA,  DESARROLLO VIAL, SRL.</w:t>
            </w:r>
          </w:p>
        </w:tc>
        <w:tc>
          <w:tcPr>
            <w:tcW w:w="485" w:type="pct"/>
            <w:tcBorders>
              <w:top w:val="nil"/>
              <w:left w:val="nil"/>
              <w:bottom w:val="single" w:sz="4" w:space="0" w:color="auto"/>
              <w:right w:val="single" w:sz="4" w:space="0" w:color="auto"/>
            </w:tcBorders>
            <w:shd w:val="clear" w:color="auto" w:fill="auto"/>
            <w:vAlign w:val="center"/>
            <w:hideMark/>
          </w:tcPr>
          <w:p w14:paraId="36EA16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130088731</w:t>
            </w:r>
          </w:p>
        </w:tc>
        <w:tc>
          <w:tcPr>
            <w:tcW w:w="394" w:type="pct"/>
            <w:tcBorders>
              <w:top w:val="nil"/>
              <w:left w:val="nil"/>
              <w:bottom w:val="single" w:sz="4" w:space="0" w:color="auto"/>
              <w:right w:val="single" w:sz="4" w:space="0" w:color="auto"/>
            </w:tcBorders>
            <w:shd w:val="clear" w:color="auto" w:fill="auto"/>
            <w:vAlign w:val="center"/>
            <w:hideMark/>
          </w:tcPr>
          <w:p w14:paraId="4D5EF2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4E97AE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C16D0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01 C-166</w:t>
            </w:r>
          </w:p>
        </w:tc>
        <w:tc>
          <w:tcPr>
            <w:tcW w:w="555" w:type="pct"/>
            <w:tcBorders>
              <w:top w:val="nil"/>
              <w:left w:val="nil"/>
              <w:bottom w:val="single" w:sz="4" w:space="0" w:color="auto"/>
              <w:right w:val="single" w:sz="4" w:space="0" w:color="auto"/>
            </w:tcBorders>
            <w:shd w:val="clear" w:color="auto" w:fill="auto"/>
            <w:vAlign w:val="center"/>
            <w:hideMark/>
          </w:tcPr>
          <w:p w14:paraId="0236F702" w14:textId="12D2D86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1AEBB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49,906,648.15</w:t>
            </w:r>
          </w:p>
        </w:tc>
        <w:tc>
          <w:tcPr>
            <w:tcW w:w="376" w:type="pct"/>
            <w:tcBorders>
              <w:top w:val="nil"/>
              <w:left w:val="nil"/>
              <w:bottom w:val="single" w:sz="4" w:space="0" w:color="auto"/>
              <w:right w:val="single" w:sz="4" w:space="0" w:color="auto"/>
            </w:tcBorders>
            <w:shd w:val="clear" w:color="auto" w:fill="auto"/>
            <w:vAlign w:val="center"/>
            <w:hideMark/>
          </w:tcPr>
          <w:p w14:paraId="774DABB1" w14:textId="3DC4AA6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9C099D0" w14:textId="3CCA1A1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CD9ABC8" w14:textId="3057DB0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5A01528" w14:textId="357B040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0FE754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964B07D" w14:textId="4B570C0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JOSE DIAZ TAVAREZ</w:t>
            </w:r>
          </w:p>
        </w:tc>
        <w:tc>
          <w:tcPr>
            <w:tcW w:w="485" w:type="pct"/>
            <w:tcBorders>
              <w:top w:val="nil"/>
              <w:left w:val="nil"/>
              <w:bottom w:val="single" w:sz="4" w:space="0" w:color="auto"/>
              <w:right w:val="single" w:sz="4" w:space="0" w:color="auto"/>
            </w:tcBorders>
            <w:shd w:val="clear" w:color="auto" w:fill="auto"/>
            <w:vAlign w:val="center"/>
            <w:hideMark/>
          </w:tcPr>
          <w:p w14:paraId="26D395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00107170011</w:t>
            </w:r>
          </w:p>
        </w:tc>
        <w:tc>
          <w:tcPr>
            <w:tcW w:w="394" w:type="pct"/>
            <w:tcBorders>
              <w:top w:val="nil"/>
              <w:left w:val="nil"/>
              <w:bottom w:val="single" w:sz="4" w:space="0" w:color="auto"/>
              <w:right w:val="single" w:sz="4" w:space="0" w:color="auto"/>
            </w:tcBorders>
            <w:shd w:val="clear" w:color="auto" w:fill="auto"/>
            <w:vAlign w:val="center"/>
            <w:hideMark/>
          </w:tcPr>
          <w:p w14:paraId="1E15BE4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43311A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DCD05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CUUB. 02</w:t>
            </w:r>
          </w:p>
        </w:tc>
        <w:tc>
          <w:tcPr>
            <w:tcW w:w="555" w:type="pct"/>
            <w:tcBorders>
              <w:top w:val="nil"/>
              <w:left w:val="nil"/>
              <w:bottom w:val="single" w:sz="4" w:space="0" w:color="auto"/>
              <w:right w:val="single" w:sz="4" w:space="0" w:color="auto"/>
            </w:tcBorders>
            <w:shd w:val="clear" w:color="auto" w:fill="auto"/>
            <w:vAlign w:val="center"/>
            <w:hideMark/>
          </w:tcPr>
          <w:p w14:paraId="4D4E58B0" w14:textId="6575A0A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1AD30E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8,170,198.12</w:t>
            </w:r>
          </w:p>
        </w:tc>
        <w:tc>
          <w:tcPr>
            <w:tcW w:w="376" w:type="pct"/>
            <w:tcBorders>
              <w:top w:val="nil"/>
              <w:left w:val="nil"/>
              <w:bottom w:val="single" w:sz="4" w:space="0" w:color="auto"/>
              <w:right w:val="single" w:sz="4" w:space="0" w:color="auto"/>
            </w:tcBorders>
            <w:shd w:val="clear" w:color="auto" w:fill="auto"/>
            <w:vAlign w:val="center"/>
            <w:hideMark/>
          </w:tcPr>
          <w:p w14:paraId="7C38F283" w14:textId="6CA0989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FBC966F" w14:textId="680A604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0E3EA20" w14:textId="711C36A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299CA9A" w14:textId="626A24C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7614E5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CE4E31B" w14:textId="1D11941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CLUB SOCIO CULTURAL Y DEPORTIVO LA CANCHA, INC</w:t>
            </w:r>
          </w:p>
        </w:tc>
        <w:tc>
          <w:tcPr>
            <w:tcW w:w="485" w:type="pct"/>
            <w:tcBorders>
              <w:top w:val="nil"/>
              <w:left w:val="nil"/>
              <w:bottom w:val="single" w:sz="4" w:space="0" w:color="auto"/>
              <w:right w:val="single" w:sz="4" w:space="0" w:color="auto"/>
            </w:tcBorders>
            <w:shd w:val="clear" w:color="auto" w:fill="auto"/>
            <w:vAlign w:val="center"/>
            <w:hideMark/>
          </w:tcPr>
          <w:p w14:paraId="43E947E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430075991</w:t>
            </w:r>
          </w:p>
        </w:tc>
        <w:tc>
          <w:tcPr>
            <w:tcW w:w="394" w:type="pct"/>
            <w:tcBorders>
              <w:top w:val="nil"/>
              <w:left w:val="nil"/>
              <w:bottom w:val="single" w:sz="4" w:space="0" w:color="auto"/>
              <w:right w:val="single" w:sz="4" w:space="0" w:color="auto"/>
            </w:tcBorders>
            <w:shd w:val="clear" w:color="auto" w:fill="auto"/>
            <w:vAlign w:val="center"/>
            <w:hideMark/>
          </w:tcPr>
          <w:p w14:paraId="6777E1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16/11/2023</w:t>
            </w:r>
          </w:p>
        </w:tc>
        <w:tc>
          <w:tcPr>
            <w:tcW w:w="541" w:type="pct"/>
            <w:tcBorders>
              <w:top w:val="nil"/>
              <w:left w:val="nil"/>
              <w:bottom w:val="single" w:sz="4" w:space="0" w:color="auto"/>
              <w:right w:val="single" w:sz="4" w:space="0" w:color="auto"/>
            </w:tcBorders>
            <w:shd w:val="clear" w:color="auto" w:fill="auto"/>
            <w:vAlign w:val="center"/>
            <w:hideMark/>
          </w:tcPr>
          <w:p w14:paraId="7D1E457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single" w:sz="4" w:space="0" w:color="auto"/>
              <w:right w:val="single" w:sz="4" w:space="0" w:color="auto"/>
            </w:tcBorders>
            <w:shd w:val="clear" w:color="auto" w:fill="auto"/>
            <w:vAlign w:val="center"/>
            <w:hideMark/>
          </w:tcPr>
          <w:p w14:paraId="0D5CF2A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MEMO-2716/2023 D.J.</w:t>
            </w:r>
          </w:p>
        </w:tc>
        <w:tc>
          <w:tcPr>
            <w:tcW w:w="555" w:type="pct"/>
            <w:tcBorders>
              <w:top w:val="nil"/>
              <w:left w:val="nil"/>
              <w:bottom w:val="single" w:sz="4" w:space="0" w:color="auto"/>
              <w:right w:val="single" w:sz="4" w:space="0" w:color="auto"/>
            </w:tcBorders>
            <w:shd w:val="clear" w:color="auto" w:fill="auto"/>
            <w:vAlign w:val="center"/>
            <w:hideMark/>
          </w:tcPr>
          <w:p w14:paraId="41D6B3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CONVENIO FORMENTAL EL AGUA</w:t>
            </w:r>
          </w:p>
        </w:tc>
        <w:tc>
          <w:tcPr>
            <w:tcW w:w="322" w:type="pct"/>
            <w:tcBorders>
              <w:top w:val="nil"/>
              <w:left w:val="nil"/>
              <w:bottom w:val="single" w:sz="4" w:space="0" w:color="auto"/>
              <w:right w:val="single" w:sz="4" w:space="0" w:color="auto"/>
            </w:tcBorders>
            <w:shd w:val="clear" w:color="auto" w:fill="auto"/>
            <w:vAlign w:val="center"/>
            <w:hideMark/>
          </w:tcPr>
          <w:p w14:paraId="64A11D7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200,000.00</w:t>
            </w:r>
          </w:p>
        </w:tc>
        <w:tc>
          <w:tcPr>
            <w:tcW w:w="376" w:type="pct"/>
            <w:tcBorders>
              <w:top w:val="nil"/>
              <w:left w:val="nil"/>
              <w:bottom w:val="single" w:sz="4" w:space="0" w:color="auto"/>
              <w:right w:val="single" w:sz="4" w:space="0" w:color="auto"/>
            </w:tcBorders>
            <w:shd w:val="clear" w:color="auto" w:fill="auto"/>
            <w:vAlign w:val="center"/>
            <w:hideMark/>
          </w:tcPr>
          <w:p w14:paraId="13F47391" w14:textId="466A761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4023587" w14:textId="7D4049D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3CC4A32" w14:textId="265E550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F4724F3" w14:textId="0BF12B7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22A1EE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B089961" w14:textId="3E1E1F7F"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MANUEL RAMON DE LA ROSA ESCOTO</w:t>
            </w:r>
          </w:p>
        </w:tc>
        <w:tc>
          <w:tcPr>
            <w:tcW w:w="485" w:type="pct"/>
            <w:tcBorders>
              <w:top w:val="nil"/>
              <w:left w:val="nil"/>
              <w:bottom w:val="single" w:sz="4" w:space="0" w:color="auto"/>
              <w:right w:val="single" w:sz="4" w:space="0" w:color="auto"/>
            </w:tcBorders>
            <w:shd w:val="clear" w:color="auto" w:fill="auto"/>
            <w:vAlign w:val="center"/>
            <w:hideMark/>
          </w:tcPr>
          <w:p w14:paraId="43F11CA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07200087091</w:t>
            </w:r>
          </w:p>
        </w:tc>
        <w:tc>
          <w:tcPr>
            <w:tcW w:w="394" w:type="pct"/>
            <w:tcBorders>
              <w:top w:val="nil"/>
              <w:left w:val="nil"/>
              <w:bottom w:val="single" w:sz="4" w:space="0" w:color="auto"/>
              <w:right w:val="single" w:sz="4" w:space="0" w:color="auto"/>
            </w:tcBorders>
            <w:shd w:val="clear" w:color="auto" w:fill="auto"/>
            <w:vAlign w:val="center"/>
            <w:hideMark/>
          </w:tcPr>
          <w:p w14:paraId="13E4A9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4656D31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53" w:type="pct"/>
            <w:tcBorders>
              <w:top w:val="nil"/>
              <w:left w:val="nil"/>
              <w:bottom w:val="single" w:sz="4" w:space="0" w:color="auto"/>
              <w:right w:val="single" w:sz="4" w:space="0" w:color="auto"/>
            </w:tcBorders>
            <w:shd w:val="clear" w:color="auto" w:fill="auto"/>
            <w:vAlign w:val="center"/>
            <w:hideMark/>
          </w:tcPr>
          <w:p w14:paraId="0BED00D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B1500000393</w:t>
            </w:r>
          </w:p>
        </w:tc>
        <w:tc>
          <w:tcPr>
            <w:tcW w:w="555" w:type="pct"/>
            <w:tcBorders>
              <w:top w:val="nil"/>
              <w:left w:val="nil"/>
              <w:bottom w:val="single" w:sz="4" w:space="0" w:color="auto"/>
              <w:right w:val="single" w:sz="4" w:space="0" w:color="auto"/>
            </w:tcBorders>
            <w:shd w:val="clear" w:color="auto" w:fill="auto"/>
            <w:vAlign w:val="center"/>
            <w:hideMark/>
          </w:tcPr>
          <w:p w14:paraId="1E45BF4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74C8B13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14,986.00</w:t>
            </w:r>
          </w:p>
        </w:tc>
        <w:tc>
          <w:tcPr>
            <w:tcW w:w="376" w:type="pct"/>
            <w:tcBorders>
              <w:top w:val="nil"/>
              <w:left w:val="nil"/>
              <w:bottom w:val="single" w:sz="4" w:space="0" w:color="auto"/>
              <w:right w:val="single" w:sz="4" w:space="0" w:color="auto"/>
            </w:tcBorders>
            <w:shd w:val="clear" w:color="auto" w:fill="auto"/>
            <w:vAlign w:val="center"/>
            <w:hideMark/>
          </w:tcPr>
          <w:p w14:paraId="5244107B" w14:textId="24AB10B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83915D4" w14:textId="51AE3F6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1072301" w14:textId="24C378B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9D6D805" w14:textId="79F9ADB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C415F0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4F0F4D0" w14:textId="7A8AEF2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FRANCISCA DE PAULA CUEVAS NOVAS</w:t>
            </w:r>
          </w:p>
        </w:tc>
        <w:tc>
          <w:tcPr>
            <w:tcW w:w="485" w:type="pct"/>
            <w:tcBorders>
              <w:top w:val="nil"/>
              <w:left w:val="nil"/>
              <w:bottom w:val="single" w:sz="4" w:space="0" w:color="auto"/>
              <w:right w:val="single" w:sz="4" w:space="0" w:color="auto"/>
            </w:tcBorders>
            <w:shd w:val="clear" w:color="auto" w:fill="auto"/>
            <w:vAlign w:val="center"/>
            <w:hideMark/>
          </w:tcPr>
          <w:p w14:paraId="3AECA8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07800029600</w:t>
            </w:r>
          </w:p>
        </w:tc>
        <w:tc>
          <w:tcPr>
            <w:tcW w:w="394" w:type="pct"/>
            <w:tcBorders>
              <w:top w:val="nil"/>
              <w:left w:val="nil"/>
              <w:bottom w:val="single" w:sz="4" w:space="0" w:color="auto"/>
              <w:right w:val="single" w:sz="4" w:space="0" w:color="auto"/>
            </w:tcBorders>
            <w:shd w:val="clear" w:color="auto" w:fill="auto"/>
            <w:vAlign w:val="center"/>
            <w:hideMark/>
          </w:tcPr>
          <w:p w14:paraId="240927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0E42A3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53" w:type="pct"/>
            <w:tcBorders>
              <w:top w:val="nil"/>
              <w:left w:val="nil"/>
              <w:bottom w:val="single" w:sz="4" w:space="0" w:color="auto"/>
              <w:right w:val="single" w:sz="4" w:space="0" w:color="auto"/>
            </w:tcBorders>
            <w:shd w:val="clear" w:color="auto" w:fill="auto"/>
            <w:vAlign w:val="center"/>
            <w:hideMark/>
          </w:tcPr>
          <w:p w14:paraId="2D7640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B1500000006</w:t>
            </w:r>
          </w:p>
        </w:tc>
        <w:tc>
          <w:tcPr>
            <w:tcW w:w="555" w:type="pct"/>
            <w:tcBorders>
              <w:top w:val="nil"/>
              <w:left w:val="nil"/>
              <w:bottom w:val="single" w:sz="4" w:space="0" w:color="auto"/>
              <w:right w:val="single" w:sz="4" w:space="0" w:color="auto"/>
            </w:tcBorders>
            <w:shd w:val="clear" w:color="auto" w:fill="auto"/>
            <w:vAlign w:val="center"/>
            <w:hideMark/>
          </w:tcPr>
          <w:p w14:paraId="2C88F45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NOVIEMBRE/23</w:t>
            </w:r>
          </w:p>
        </w:tc>
        <w:tc>
          <w:tcPr>
            <w:tcW w:w="322" w:type="pct"/>
            <w:tcBorders>
              <w:top w:val="nil"/>
              <w:left w:val="nil"/>
              <w:bottom w:val="single" w:sz="4" w:space="0" w:color="auto"/>
              <w:right w:val="single" w:sz="4" w:space="0" w:color="auto"/>
            </w:tcBorders>
            <w:shd w:val="clear" w:color="auto" w:fill="auto"/>
            <w:vAlign w:val="center"/>
            <w:hideMark/>
          </w:tcPr>
          <w:p w14:paraId="1D134A7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23,600.00</w:t>
            </w:r>
          </w:p>
        </w:tc>
        <w:tc>
          <w:tcPr>
            <w:tcW w:w="376" w:type="pct"/>
            <w:tcBorders>
              <w:top w:val="nil"/>
              <w:left w:val="nil"/>
              <w:bottom w:val="single" w:sz="4" w:space="0" w:color="auto"/>
              <w:right w:val="single" w:sz="4" w:space="0" w:color="auto"/>
            </w:tcBorders>
            <w:shd w:val="clear" w:color="auto" w:fill="auto"/>
            <w:vAlign w:val="center"/>
            <w:hideMark/>
          </w:tcPr>
          <w:p w14:paraId="081D4174" w14:textId="3F0637C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564C0C7" w14:textId="6C96FAE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54470A0" w14:textId="7724446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DA19E44" w14:textId="4562525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02F043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2E6B46E" w14:textId="67FD520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HYLCON SRL</w:t>
            </w:r>
          </w:p>
        </w:tc>
        <w:tc>
          <w:tcPr>
            <w:tcW w:w="485" w:type="pct"/>
            <w:tcBorders>
              <w:top w:val="nil"/>
              <w:left w:val="nil"/>
              <w:bottom w:val="single" w:sz="4" w:space="0" w:color="auto"/>
              <w:right w:val="single" w:sz="4" w:space="0" w:color="auto"/>
            </w:tcBorders>
            <w:shd w:val="clear" w:color="auto" w:fill="auto"/>
            <w:vAlign w:val="center"/>
            <w:hideMark/>
          </w:tcPr>
          <w:p w14:paraId="27A4BE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131027156</w:t>
            </w:r>
          </w:p>
        </w:tc>
        <w:tc>
          <w:tcPr>
            <w:tcW w:w="394" w:type="pct"/>
            <w:tcBorders>
              <w:top w:val="nil"/>
              <w:left w:val="nil"/>
              <w:bottom w:val="single" w:sz="4" w:space="0" w:color="auto"/>
              <w:right w:val="single" w:sz="4" w:space="0" w:color="auto"/>
            </w:tcBorders>
            <w:shd w:val="clear" w:color="auto" w:fill="auto"/>
            <w:vAlign w:val="center"/>
            <w:hideMark/>
          </w:tcPr>
          <w:p w14:paraId="7630B6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45E440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09811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B1500000268</w:t>
            </w:r>
          </w:p>
        </w:tc>
        <w:tc>
          <w:tcPr>
            <w:tcW w:w="555" w:type="pct"/>
            <w:tcBorders>
              <w:top w:val="nil"/>
              <w:left w:val="nil"/>
              <w:bottom w:val="single" w:sz="4" w:space="0" w:color="auto"/>
              <w:right w:val="single" w:sz="4" w:space="0" w:color="auto"/>
            </w:tcBorders>
            <w:shd w:val="clear" w:color="auto" w:fill="auto"/>
            <w:vAlign w:val="center"/>
            <w:hideMark/>
          </w:tcPr>
          <w:p w14:paraId="44EA318C"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 Y MANTENIMIENTO</w:t>
            </w:r>
          </w:p>
        </w:tc>
        <w:tc>
          <w:tcPr>
            <w:tcW w:w="322" w:type="pct"/>
            <w:tcBorders>
              <w:top w:val="nil"/>
              <w:left w:val="nil"/>
              <w:bottom w:val="single" w:sz="4" w:space="0" w:color="auto"/>
              <w:right w:val="single" w:sz="4" w:space="0" w:color="auto"/>
            </w:tcBorders>
            <w:shd w:val="clear" w:color="auto" w:fill="auto"/>
            <w:vAlign w:val="center"/>
            <w:hideMark/>
          </w:tcPr>
          <w:p w14:paraId="677BA7B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63,194.66</w:t>
            </w:r>
          </w:p>
        </w:tc>
        <w:tc>
          <w:tcPr>
            <w:tcW w:w="376" w:type="pct"/>
            <w:tcBorders>
              <w:top w:val="nil"/>
              <w:left w:val="nil"/>
              <w:bottom w:val="single" w:sz="4" w:space="0" w:color="auto"/>
              <w:right w:val="single" w:sz="4" w:space="0" w:color="auto"/>
            </w:tcBorders>
            <w:shd w:val="clear" w:color="auto" w:fill="auto"/>
            <w:vAlign w:val="center"/>
            <w:hideMark/>
          </w:tcPr>
          <w:p w14:paraId="0DDD175B" w14:textId="7C40DDD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5D5C0AB" w14:textId="5F8C42C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44D4C52" w14:textId="22EA778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475A45B" w14:textId="17F8487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0CC208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6C24F15" w14:textId="2B00CF9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LA ANTILLANA COMERCIAL, S. A.</w:t>
            </w:r>
          </w:p>
        </w:tc>
        <w:tc>
          <w:tcPr>
            <w:tcW w:w="485" w:type="pct"/>
            <w:tcBorders>
              <w:top w:val="nil"/>
              <w:left w:val="nil"/>
              <w:bottom w:val="single" w:sz="4" w:space="0" w:color="auto"/>
              <w:right w:val="single" w:sz="4" w:space="0" w:color="auto"/>
            </w:tcBorders>
            <w:shd w:val="clear" w:color="auto" w:fill="auto"/>
            <w:vAlign w:val="center"/>
            <w:hideMark/>
          </w:tcPr>
          <w:p w14:paraId="7760B8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101005661</w:t>
            </w:r>
          </w:p>
        </w:tc>
        <w:tc>
          <w:tcPr>
            <w:tcW w:w="394" w:type="pct"/>
            <w:tcBorders>
              <w:top w:val="nil"/>
              <w:left w:val="nil"/>
              <w:bottom w:val="single" w:sz="4" w:space="0" w:color="auto"/>
              <w:right w:val="single" w:sz="4" w:space="0" w:color="auto"/>
            </w:tcBorders>
            <w:shd w:val="clear" w:color="auto" w:fill="auto"/>
            <w:vAlign w:val="center"/>
            <w:hideMark/>
          </w:tcPr>
          <w:p w14:paraId="54802D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5465E10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375A6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B1500001583</w:t>
            </w:r>
          </w:p>
        </w:tc>
        <w:tc>
          <w:tcPr>
            <w:tcW w:w="555" w:type="pct"/>
            <w:tcBorders>
              <w:top w:val="nil"/>
              <w:left w:val="nil"/>
              <w:bottom w:val="single" w:sz="4" w:space="0" w:color="auto"/>
              <w:right w:val="single" w:sz="4" w:space="0" w:color="auto"/>
            </w:tcBorders>
            <w:shd w:val="clear" w:color="auto" w:fill="auto"/>
            <w:vAlign w:val="center"/>
            <w:hideMark/>
          </w:tcPr>
          <w:p w14:paraId="33928BF9"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REPARACION Y MANTENIMIENTO</w:t>
            </w:r>
          </w:p>
        </w:tc>
        <w:tc>
          <w:tcPr>
            <w:tcW w:w="322" w:type="pct"/>
            <w:tcBorders>
              <w:top w:val="nil"/>
              <w:left w:val="nil"/>
              <w:bottom w:val="single" w:sz="4" w:space="0" w:color="auto"/>
              <w:right w:val="single" w:sz="4" w:space="0" w:color="auto"/>
            </w:tcBorders>
            <w:shd w:val="clear" w:color="auto" w:fill="auto"/>
            <w:vAlign w:val="center"/>
            <w:hideMark/>
          </w:tcPr>
          <w:p w14:paraId="1810A5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64,596.32</w:t>
            </w:r>
          </w:p>
        </w:tc>
        <w:tc>
          <w:tcPr>
            <w:tcW w:w="376" w:type="pct"/>
            <w:tcBorders>
              <w:top w:val="nil"/>
              <w:left w:val="nil"/>
              <w:bottom w:val="single" w:sz="4" w:space="0" w:color="auto"/>
              <w:right w:val="single" w:sz="4" w:space="0" w:color="auto"/>
            </w:tcBorders>
            <w:shd w:val="clear" w:color="auto" w:fill="auto"/>
            <w:vAlign w:val="center"/>
            <w:hideMark/>
          </w:tcPr>
          <w:p w14:paraId="519D8165" w14:textId="59282C2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279D590" w14:textId="753256F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702AEEF" w14:textId="273E2AA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CFDD472" w14:textId="16F8017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351203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2080840" w14:textId="435E2606"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LA ANTILLANA COMERCIAL, S. A.</w:t>
            </w:r>
          </w:p>
        </w:tc>
        <w:tc>
          <w:tcPr>
            <w:tcW w:w="485" w:type="pct"/>
            <w:tcBorders>
              <w:top w:val="nil"/>
              <w:left w:val="nil"/>
              <w:bottom w:val="single" w:sz="4" w:space="0" w:color="auto"/>
              <w:right w:val="single" w:sz="4" w:space="0" w:color="auto"/>
            </w:tcBorders>
            <w:shd w:val="clear" w:color="auto" w:fill="auto"/>
            <w:vAlign w:val="center"/>
            <w:hideMark/>
          </w:tcPr>
          <w:p w14:paraId="29313D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101005661</w:t>
            </w:r>
          </w:p>
        </w:tc>
        <w:tc>
          <w:tcPr>
            <w:tcW w:w="394" w:type="pct"/>
            <w:tcBorders>
              <w:top w:val="nil"/>
              <w:left w:val="nil"/>
              <w:bottom w:val="single" w:sz="4" w:space="0" w:color="auto"/>
              <w:right w:val="single" w:sz="4" w:space="0" w:color="auto"/>
            </w:tcBorders>
            <w:shd w:val="clear" w:color="auto" w:fill="auto"/>
            <w:vAlign w:val="center"/>
            <w:hideMark/>
          </w:tcPr>
          <w:p w14:paraId="611A683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4D1D80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FE497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B1500001582</w:t>
            </w:r>
          </w:p>
        </w:tc>
        <w:tc>
          <w:tcPr>
            <w:tcW w:w="555" w:type="pct"/>
            <w:tcBorders>
              <w:top w:val="nil"/>
              <w:left w:val="nil"/>
              <w:bottom w:val="single" w:sz="4" w:space="0" w:color="auto"/>
              <w:right w:val="single" w:sz="4" w:space="0" w:color="auto"/>
            </w:tcBorders>
            <w:shd w:val="clear" w:color="auto" w:fill="auto"/>
            <w:vAlign w:val="center"/>
            <w:hideMark/>
          </w:tcPr>
          <w:p w14:paraId="7F8339CA"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SERV, DE REPARACION Y MANTENIMIENTO</w:t>
            </w:r>
          </w:p>
        </w:tc>
        <w:tc>
          <w:tcPr>
            <w:tcW w:w="322" w:type="pct"/>
            <w:tcBorders>
              <w:top w:val="nil"/>
              <w:left w:val="nil"/>
              <w:bottom w:val="single" w:sz="4" w:space="0" w:color="auto"/>
              <w:right w:val="single" w:sz="4" w:space="0" w:color="auto"/>
            </w:tcBorders>
            <w:shd w:val="clear" w:color="auto" w:fill="auto"/>
            <w:vAlign w:val="center"/>
            <w:hideMark/>
          </w:tcPr>
          <w:p w14:paraId="684CEE9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592,329.20</w:t>
            </w:r>
          </w:p>
        </w:tc>
        <w:tc>
          <w:tcPr>
            <w:tcW w:w="376" w:type="pct"/>
            <w:tcBorders>
              <w:top w:val="nil"/>
              <w:left w:val="nil"/>
              <w:bottom w:val="single" w:sz="4" w:space="0" w:color="auto"/>
              <w:right w:val="single" w:sz="4" w:space="0" w:color="auto"/>
            </w:tcBorders>
            <w:shd w:val="clear" w:color="auto" w:fill="auto"/>
            <w:vAlign w:val="center"/>
            <w:hideMark/>
          </w:tcPr>
          <w:p w14:paraId="6A6A32EE" w14:textId="0DE5999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730BC04" w14:textId="3C40D39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3A999FA" w14:textId="1E0172F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C84F252" w14:textId="38A428E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50F848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A4D8B16" w14:textId="0CC2D29C"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BTD PROYECTOS 12, S.A</w:t>
            </w:r>
          </w:p>
        </w:tc>
        <w:tc>
          <w:tcPr>
            <w:tcW w:w="485" w:type="pct"/>
            <w:tcBorders>
              <w:top w:val="nil"/>
              <w:left w:val="nil"/>
              <w:bottom w:val="single" w:sz="4" w:space="0" w:color="auto"/>
              <w:right w:val="single" w:sz="4" w:space="0" w:color="auto"/>
            </w:tcBorders>
            <w:shd w:val="clear" w:color="auto" w:fill="auto"/>
            <w:vAlign w:val="center"/>
            <w:hideMark/>
          </w:tcPr>
          <w:p w14:paraId="0BDDB22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130783683</w:t>
            </w:r>
          </w:p>
        </w:tc>
        <w:tc>
          <w:tcPr>
            <w:tcW w:w="394" w:type="pct"/>
            <w:tcBorders>
              <w:top w:val="nil"/>
              <w:left w:val="nil"/>
              <w:bottom w:val="single" w:sz="4" w:space="0" w:color="auto"/>
              <w:right w:val="single" w:sz="4" w:space="0" w:color="auto"/>
            </w:tcBorders>
            <w:shd w:val="clear" w:color="auto" w:fill="auto"/>
            <w:vAlign w:val="center"/>
            <w:hideMark/>
          </w:tcPr>
          <w:p w14:paraId="5308FA1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1A6FB9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B2D09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02 C/121-2022</w:t>
            </w:r>
          </w:p>
        </w:tc>
        <w:tc>
          <w:tcPr>
            <w:tcW w:w="555" w:type="pct"/>
            <w:tcBorders>
              <w:top w:val="nil"/>
              <w:left w:val="nil"/>
              <w:bottom w:val="single" w:sz="4" w:space="0" w:color="auto"/>
              <w:right w:val="single" w:sz="4" w:space="0" w:color="auto"/>
            </w:tcBorders>
            <w:shd w:val="clear" w:color="auto" w:fill="auto"/>
            <w:vAlign w:val="center"/>
            <w:hideMark/>
          </w:tcPr>
          <w:p w14:paraId="19DBA37B" w14:textId="29165B3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A1B56E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57,322,699.44</w:t>
            </w:r>
          </w:p>
        </w:tc>
        <w:tc>
          <w:tcPr>
            <w:tcW w:w="376" w:type="pct"/>
            <w:tcBorders>
              <w:top w:val="nil"/>
              <w:left w:val="nil"/>
              <w:bottom w:val="single" w:sz="4" w:space="0" w:color="auto"/>
              <w:right w:val="single" w:sz="4" w:space="0" w:color="auto"/>
            </w:tcBorders>
            <w:shd w:val="clear" w:color="auto" w:fill="auto"/>
            <w:vAlign w:val="center"/>
            <w:hideMark/>
          </w:tcPr>
          <w:p w14:paraId="25E20F73" w14:textId="59B68E8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C776A58" w14:textId="4B8664F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C379B52" w14:textId="7DDC8A6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C4E5B40" w14:textId="10B7A65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4A609A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F5B5C65" w14:textId="7074D4D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RAMON MOJICA CARPIO</w:t>
            </w:r>
          </w:p>
        </w:tc>
        <w:tc>
          <w:tcPr>
            <w:tcW w:w="485" w:type="pct"/>
            <w:tcBorders>
              <w:top w:val="nil"/>
              <w:left w:val="nil"/>
              <w:bottom w:val="single" w:sz="4" w:space="0" w:color="auto"/>
              <w:right w:val="single" w:sz="4" w:space="0" w:color="auto"/>
            </w:tcBorders>
            <w:shd w:val="clear" w:color="auto" w:fill="auto"/>
            <w:vAlign w:val="center"/>
            <w:hideMark/>
          </w:tcPr>
          <w:p w14:paraId="4EF4817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00101613248</w:t>
            </w:r>
          </w:p>
        </w:tc>
        <w:tc>
          <w:tcPr>
            <w:tcW w:w="394" w:type="pct"/>
            <w:tcBorders>
              <w:top w:val="nil"/>
              <w:left w:val="nil"/>
              <w:bottom w:val="single" w:sz="4" w:space="0" w:color="auto"/>
              <w:right w:val="single" w:sz="4" w:space="0" w:color="auto"/>
            </w:tcBorders>
            <w:shd w:val="clear" w:color="auto" w:fill="auto"/>
            <w:vAlign w:val="center"/>
            <w:hideMark/>
          </w:tcPr>
          <w:p w14:paraId="151830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5BF6C53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24F9D9C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02</w:t>
            </w:r>
          </w:p>
        </w:tc>
        <w:tc>
          <w:tcPr>
            <w:tcW w:w="555" w:type="pct"/>
            <w:tcBorders>
              <w:top w:val="nil"/>
              <w:left w:val="nil"/>
              <w:bottom w:val="single" w:sz="4" w:space="0" w:color="auto"/>
              <w:right w:val="single" w:sz="4" w:space="0" w:color="auto"/>
            </w:tcBorders>
            <w:shd w:val="clear" w:color="auto" w:fill="auto"/>
            <w:vAlign w:val="center"/>
            <w:hideMark/>
          </w:tcPr>
          <w:p w14:paraId="2024839B" w14:textId="4D15D3E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3D9A2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8,905,157.34</w:t>
            </w:r>
          </w:p>
        </w:tc>
        <w:tc>
          <w:tcPr>
            <w:tcW w:w="376" w:type="pct"/>
            <w:tcBorders>
              <w:top w:val="nil"/>
              <w:left w:val="nil"/>
              <w:bottom w:val="single" w:sz="4" w:space="0" w:color="auto"/>
              <w:right w:val="single" w:sz="4" w:space="0" w:color="auto"/>
            </w:tcBorders>
            <w:shd w:val="clear" w:color="auto" w:fill="auto"/>
            <w:vAlign w:val="center"/>
            <w:hideMark/>
          </w:tcPr>
          <w:p w14:paraId="3F45B0F6" w14:textId="597048A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FA2A7F4" w14:textId="43A0C7F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E122CA2" w14:textId="0A238A7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A471965" w14:textId="10840B9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000CC3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0CD8DA8" w14:textId="34BD6C3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ALBA IRIS VASQUEZ BRITO</w:t>
            </w:r>
          </w:p>
        </w:tc>
        <w:tc>
          <w:tcPr>
            <w:tcW w:w="485" w:type="pct"/>
            <w:tcBorders>
              <w:top w:val="nil"/>
              <w:left w:val="nil"/>
              <w:bottom w:val="single" w:sz="4" w:space="0" w:color="auto"/>
              <w:right w:val="single" w:sz="4" w:space="0" w:color="auto"/>
            </w:tcBorders>
            <w:shd w:val="clear" w:color="auto" w:fill="auto"/>
            <w:vAlign w:val="center"/>
            <w:hideMark/>
          </w:tcPr>
          <w:p w14:paraId="18C04A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04701557003</w:t>
            </w:r>
          </w:p>
        </w:tc>
        <w:tc>
          <w:tcPr>
            <w:tcW w:w="394" w:type="pct"/>
            <w:tcBorders>
              <w:top w:val="nil"/>
              <w:left w:val="nil"/>
              <w:bottom w:val="single" w:sz="4" w:space="0" w:color="auto"/>
              <w:right w:val="single" w:sz="4" w:space="0" w:color="auto"/>
            </w:tcBorders>
            <w:shd w:val="clear" w:color="auto" w:fill="auto"/>
            <w:vAlign w:val="center"/>
            <w:hideMark/>
          </w:tcPr>
          <w:p w14:paraId="23E8EDF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39FE00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60789E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03</w:t>
            </w:r>
          </w:p>
        </w:tc>
        <w:tc>
          <w:tcPr>
            <w:tcW w:w="555" w:type="pct"/>
            <w:tcBorders>
              <w:top w:val="nil"/>
              <w:left w:val="nil"/>
              <w:bottom w:val="single" w:sz="4" w:space="0" w:color="auto"/>
              <w:right w:val="single" w:sz="4" w:space="0" w:color="auto"/>
            </w:tcBorders>
            <w:shd w:val="clear" w:color="auto" w:fill="auto"/>
            <w:vAlign w:val="center"/>
            <w:hideMark/>
          </w:tcPr>
          <w:p w14:paraId="0E6E6E50" w14:textId="61ED0A9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D8AA8A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1,165,968.86</w:t>
            </w:r>
          </w:p>
        </w:tc>
        <w:tc>
          <w:tcPr>
            <w:tcW w:w="376" w:type="pct"/>
            <w:tcBorders>
              <w:top w:val="nil"/>
              <w:left w:val="nil"/>
              <w:bottom w:val="single" w:sz="4" w:space="0" w:color="auto"/>
              <w:right w:val="single" w:sz="4" w:space="0" w:color="auto"/>
            </w:tcBorders>
            <w:shd w:val="clear" w:color="auto" w:fill="auto"/>
            <w:vAlign w:val="center"/>
            <w:hideMark/>
          </w:tcPr>
          <w:p w14:paraId="0B744A30" w14:textId="5DBD0F5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74EC62B" w14:textId="3901479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41511F8" w14:textId="0123D89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75F59B1" w14:textId="57394BA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364585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9A74FEB" w14:textId="4C176ED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 xml:space="preserve">SERVICIOS PROFESIONALES DE ING. Y </w:t>
            </w:r>
            <w:r w:rsidRPr="00675CAC">
              <w:rPr>
                <w:rFonts w:ascii="Times New Roman" w:eastAsia="Times New Roman" w:hAnsi="Times New Roman" w:cs="Times New Roman"/>
                <w:color w:val="4C4747"/>
              </w:rPr>
              <w:lastRenderedPageBreak/>
              <w:t>CONST.DE OBRAS, SEPROINCO, ERL</w:t>
            </w:r>
          </w:p>
        </w:tc>
        <w:tc>
          <w:tcPr>
            <w:tcW w:w="485" w:type="pct"/>
            <w:tcBorders>
              <w:top w:val="nil"/>
              <w:left w:val="nil"/>
              <w:bottom w:val="single" w:sz="4" w:space="0" w:color="auto"/>
              <w:right w:val="single" w:sz="4" w:space="0" w:color="auto"/>
            </w:tcBorders>
            <w:shd w:val="clear" w:color="auto" w:fill="auto"/>
            <w:vAlign w:val="center"/>
            <w:hideMark/>
          </w:tcPr>
          <w:p w14:paraId="32B1C0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130695611</w:t>
            </w:r>
          </w:p>
        </w:tc>
        <w:tc>
          <w:tcPr>
            <w:tcW w:w="394" w:type="pct"/>
            <w:tcBorders>
              <w:top w:val="nil"/>
              <w:left w:val="nil"/>
              <w:bottom w:val="single" w:sz="4" w:space="0" w:color="auto"/>
              <w:right w:val="single" w:sz="4" w:space="0" w:color="auto"/>
            </w:tcBorders>
            <w:shd w:val="clear" w:color="auto" w:fill="auto"/>
            <w:vAlign w:val="center"/>
            <w:hideMark/>
          </w:tcPr>
          <w:p w14:paraId="683163C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17/11/2023</w:t>
            </w:r>
          </w:p>
        </w:tc>
        <w:tc>
          <w:tcPr>
            <w:tcW w:w="541" w:type="pct"/>
            <w:tcBorders>
              <w:top w:val="nil"/>
              <w:left w:val="nil"/>
              <w:bottom w:val="single" w:sz="4" w:space="0" w:color="auto"/>
              <w:right w:val="single" w:sz="4" w:space="0" w:color="auto"/>
            </w:tcBorders>
            <w:shd w:val="clear" w:color="auto" w:fill="auto"/>
            <w:vAlign w:val="center"/>
            <w:hideMark/>
          </w:tcPr>
          <w:p w14:paraId="49CCCAB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508A968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CUB.03-C/100-2022</w:t>
            </w:r>
          </w:p>
        </w:tc>
        <w:tc>
          <w:tcPr>
            <w:tcW w:w="555" w:type="pct"/>
            <w:tcBorders>
              <w:top w:val="nil"/>
              <w:left w:val="nil"/>
              <w:bottom w:val="single" w:sz="4" w:space="0" w:color="auto"/>
              <w:right w:val="single" w:sz="4" w:space="0" w:color="auto"/>
            </w:tcBorders>
            <w:shd w:val="clear" w:color="auto" w:fill="auto"/>
            <w:vAlign w:val="center"/>
            <w:hideMark/>
          </w:tcPr>
          <w:p w14:paraId="6FBD28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CUBICACION NO.03</w:t>
            </w:r>
          </w:p>
        </w:tc>
        <w:tc>
          <w:tcPr>
            <w:tcW w:w="322" w:type="pct"/>
            <w:tcBorders>
              <w:top w:val="nil"/>
              <w:left w:val="nil"/>
              <w:bottom w:val="single" w:sz="4" w:space="0" w:color="auto"/>
              <w:right w:val="single" w:sz="4" w:space="0" w:color="auto"/>
            </w:tcBorders>
            <w:shd w:val="clear" w:color="auto" w:fill="auto"/>
            <w:vAlign w:val="center"/>
            <w:hideMark/>
          </w:tcPr>
          <w:p w14:paraId="46C131A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886,655.75</w:t>
            </w:r>
          </w:p>
        </w:tc>
        <w:tc>
          <w:tcPr>
            <w:tcW w:w="376" w:type="pct"/>
            <w:tcBorders>
              <w:top w:val="nil"/>
              <w:left w:val="nil"/>
              <w:bottom w:val="single" w:sz="4" w:space="0" w:color="auto"/>
              <w:right w:val="single" w:sz="4" w:space="0" w:color="auto"/>
            </w:tcBorders>
            <w:shd w:val="clear" w:color="auto" w:fill="auto"/>
            <w:vAlign w:val="center"/>
            <w:hideMark/>
          </w:tcPr>
          <w:p w14:paraId="7C9B89CB" w14:textId="3A038C5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60229AD" w14:textId="352AB5F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05D8A5" w14:textId="4293F44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7550317" w14:textId="410F84C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531601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B9D7997" w14:textId="0B650A6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ENERSULINA CUEVAS VOLQUEZ</w:t>
            </w:r>
          </w:p>
        </w:tc>
        <w:tc>
          <w:tcPr>
            <w:tcW w:w="485" w:type="pct"/>
            <w:tcBorders>
              <w:top w:val="nil"/>
              <w:left w:val="nil"/>
              <w:bottom w:val="single" w:sz="4" w:space="0" w:color="auto"/>
              <w:right w:val="single" w:sz="4" w:space="0" w:color="auto"/>
            </w:tcBorders>
            <w:shd w:val="clear" w:color="auto" w:fill="auto"/>
            <w:vAlign w:val="center"/>
            <w:hideMark/>
          </w:tcPr>
          <w:p w14:paraId="534E5EF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07700000354</w:t>
            </w:r>
          </w:p>
        </w:tc>
        <w:tc>
          <w:tcPr>
            <w:tcW w:w="394" w:type="pct"/>
            <w:tcBorders>
              <w:top w:val="nil"/>
              <w:left w:val="nil"/>
              <w:bottom w:val="single" w:sz="4" w:space="0" w:color="auto"/>
              <w:right w:val="single" w:sz="4" w:space="0" w:color="auto"/>
            </w:tcBorders>
            <w:shd w:val="clear" w:color="auto" w:fill="auto"/>
            <w:vAlign w:val="center"/>
            <w:hideMark/>
          </w:tcPr>
          <w:p w14:paraId="009ECE2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67586C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6349C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B1100010439</w:t>
            </w:r>
          </w:p>
        </w:tc>
        <w:tc>
          <w:tcPr>
            <w:tcW w:w="555" w:type="pct"/>
            <w:tcBorders>
              <w:top w:val="nil"/>
              <w:left w:val="nil"/>
              <w:bottom w:val="single" w:sz="4" w:space="0" w:color="auto"/>
              <w:right w:val="single" w:sz="4" w:space="0" w:color="auto"/>
            </w:tcBorders>
            <w:shd w:val="clear" w:color="auto" w:fill="auto"/>
            <w:vAlign w:val="center"/>
            <w:hideMark/>
          </w:tcPr>
          <w:p w14:paraId="6B728D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249F98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11,682.00</w:t>
            </w:r>
          </w:p>
        </w:tc>
        <w:tc>
          <w:tcPr>
            <w:tcW w:w="376" w:type="pct"/>
            <w:tcBorders>
              <w:top w:val="nil"/>
              <w:left w:val="nil"/>
              <w:bottom w:val="single" w:sz="4" w:space="0" w:color="auto"/>
              <w:right w:val="single" w:sz="4" w:space="0" w:color="auto"/>
            </w:tcBorders>
            <w:shd w:val="clear" w:color="auto" w:fill="auto"/>
            <w:vAlign w:val="center"/>
            <w:hideMark/>
          </w:tcPr>
          <w:p w14:paraId="19B87775" w14:textId="3E4DCC6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4CB922D" w14:textId="49A7F00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0B3BDEA" w14:textId="4AAFF72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A896D43" w14:textId="5BA8D53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4895814"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240D191" w14:textId="7707FD6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EDYS PABLO MATOS MENDEZ</w:t>
            </w:r>
          </w:p>
        </w:tc>
        <w:tc>
          <w:tcPr>
            <w:tcW w:w="485" w:type="pct"/>
            <w:tcBorders>
              <w:top w:val="nil"/>
              <w:left w:val="nil"/>
              <w:bottom w:val="single" w:sz="4" w:space="0" w:color="auto"/>
              <w:right w:val="single" w:sz="4" w:space="0" w:color="auto"/>
            </w:tcBorders>
            <w:shd w:val="clear" w:color="auto" w:fill="auto"/>
            <w:vAlign w:val="center"/>
            <w:hideMark/>
          </w:tcPr>
          <w:p w14:paraId="0BB44E9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02200156533</w:t>
            </w:r>
          </w:p>
        </w:tc>
        <w:tc>
          <w:tcPr>
            <w:tcW w:w="394" w:type="pct"/>
            <w:tcBorders>
              <w:top w:val="nil"/>
              <w:left w:val="nil"/>
              <w:bottom w:val="single" w:sz="4" w:space="0" w:color="auto"/>
              <w:right w:val="single" w:sz="4" w:space="0" w:color="auto"/>
            </w:tcBorders>
            <w:shd w:val="clear" w:color="auto" w:fill="auto"/>
            <w:vAlign w:val="center"/>
            <w:hideMark/>
          </w:tcPr>
          <w:p w14:paraId="1F36CE9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149F82D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66BF59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B1100010438</w:t>
            </w:r>
          </w:p>
        </w:tc>
        <w:tc>
          <w:tcPr>
            <w:tcW w:w="555" w:type="pct"/>
            <w:tcBorders>
              <w:top w:val="nil"/>
              <w:left w:val="nil"/>
              <w:bottom w:val="single" w:sz="4" w:space="0" w:color="auto"/>
              <w:right w:val="single" w:sz="4" w:space="0" w:color="auto"/>
            </w:tcBorders>
            <w:shd w:val="clear" w:color="auto" w:fill="auto"/>
            <w:vAlign w:val="center"/>
            <w:hideMark/>
          </w:tcPr>
          <w:p w14:paraId="36BA9F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308E855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26,314.00</w:t>
            </w:r>
          </w:p>
        </w:tc>
        <w:tc>
          <w:tcPr>
            <w:tcW w:w="376" w:type="pct"/>
            <w:tcBorders>
              <w:top w:val="nil"/>
              <w:left w:val="nil"/>
              <w:bottom w:val="single" w:sz="4" w:space="0" w:color="auto"/>
              <w:right w:val="single" w:sz="4" w:space="0" w:color="auto"/>
            </w:tcBorders>
            <w:shd w:val="clear" w:color="auto" w:fill="auto"/>
            <w:vAlign w:val="center"/>
            <w:hideMark/>
          </w:tcPr>
          <w:p w14:paraId="669DAA6D" w14:textId="089196F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99FF94E" w14:textId="545931E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92BF9C8" w14:textId="7CDC899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71A3C55" w14:textId="3398414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DDD563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404D0E2" w14:textId="730DE4C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DOLORES MINAYA CONTRERAS</w:t>
            </w:r>
          </w:p>
        </w:tc>
        <w:tc>
          <w:tcPr>
            <w:tcW w:w="485" w:type="pct"/>
            <w:tcBorders>
              <w:top w:val="nil"/>
              <w:left w:val="nil"/>
              <w:bottom w:val="single" w:sz="4" w:space="0" w:color="auto"/>
              <w:right w:val="single" w:sz="4" w:space="0" w:color="auto"/>
            </w:tcBorders>
            <w:shd w:val="clear" w:color="auto" w:fill="auto"/>
            <w:vAlign w:val="center"/>
            <w:hideMark/>
          </w:tcPr>
          <w:p w14:paraId="37CE2A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04300001858</w:t>
            </w:r>
          </w:p>
        </w:tc>
        <w:tc>
          <w:tcPr>
            <w:tcW w:w="394" w:type="pct"/>
            <w:tcBorders>
              <w:top w:val="nil"/>
              <w:left w:val="nil"/>
              <w:bottom w:val="single" w:sz="4" w:space="0" w:color="auto"/>
              <w:right w:val="single" w:sz="4" w:space="0" w:color="auto"/>
            </w:tcBorders>
            <w:shd w:val="clear" w:color="auto" w:fill="auto"/>
            <w:vAlign w:val="center"/>
            <w:hideMark/>
          </w:tcPr>
          <w:p w14:paraId="7B4F6C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30FE788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D625CB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B1100010437</w:t>
            </w:r>
          </w:p>
        </w:tc>
        <w:tc>
          <w:tcPr>
            <w:tcW w:w="555" w:type="pct"/>
            <w:tcBorders>
              <w:top w:val="nil"/>
              <w:left w:val="nil"/>
              <w:bottom w:val="single" w:sz="4" w:space="0" w:color="auto"/>
              <w:right w:val="single" w:sz="4" w:space="0" w:color="auto"/>
            </w:tcBorders>
            <w:shd w:val="clear" w:color="auto" w:fill="auto"/>
            <w:vAlign w:val="center"/>
            <w:hideMark/>
          </w:tcPr>
          <w:p w14:paraId="318B762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4E408D4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5,310.00</w:t>
            </w:r>
          </w:p>
        </w:tc>
        <w:tc>
          <w:tcPr>
            <w:tcW w:w="376" w:type="pct"/>
            <w:tcBorders>
              <w:top w:val="nil"/>
              <w:left w:val="nil"/>
              <w:bottom w:val="single" w:sz="4" w:space="0" w:color="auto"/>
              <w:right w:val="single" w:sz="4" w:space="0" w:color="auto"/>
            </w:tcBorders>
            <w:shd w:val="clear" w:color="auto" w:fill="auto"/>
            <w:vAlign w:val="center"/>
            <w:hideMark/>
          </w:tcPr>
          <w:p w14:paraId="1D79F30E" w14:textId="770EED9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A6E3461" w14:textId="12BE0D1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0DC5458" w14:textId="200893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F9C650C" w14:textId="041EE46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3C8920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F41B2E1" w14:textId="302C207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DANIEL GONZALEZ FULCAR</w:t>
            </w:r>
          </w:p>
        </w:tc>
        <w:tc>
          <w:tcPr>
            <w:tcW w:w="485" w:type="pct"/>
            <w:tcBorders>
              <w:top w:val="nil"/>
              <w:left w:val="nil"/>
              <w:bottom w:val="single" w:sz="4" w:space="0" w:color="auto"/>
              <w:right w:val="single" w:sz="4" w:space="0" w:color="auto"/>
            </w:tcBorders>
            <w:shd w:val="clear" w:color="auto" w:fill="auto"/>
            <w:vAlign w:val="center"/>
            <w:hideMark/>
          </w:tcPr>
          <w:p w14:paraId="76784A6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01400001382</w:t>
            </w:r>
          </w:p>
        </w:tc>
        <w:tc>
          <w:tcPr>
            <w:tcW w:w="394" w:type="pct"/>
            <w:tcBorders>
              <w:top w:val="nil"/>
              <w:left w:val="nil"/>
              <w:bottom w:val="single" w:sz="4" w:space="0" w:color="auto"/>
              <w:right w:val="single" w:sz="4" w:space="0" w:color="auto"/>
            </w:tcBorders>
            <w:shd w:val="clear" w:color="auto" w:fill="auto"/>
            <w:vAlign w:val="center"/>
            <w:hideMark/>
          </w:tcPr>
          <w:p w14:paraId="7FCB94D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40197E6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D140D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B1100010436</w:t>
            </w:r>
          </w:p>
        </w:tc>
        <w:tc>
          <w:tcPr>
            <w:tcW w:w="555" w:type="pct"/>
            <w:tcBorders>
              <w:top w:val="nil"/>
              <w:left w:val="nil"/>
              <w:bottom w:val="single" w:sz="4" w:space="0" w:color="auto"/>
              <w:right w:val="single" w:sz="4" w:space="0" w:color="auto"/>
            </w:tcBorders>
            <w:shd w:val="clear" w:color="auto" w:fill="auto"/>
            <w:vAlign w:val="center"/>
            <w:hideMark/>
          </w:tcPr>
          <w:p w14:paraId="755EF1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661F66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5,900.00</w:t>
            </w:r>
          </w:p>
        </w:tc>
        <w:tc>
          <w:tcPr>
            <w:tcW w:w="376" w:type="pct"/>
            <w:tcBorders>
              <w:top w:val="nil"/>
              <w:left w:val="nil"/>
              <w:bottom w:val="single" w:sz="4" w:space="0" w:color="auto"/>
              <w:right w:val="single" w:sz="4" w:space="0" w:color="auto"/>
            </w:tcBorders>
            <w:shd w:val="clear" w:color="auto" w:fill="auto"/>
            <w:vAlign w:val="center"/>
            <w:hideMark/>
          </w:tcPr>
          <w:p w14:paraId="07360890" w14:textId="27E5B2F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EF33290" w14:textId="3210A49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2E78546" w14:textId="438751C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6F0826E" w14:textId="3958409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276CB7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097B944" w14:textId="09B2B4C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BELGICA BATISTA PINEDA</w:t>
            </w:r>
          </w:p>
        </w:tc>
        <w:tc>
          <w:tcPr>
            <w:tcW w:w="485" w:type="pct"/>
            <w:tcBorders>
              <w:top w:val="nil"/>
              <w:left w:val="nil"/>
              <w:bottom w:val="single" w:sz="4" w:space="0" w:color="auto"/>
              <w:right w:val="single" w:sz="4" w:space="0" w:color="auto"/>
            </w:tcBorders>
            <w:shd w:val="clear" w:color="auto" w:fill="auto"/>
            <w:vAlign w:val="center"/>
            <w:hideMark/>
          </w:tcPr>
          <w:p w14:paraId="77AB36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07900019576</w:t>
            </w:r>
          </w:p>
        </w:tc>
        <w:tc>
          <w:tcPr>
            <w:tcW w:w="394" w:type="pct"/>
            <w:tcBorders>
              <w:top w:val="nil"/>
              <w:left w:val="nil"/>
              <w:bottom w:val="single" w:sz="4" w:space="0" w:color="auto"/>
              <w:right w:val="single" w:sz="4" w:space="0" w:color="auto"/>
            </w:tcBorders>
            <w:shd w:val="clear" w:color="auto" w:fill="auto"/>
            <w:vAlign w:val="center"/>
            <w:hideMark/>
          </w:tcPr>
          <w:p w14:paraId="7E5898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27E66D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DFB38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B1100010435</w:t>
            </w:r>
          </w:p>
        </w:tc>
        <w:tc>
          <w:tcPr>
            <w:tcW w:w="555" w:type="pct"/>
            <w:tcBorders>
              <w:top w:val="nil"/>
              <w:left w:val="nil"/>
              <w:bottom w:val="single" w:sz="4" w:space="0" w:color="auto"/>
              <w:right w:val="single" w:sz="4" w:space="0" w:color="auto"/>
            </w:tcBorders>
            <w:shd w:val="clear" w:color="auto" w:fill="auto"/>
            <w:vAlign w:val="center"/>
            <w:hideMark/>
          </w:tcPr>
          <w:p w14:paraId="39BEDB8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69F98A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20,060.00</w:t>
            </w:r>
          </w:p>
        </w:tc>
        <w:tc>
          <w:tcPr>
            <w:tcW w:w="376" w:type="pct"/>
            <w:tcBorders>
              <w:top w:val="nil"/>
              <w:left w:val="nil"/>
              <w:bottom w:val="single" w:sz="4" w:space="0" w:color="auto"/>
              <w:right w:val="single" w:sz="4" w:space="0" w:color="auto"/>
            </w:tcBorders>
            <w:shd w:val="clear" w:color="auto" w:fill="auto"/>
            <w:vAlign w:val="center"/>
            <w:hideMark/>
          </w:tcPr>
          <w:p w14:paraId="2538193A" w14:textId="27CDFA8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42C9737" w14:textId="2411DF4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DB20E51" w14:textId="5CAF310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2DC24A5" w14:textId="47F9E1D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69F8F7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267B7C6" w14:textId="585ADE2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BESTHEDA ANTONIA OLIVO FERNANDEZ</w:t>
            </w:r>
          </w:p>
        </w:tc>
        <w:tc>
          <w:tcPr>
            <w:tcW w:w="485" w:type="pct"/>
            <w:tcBorders>
              <w:top w:val="nil"/>
              <w:left w:val="nil"/>
              <w:bottom w:val="single" w:sz="4" w:space="0" w:color="auto"/>
              <w:right w:val="single" w:sz="4" w:space="0" w:color="auto"/>
            </w:tcBorders>
            <w:shd w:val="clear" w:color="auto" w:fill="auto"/>
            <w:vAlign w:val="center"/>
            <w:hideMark/>
          </w:tcPr>
          <w:p w14:paraId="3001D4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05700010829</w:t>
            </w:r>
          </w:p>
        </w:tc>
        <w:tc>
          <w:tcPr>
            <w:tcW w:w="394" w:type="pct"/>
            <w:tcBorders>
              <w:top w:val="nil"/>
              <w:left w:val="nil"/>
              <w:bottom w:val="single" w:sz="4" w:space="0" w:color="auto"/>
              <w:right w:val="single" w:sz="4" w:space="0" w:color="auto"/>
            </w:tcBorders>
            <w:shd w:val="clear" w:color="auto" w:fill="auto"/>
            <w:vAlign w:val="center"/>
            <w:hideMark/>
          </w:tcPr>
          <w:p w14:paraId="514FE30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00C534A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288090A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B1100010434</w:t>
            </w:r>
          </w:p>
        </w:tc>
        <w:tc>
          <w:tcPr>
            <w:tcW w:w="555" w:type="pct"/>
            <w:tcBorders>
              <w:top w:val="nil"/>
              <w:left w:val="nil"/>
              <w:bottom w:val="single" w:sz="4" w:space="0" w:color="auto"/>
              <w:right w:val="single" w:sz="4" w:space="0" w:color="auto"/>
            </w:tcBorders>
            <w:shd w:val="clear" w:color="auto" w:fill="auto"/>
            <w:vAlign w:val="center"/>
            <w:hideMark/>
          </w:tcPr>
          <w:p w14:paraId="673934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18983B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27,140.00</w:t>
            </w:r>
          </w:p>
        </w:tc>
        <w:tc>
          <w:tcPr>
            <w:tcW w:w="376" w:type="pct"/>
            <w:tcBorders>
              <w:top w:val="nil"/>
              <w:left w:val="nil"/>
              <w:bottom w:val="single" w:sz="4" w:space="0" w:color="auto"/>
              <w:right w:val="single" w:sz="4" w:space="0" w:color="auto"/>
            </w:tcBorders>
            <w:shd w:val="clear" w:color="auto" w:fill="auto"/>
            <w:vAlign w:val="center"/>
            <w:hideMark/>
          </w:tcPr>
          <w:p w14:paraId="23378D16" w14:textId="310A976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52C41E9" w14:textId="7E600F1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DE954F9" w14:textId="462F745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B6D9950" w14:textId="258F1409"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897169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250B150" w14:textId="7D005C5B"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ESCUELA EUROPEA DE GERENCIA RD,SRL</w:t>
            </w:r>
          </w:p>
        </w:tc>
        <w:tc>
          <w:tcPr>
            <w:tcW w:w="485" w:type="pct"/>
            <w:tcBorders>
              <w:top w:val="nil"/>
              <w:left w:val="nil"/>
              <w:bottom w:val="single" w:sz="4" w:space="0" w:color="auto"/>
              <w:right w:val="single" w:sz="4" w:space="0" w:color="auto"/>
            </w:tcBorders>
            <w:shd w:val="clear" w:color="auto" w:fill="auto"/>
            <w:vAlign w:val="center"/>
            <w:hideMark/>
          </w:tcPr>
          <w:p w14:paraId="3CAF0A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131070213</w:t>
            </w:r>
          </w:p>
        </w:tc>
        <w:tc>
          <w:tcPr>
            <w:tcW w:w="394" w:type="pct"/>
            <w:tcBorders>
              <w:top w:val="nil"/>
              <w:left w:val="nil"/>
              <w:bottom w:val="single" w:sz="4" w:space="0" w:color="auto"/>
              <w:right w:val="single" w:sz="4" w:space="0" w:color="auto"/>
            </w:tcBorders>
            <w:shd w:val="clear" w:color="auto" w:fill="auto"/>
            <w:vAlign w:val="center"/>
            <w:hideMark/>
          </w:tcPr>
          <w:p w14:paraId="222173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784D93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332512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B1500000296</w:t>
            </w:r>
          </w:p>
        </w:tc>
        <w:tc>
          <w:tcPr>
            <w:tcW w:w="555" w:type="pct"/>
            <w:tcBorders>
              <w:top w:val="nil"/>
              <w:left w:val="nil"/>
              <w:bottom w:val="single" w:sz="4" w:space="0" w:color="auto"/>
              <w:right w:val="single" w:sz="4" w:space="0" w:color="auto"/>
            </w:tcBorders>
            <w:shd w:val="clear" w:color="auto" w:fill="auto"/>
            <w:vAlign w:val="center"/>
            <w:hideMark/>
          </w:tcPr>
          <w:p w14:paraId="4C6051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CAPACITACION</w:t>
            </w:r>
          </w:p>
        </w:tc>
        <w:tc>
          <w:tcPr>
            <w:tcW w:w="322" w:type="pct"/>
            <w:tcBorders>
              <w:top w:val="nil"/>
              <w:left w:val="nil"/>
              <w:bottom w:val="single" w:sz="4" w:space="0" w:color="auto"/>
              <w:right w:val="single" w:sz="4" w:space="0" w:color="auto"/>
            </w:tcBorders>
            <w:shd w:val="clear" w:color="auto" w:fill="auto"/>
            <w:vAlign w:val="center"/>
            <w:hideMark/>
          </w:tcPr>
          <w:p w14:paraId="26128B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61,625.00</w:t>
            </w:r>
          </w:p>
        </w:tc>
        <w:tc>
          <w:tcPr>
            <w:tcW w:w="376" w:type="pct"/>
            <w:tcBorders>
              <w:top w:val="nil"/>
              <w:left w:val="nil"/>
              <w:bottom w:val="single" w:sz="4" w:space="0" w:color="auto"/>
              <w:right w:val="single" w:sz="4" w:space="0" w:color="auto"/>
            </w:tcBorders>
            <w:shd w:val="clear" w:color="auto" w:fill="auto"/>
            <w:vAlign w:val="center"/>
            <w:hideMark/>
          </w:tcPr>
          <w:p w14:paraId="306BAE69" w14:textId="11E40D0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E0EAE17" w14:textId="74D412F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43967D3" w14:textId="06E876A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950B75C" w14:textId="1F1BE3B8"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F443F6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74B8F33" w14:textId="0BFBCC8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rPr>
              <w:t xml:space="preserve">DISEÑOS MECANICOS Y </w:t>
            </w:r>
            <w:r w:rsidRPr="00675CAC">
              <w:rPr>
                <w:rFonts w:ascii="Times New Roman" w:eastAsia="Times New Roman" w:hAnsi="Times New Roman" w:cs="Times New Roman"/>
                <w:color w:val="4C4747"/>
              </w:rPr>
              <w:lastRenderedPageBreak/>
              <w:t xml:space="preserve">SANITARIOS, SRL. </w:t>
            </w:r>
            <w:r w:rsidRPr="00675CAC">
              <w:rPr>
                <w:rFonts w:ascii="Times New Roman" w:eastAsia="Times New Roman" w:hAnsi="Times New Roman" w:cs="Times New Roman"/>
                <w:color w:val="4C4747"/>
                <w:lang w:val="en-US"/>
              </w:rPr>
              <w:t>(DIMESA)</w:t>
            </w:r>
          </w:p>
        </w:tc>
        <w:tc>
          <w:tcPr>
            <w:tcW w:w="485" w:type="pct"/>
            <w:tcBorders>
              <w:top w:val="nil"/>
              <w:left w:val="nil"/>
              <w:bottom w:val="single" w:sz="4" w:space="0" w:color="auto"/>
              <w:right w:val="single" w:sz="4" w:space="0" w:color="auto"/>
            </w:tcBorders>
            <w:shd w:val="clear" w:color="auto" w:fill="auto"/>
            <w:vAlign w:val="center"/>
            <w:hideMark/>
          </w:tcPr>
          <w:p w14:paraId="28C195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101055512</w:t>
            </w:r>
          </w:p>
        </w:tc>
        <w:tc>
          <w:tcPr>
            <w:tcW w:w="394" w:type="pct"/>
            <w:tcBorders>
              <w:top w:val="nil"/>
              <w:left w:val="nil"/>
              <w:bottom w:val="single" w:sz="4" w:space="0" w:color="auto"/>
              <w:right w:val="single" w:sz="4" w:space="0" w:color="auto"/>
            </w:tcBorders>
            <w:shd w:val="clear" w:color="auto" w:fill="auto"/>
            <w:vAlign w:val="center"/>
            <w:hideMark/>
          </w:tcPr>
          <w:p w14:paraId="2596364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0EAE08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58DEE7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04 C-070-2021</w:t>
            </w:r>
          </w:p>
        </w:tc>
        <w:tc>
          <w:tcPr>
            <w:tcW w:w="555" w:type="pct"/>
            <w:tcBorders>
              <w:top w:val="nil"/>
              <w:left w:val="nil"/>
              <w:bottom w:val="single" w:sz="4" w:space="0" w:color="auto"/>
              <w:right w:val="single" w:sz="4" w:space="0" w:color="auto"/>
            </w:tcBorders>
            <w:shd w:val="clear" w:color="auto" w:fill="auto"/>
            <w:vAlign w:val="center"/>
            <w:hideMark/>
          </w:tcPr>
          <w:p w14:paraId="71022D3C" w14:textId="55E24A3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B8E471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15,323,460.10</w:t>
            </w:r>
          </w:p>
        </w:tc>
        <w:tc>
          <w:tcPr>
            <w:tcW w:w="376" w:type="pct"/>
            <w:tcBorders>
              <w:top w:val="nil"/>
              <w:left w:val="nil"/>
              <w:bottom w:val="single" w:sz="4" w:space="0" w:color="auto"/>
              <w:right w:val="single" w:sz="4" w:space="0" w:color="auto"/>
            </w:tcBorders>
            <w:shd w:val="clear" w:color="auto" w:fill="auto"/>
            <w:vAlign w:val="center"/>
            <w:hideMark/>
          </w:tcPr>
          <w:p w14:paraId="1C4B082B" w14:textId="6545B40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5850B01" w14:textId="3E19975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C03CD60" w14:textId="76D0A48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8EAB591" w14:textId="3D457FE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847499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84180C6" w14:textId="2E4984A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CONSTRUCTORA IWOKA SRL</w:t>
            </w:r>
          </w:p>
        </w:tc>
        <w:tc>
          <w:tcPr>
            <w:tcW w:w="485" w:type="pct"/>
            <w:tcBorders>
              <w:top w:val="nil"/>
              <w:left w:val="nil"/>
              <w:bottom w:val="single" w:sz="4" w:space="0" w:color="auto"/>
              <w:right w:val="single" w:sz="4" w:space="0" w:color="auto"/>
            </w:tcBorders>
            <w:shd w:val="clear" w:color="auto" w:fill="auto"/>
            <w:vAlign w:val="center"/>
            <w:hideMark/>
          </w:tcPr>
          <w:p w14:paraId="03F61F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130918244</w:t>
            </w:r>
          </w:p>
        </w:tc>
        <w:tc>
          <w:tcPr>
            <w:tcW w:w="394" w:type="pct"/>
            <w:tcBorders>
              <w:top w:val="nil"/>
              <w:left w:val="nil"/>
              <w:bottom w:val="single" w:sz="4" w:space="0" w:color="auto"/>
              <w:right w:val="single" w:sz="4" w:space="0" w:color="auto"/>
            </w:tcBorders>
            <w:shd w:val="clear" w:color="auto" w:fill="auto"/>
            <w:vAlign w:val="center"/>
            <w:hideMark/>
          </w:tcPr>
          <w:p w14:paraId="14307B5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22F7576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05DFB0E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02</w:t>
            </w:r>
          </w:p>
        </w:tc>
        <w:tc>
          <w:tcPr>
            <w:tcW w:w="555" w:type="pct"/>
            <w:tcBorders>
              <w:top w:val="nil"/>
              <w:left w:val="nil"/>
              <w:bottom w:val="single" w:sz="4" w:space="0" w:color="auto"/>
              <w:right w:val="single" w:sz="4" w:space="0" w:color="auto"/>
            </w:tcBorders>
            <w:shd w:val="clear" w:color="auto" w:fill="auto"/>
            <w:vAlign w:val="center"/>
            <w:hideMark/>
          </w:tcPr>
          <w:p w14:paraId="71925C24" w14:textId="55740264"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6E5C3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17,183,114.01</w:t>
            </w:r>
          </w:p>
        </w:tc>
        <w:tc>
          <w:tcPr>
            <w:tcW w:w="376" w:type="pct"/>
            <w:tcBorders>
              <w:top w:val="nil"/>
              <w:left w:val="nil"/>
              <w:bottom w:val="single" w:sz="4" w:space="0" w:color="auto"/>
              <w:right w:val="single" w:sz="4" w:space="0" w:color="auto"/>
            </w:tcBorders>
            <w:shd w:val="clear" w:color="auto" w:fill="auto"/>
            <w:vAlign w:val="center"/>
            <w:hideMark/>
          </w:tcPr>
          <w:p w14:paraId="077E2138" w14:textId="5E8CA7D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CCD22D6" w14:textId="550FEA6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4BE15C7" w14:textId="5EA1331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B56494F" w14:textId="6931A48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805D19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1E01E39" w14:textId="3081276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MANUEL TILLAN EIRL</w:t>
            </w:r>
          </w:p>
        </w:tc>
        <w:tc>
          <w:tcPr>
            <w:tcW w:w="485" w:type="pct"/>
            <w:tcBorders>
              <w:top w:val="nil"/>
              <w:left w:val="nil"/>
              <w:bottom w:val="single" w:sz="4" w:space="0" w:color="auto"/>
              <w:right w:val="single" w:sz="4" w:space="0" w:color="auto"/>
            </w:tcBorders>
            <w:shd w:val="clear" w:color="auto" w:fill="auto"/>
            <w:vAlign w:val="center"/>
            <w:hideMark/>
          </w:tcPr>
          <w:p w14:paraId="2DF432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102310475</w:t>
            </w:r>
          </w:p>
        </w:tc>
        <w:tc>
          <w:tcPr>
            <w:tcW w:w="394" w:type="pct"/>
            <w:tcBorders>
              <w:top w:val="nil"/>
              <w:left w:val="nil"/>
              <w:bottom w:val="single" w:sz="4" w:space="0" w:color="auto"/>
              <w:right w:val="single" w:sz="4" w:space="0" w:color="auto"/>
            </w:tcBorders>
            <w:shd w:val="clear" w:color="auto" w:fill="auto"/>
            <w:vAlign w:val="center"/>
            <w:hideMark/>
          </w:tcPr>
          <w:p w14:paraId="0C4D778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12EF517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0214C0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05 C/055</w:t>
            </w:r>
          </w:p>
        </w:tc>
        <w:tc>
          <w:tcPr>
            <w:tcW w:w="555" w:type="pct"/>
            <w:tcBorders>
              <w:top w:val="nil"/>
              <w:left w:val="nil"/>
              <w:bottom w:val="single" w:sz="4" w:space="0" w:color="auto"/>
              <w:right w:val="single" w:sz="4" w:space="0" w:color="auto"/>
            </w:tcBorders>
            <w:shd w:val="clear" w:color="auto" w:fill="auto"/>
            <w:vAlign w:val="center"/>
            <w:hideMark/>
          </w:tcPr>
          <w:p w14:paraId="7118CF05" w14:textId="65D1973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FCAEF4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20,992,956.32</w:t>
            </w:r>
          </w:p>
        </w:tc>
        <w:tc>
          <w:tcPr>
            <w:tcW w:w="376" w:type="pct"/>
            <w:tcBorders>
              <w:top w:val="nil"/>
              <w:left w:val="nil"/>
              <w:bottom w:val="single" w:sz="4" w:space="0" w:color="auto"/>
              <w:right w:val="single" w:sz="4" w:space="0" w:color="auto"/>
            </w:tcBorders>
            <w:shd w:val="clear" w:color="auto" w:fill="auto"/>
            <w:vAlign w:val="center"/>
            <w:hideMark/>
          </w:tcPr>
          <w:p w14:paraId="074A35F6" w14:textId="34A43D4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504D690" w14:textId="1BCEB9A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5A834FE" w14:textId="64B45F9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105D695" w14:textId="76C3A7E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CCF07D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72468849" w14:textId="4B0D1B6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OICA, SRL</w:t>
            </w:r>
          </w:p>
        </w:tc>
        <w:tc>
          <w:tcPr>
            <w:tcW w:w="485" w:type="pct"/>
            <w:tcBorders>
              <w:top w:val="nil"/>
              <w:left w:val="nil"/>
              <w:bottom w:val="single" w:sz="4" w:space="0" w:color="auto"/>
              <w:right w:val="single" w:sz="4" w:space="0" w:color="auto"/>
            </w:tcBorders>
            <w:shd w:val="clear" w:color="auto" w:fill="auto"/>
            <w:vAlign w:val="center"/>
            <w:hideMark/>
          </w:tcPr>
          <w:p w14:paraId="16E75C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130120811</w:t>
            </w:r>
          </w:p>
        </w:tc>
        <w:tc>
          <w:tcPr>
            <w:tcW w:w="394" w:type="pct"/>
            <w:tcBorders>
              <w:top w:val="nil"/>
              <w:left w:val="nil"/>
              <w:bottom w:val="single" w:sz="4" w:space="0" w:color="auto"/>
              <w:right w:val="single" w:sz="4" w:space="0" w:color="auto"/>
            </w:tcBorders>
            <w:shd w:val="clear" w:color="auto" w:fill="auto"/>
            <w:vAlign w:val="center"/>
            <w:hideMark/>
          </w:tcPr>
          <w:p w14:paraId="44D61C6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650DA34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73E4D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03 C*049</w:t>
            </w:r>
          </w:p>
        </w:tc>
        <w:tc>
          <w:tcPr>
            <w:tcW w:w="555" w:type="pct"/>
            <w:tcBorders>
              <w:top w:val="nil"/>
              <w:left w:val="nil"/>
              <w:bottom w:val="single" w:sz="4" w:space="0" w:color="auto"/>
              <w:right w:val="single" w:sz="4" w:space="0" w:color="auto"/>
            </w:tcBorders>
            <w:shd w:val="clear" w:color="auto" w:fill="auto"/>
            <w:vAlign w:val="center"/>
            <w:hideMark/>
          </w:tcPr>
          <w:p w14:paraId="0C29B4F6" w14:textId="50E18AE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70FF7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4,522,178.01</w:t>
            </w:r>
          </w:p>
        </w:tc>
        <w:tc>
          <w:tcPr>
            <w:tcW w:w="376" w:type="pct"/>
            <w:tcBorders>
              <w:top w:val="nil"/>
              <w:left w:val="nil"/>
              <w:bottom w:val="single" w:sz="4" w:space="0" w:color="auto"/>
              <w:right w:val="single" w:sz="4" w:space="0" w:color="auto"/>
            </w:tcBorders>
            <w:shd w:val="clear" w:color="auto" w:fill="auto"/>
            <w:vAlign w:val="center"/>
            <w:hideMark/>
          </w:tcPr>
          <w:p w14:paraId="7A8CD000" w14:textId="779A67C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7147EF9" w14:textId="798C2F6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857CA62" w14:textId="12039B3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AFBE6B9" w14:textId="2F65B517"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4C3112B"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D6DC67C" w14:textId="6BE10AB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CLERMONT COMERCIAL,  SRL.</w:t>
            </w:r>
          </w:p>
        </w:tc>
        <w:tc>
          <w:tcPr>
            <w:tcW w:w="485" w:type="pct"/>
            <w:tcBorders>
              <w:top w:val="nil"/>
              <w:left w:val="nil"/>
              <w:bottom w:val="single" w:sz="4" w:space="0" w:color="auto"/>
              <w:right w:val="single" w:sz="4" w:space="0" w:color="auto"/>
            </w:tcBorders>
            <w:shd w:val="clear" w:color="auto" w:fill="auto"/>
            <w:vAlign w:val="center"/>
            <w:hideMark/>
          </w:tcPr>
          <w:p w14:paraId="3764600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130103836</w:t>
            </w:r>
          </w:p>
        </w:tc>
        <w:tc>
          <w:tcPr>
            <w:tcW w:w="394" w:type="pct"/>
            <w:tcBorders>
              <w:top w:val="nil"/>
              <w:left w:val="nil"/>
              <w:bottom w:val="single" w:sz="4" w:space="0" w:color="auto"/>
              <w:right w:val="single" w:sz="4" w:space="0" w:color="auto"/>
            </w:tcBorders>
            <w:shd w:val="clear" w:color="auto" w:fill="auto"/>
            <w:vAlign w:val="center"/>
            <w:hideMark/>
          </w:tcPr>
          <w:p w14:paraId="20C4FCB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401F71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11528C8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B1500000751</w:t>
            </w:r>
          </w:p>
        </w:tc>
        <w:tc>
          <w:tcPr>
            <w:tcW w:w="555" w:type="pct"/>
            <w:tcBorders>
              <w:top w:val="nil"/>
              <w:left w:val="nil"/>
              <w:bottom w:val="single" w:sz="4" w:space="0" w:color="auto"/>
              <w:right w:val="single" w:sz="4" w:space="0" w:color="auto"/>
            </w:tcBorders>
            <w:shd w:val="clear" w:color="auto" w:fill="auto"/>
            <w:vAlign w:val="center"/>
            <w:hideMark/>
          </w:tcPr>
          <w:p w14:paraId="26E6CE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ADQUISICION CLORO GAS</w:t>
            </w:r>
          </w:p>
        </w:tc>
        <w:tc>
          <w:tcPr>
            <w:tcW w:w="322" w:type="pct"/>
            <w:tcBorders>
              <w:top w:val="nil"/>
              <w:left w:val="nil"/>
              <w:bottom w:val="single" w:sz="4" w:space="0" w:color="auto"/>
              <w:right w:val="single" w:sz="4" w:space="0" w:color="auto"/>
            </w:tcBorders>
            <w:shd w:val="clear" w:color="auto" w:fill="auto"/>
            <w:vAlign w:val="center"/>
            <w:hideMark/>
          </w:tcPr>
          <w:p w14:paraId="7F8DA13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714,000.00</w:t>
            </w:r>
          </w:p>
        </w:tc>
        <w:tc>
          <w:tcPr>
            <w:tcW w:w="376" w:type="pct"/>
            <w:tcBorders>
              <w:top w:val="nil"/>
              <w:left w:val="nil"/>
              <w:bottom w:val="single" w:sz="4" w:space="0" w:color="auto"/>
              <w:right w:val="single" w:sz="4" w:space="0" w:color="auto"/>
            </w:tcBorders>
            <w:shd w:val="clear" w:color="auto" w:fill="auto"/>
            <w:vAlign w:val="center"/>
            <w:hideMark/>
          </w:tcPr>
          <w:p w14:paraId="776F10E6" w14:textId="33652D1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AE837DE" w14:textId="4B802CD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9B44AA4" w14:textId="0F4416C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4A04D51" w14:textId="4229D93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731D95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A7651F2" w14:textId="5A7F9495"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LA ANTILLANA COMERCIAL, S. A.</w:t>
            </w:r>
          </w:p>
        </w:tc>
        <w:tc>
          <w:tcPr>
            <w:tcW w:w="485" w:type="pct"/>
            <w:tcBorders>
              <w:top w:val="nil"/>
              <w:left w:val="nil"/>
              <w:bottom w:val="single" w:sz="4" w:space="0" w:color="auto"/>
              <w:right w:val="single" w:sz="4" w:space="0" w:color="auto"/>
            </w:tcBorders>
            <w:shd w:val="clear" w:color="auto" w:fill="auto"/>
            <w:vAlign w:val="center"/>
            <w:hideMark/>
          </w:tcPr>
          <w:p w14:paraId="58329B0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101005661</w:t>
            </w:r>
          </w:p>
        </w:tc>
        <w:tc>
          <w:tcPr>
            <w:tcW w:w="394" w:type="pct"/>
            <w:tcBorders>
              <w:top w:val="nil"/>
              <w:left w:val="nil"/>
              <w:bottom w:val="single" w:sz="4" w:space="0" w:color="auto"/>
              <w:right w:val="single" w:sz="4" w:space="0" w:color="auto"/>
            </w:tcBorders>
            <w:shd w:val="clear" w:color="auto" w:fill="auto"/>
            <w:vAlign w:val="center"/>
            <w:hideMark/>
          </w:tcPr>
          <w:p w14:paraId="2871A3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2AA2BDA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053B55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B1500001584</w:t>
            </w:r>
          </w:p>
        </w:tc>
        <w:tc>
          <w:tcPr>
            <w:tcW w:w="555" w:type="pct"/>
            <w:tcBorders>
              <w:top w:val="nil"/>
              <w:left w:val="nil"/>
              <w:bottom w:val="single" w:sz="4" w:space="0" w:color="auto"/>
              <w:right w:val="single" w:sz="4" w:space="0" w:color="auto"/>
            </w:tcBorders>
            <w:shd w:val="clear" w:color="auto" w:fill="auto"/>
            <w:vAlign w:val="center"/>
            <w:hideMark/>
          </w:tcPr>
          <w:p w14:paraId="6661CC5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REPARACION</w:t>
            </w:r>
          </w:p>
        </w:tc>
        <w:tc>
          <w:tcPr>
            <w:tcW w:w="322" w:type="pct"/>
            <w:tcBorders>
              <w:top w:val="nil"/>
              <w:left w:val="nil"/>
              <w:bottom w:val="single" w:sz="4" w:space="0" w:color="auto"/>
              <w:right w:val="single" w:sz="4" w:space="0" w:color="auto"/>
            </w:tcBorders>
            <w:shd w:val="clear" w:color="auto" w:fill="auto"/>
            <w:vAlign w:val="center"/>
            <w:hideMark/>
          </w:tcPr>
          <w:p w14:paraId="50E8DC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23,865.05</w:t>
            </w:r>
          </w:p>
        </w:tc>
        <w:tc>
          <w:tcPr>
            <w:tcW w:w="376" w:type="pct"/>
            <w:tcBorders>
              <w:top w:val="nil"/>
              <w:left w:val="nil"/>
              <w:bottom w:val="single" w:sz="4" w:space="0" w:color="auto"/>
              <w:right w:val="single" w:sz="4" w:space="0" w:color="auto"/>
            </w:tcBorders>
            <w:shd w:val="clear" w:color="auto" w:fill="auto"/>
            <w:vAlign w:val="center"/>
            <w:hideMark/>
          </w:tcPr>
          <w:p w14:paraId="105B469D" w14:textId="6B74046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8B0B28E" w14:textId="5CD9A8F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DBEA9EE" w14:textId="253361B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68A0014" w14:textId="3F37C75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E68849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E6B5217" w14:textId="59E696F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GRUPO CIMENTADOS, SRL</w:t>
            </w:r>
          </w:p>
        </w:tc>
        <w:tc>
          <w:tcPr>
            <w:tcW w:w="485" w:type="pct"/>
            <w:tcBorders>
              <w:top w:val="nil"/>
              <w:left w:val="nil"/>
              <w:bottom w:val="single" w:sz="4" w:space="0" w:color="auto"/>
              <w:right w:val="single" w:sz="4" w:space="0" w:color="auto"/>
            </w:tcBorders>
            <w:shd w:val="clear" w:color="auto" w:fill="auto"/>
            <w:vAlign w:val="center"/>
            <w:hideMark/>
          </w:tcPr>
          <w:p w14:paraId="26392F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131973361</w:t>
            </w:r>
          </w:p>
        </w:tc>
        <w:tc>
          <w:tcPr>
            <w:tcW w:w="394" w:type="pct"/>
            <w:tcBorders>
              <w:top w:val="nil"/>
              <w:left w:val="nil"/>
              <w:bottom w:val="single" w:sz="4" w:space="0" w:color="auto"/>
              <w:right w:val="single" w:sz="4" w:space="0" w:color="auto"/>
            </w:tcBorders>
            <w:shd w:val="clear" w:color="auto" w:fill="auto"/>
            <w:vAlign w:val="center"/>
            <w:hideMark/>
          </w:tcPr>
          <w:p w14:paraId="7AE981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20/11/2023</w:t>
            </w:r>
          </w:p>
        </w:tc>
        <w:tc>
          <w:tcPr>
            <w:tcW w:w="541" w:type="pct"/>
            <w:tcBorders>
              <w:top w:val="nil"/>
              <w:left w:val="nil"/>
              <w:bottom w:val="single" w:sz="4" w:space="0" w:color="auto"/>
              <w:right w:val="single" w:sz="4" w:space="0" w:color="auto"/>
            </w:tcBorders>
            <w:shd w:val="clear" w:color="auto" w:fill="auto"/>
            <w:vAlign w:val="center"/>
            <w:hideMark/>
          </w:tcPr>
          <w:p w14:paraId="6B22F0D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367E8FD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CUB.04-C/039-2022</w:t>
            </w:r>
          </w:p>
        </w:tc>
        <w:tc>
          <w:tcPr>
            <w:tcW w:w="555" w:type="pct"/>
            <w:tcBorders>
              <w:top w:val="nil"/>
              <w:left w:val="nil"/>
              <w:bottom w:val="single" w:sz="4" w:space="0" w:color="auto"/>
              <w:right w:val="single" w:sz="4" w:space="0" w:color="auto"/>
            </w:tcBorders>
            <w:shd w:val="clear" w:color="auto" w:fill="auto"/>
            <w:vAlign w:val="center"/>
            <w:hideMark/>
          </w:tcPr>
          <w:p w14:paraId="30622C2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CUB.04, CONTRATO NO.039-2022.</w:t>
            </w:r>
          </w:p>
        </w:tc>
        <w:tc>
          <w:tcPr>
            <w:tcW w:w="322" w:type="pct"/>
            <w:tcBorders>
              <w:top w:val="nil"/>
              <w:left w:val="nil"/>
              <w:bottom w:val="single" w:sz="4" w:space="0" w:color="auto"/>
              <w:right w:val="single" w:sz="4" w:space="0" w:color="auto"/>
            </w:tcBorders>
            <w:shd w:val="clear" w:color="auto" w:fill="auto"/>
            <w:vAlign w:val="center"/>
            <w:hideMark/>
          </w:tcPr>
          <w:p w14:paraId="41450C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178,546.30</w:t>
            </w:r>
          </w:p>
        </w:tc>
        <w:tc>
          <w:tcPr>
            <w:tcW w:w="376" w:type="pct"/>
            <w:tcBorders>
              <w:top w:val="nil"/>
              <w:left w:val="nil"/>
              <w:bottom w:val="single" w:sz="4" w:space="0" w:color="auto"/>
              <w:right w:val="single" w:sz="4" w:space="0" w:color="auto"/>
            </w:tcBorders>
            <w:shd w:val="clear" w:color="auto" w:fill="auto"/>
            <w:vAlign w:val="center"/>
            <w:hideMark/>
          </w:tcPr>
          <w:p w14:paraId="10EBD219" w14:textId="7E39629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1E7C33A" w14:textId="7A87CF7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339601C" w14:textId="472EB9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B28FC6B" w14:textId="669EE39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4834E2A"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AB3681A" w14:textId="788E817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RAQUEL LORA PERDOMO</w:t>
            </w:r>
          </w:p>
        </w:tc>
        <w:tc>
          <w:tcPr>
            <w:tcW w:w="485" w:type="pct"/>
            <w:tcBorders>
              <w:top w:val="nil"/>
              <w:left w:val="nil"/>
              <w:bottom w:val="single" w:sz="4" w:space="0" w:color="auto"/>
              <w:right w:val="single" w:sz="4" w:space="0" w:color="auto"/>
            </w:tcBorders>
            <w:shd w:val="clear" w:color="auto" w:fill="auto"/>
            <w:vAlign w:val="center"/>
            <w:hideMark/>
          </w:tcPr>
          <w:p w14:paraId="0FAD7F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08400094606</w:t>
            </w:r>
          </w:p>
        </w:tc>
        <w:tc>
          <w:tcPr>
            <w:tcW w:w="394" w:type="pct"/>
            <w:tcBorders>
              <w:top w:val="nil"/>
              <w:left w:val="nil"/>
              <w:bottom w:val="single" w:sz="4" w:space="0" w:color="auto"/>
              <w:right w:val="single" w:sz="4" w:space="0" w:color="auto"/>
            </w:tcBorders>
            <w:shd w:val="clear" w:color="auto" w:fill="auto"/>
            <w:vAlign w:val="center"/>
            <w:hideMark/>
          </w:tcPr>
          <w:p w14:paraId="0E0C5A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0AEA4D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99D93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B1100010450</w:t>
            </w:r>
          </w:p>
        </w:tc>
        <w:tc>
          <w:tcPr>
            <w:tcW w:w="555" w:type="pct"/>
            <w:tcBorders>
              <w:top w:val="nil"/>
              <w:left w:val="nil"/>
              <w:bottom w:val="single" w:sz="4" w:space="0" w:color="auto"/>
              <w:right w:val="single" w:sz="4" w:space="0" w:color="auto"/>
            </w:tcBorders>
            <w:shd w:val="clear" w:color="auto" w:fill="auto"/>
            <w:vAlign w:val="center"/>
            <w:hideMark/>
          </w:tcPr>
          <w:p w14:paraId="0D39FF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0507ACF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13,112.16</w:t>
            </w:r>
          </w:p>
        </w:tc>
        <w:tc>
          <w:tcPr>
            <w:tcW w:w="376" w:type="pct"/>
            <w:tcBorders>
              <w:top w:val="nil"/>
              <w:left w:val="nil"/>
              <w:bottom w:val="single" w:sz="4" w:space="0" w:color="auto"/>
              <w:right w:val="single" w:sz="4" w:space="0" w:color="auto"/>
            </w:tcBorders>
            <w:shd w:val="clear" w:color="auto" w:fill="auto"/>
            <w:vAlign w:val="center"/>
            <w:hideMark/>
          </w:tcPr>
          <w:p w14:paraId="12827EEF" w14:textId="0E0A332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34C4116" w14:textId="38597FE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F69AD8E" w14:textId="5C8C190E"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433DBC7" w14:textId="05AA160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D92B8C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C5A782D" w14:textId="691B4874"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NANCY DEYANIRA MEDRANO DE MERCEDES</w:t>
            </w:r>
          </w:p>
        </w:tc>
        <w:tc>
          <w:tcPr>
            <w:tcW w:w="485" w:type="pct"/>
            <w:tcBorders>
              <w:top w:val="nil"/>
              <w:left w:val="nil"/>
              <w:bottom w:val="single" w:sz="4" w:space="0" w:color="auto"/>
              <w:right w:val="single" w:sz="4" w:space="0" w:color="auto"/>
            </w:tcBorders>
            <w:shd w:val="clear" w:color="auto" w:fill="auto"/>
            <w:vAlign w:val="center"/>
            <w:hideMark/>
          </w:tcPr>
          <w:p w14:paraId="25C124C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02000078879</w:t>
            </w:r>
          </w:p>
        </w:tc>
        <w:tc>
          <w:tcPr>
            <w:tcW w:w="394" w:type="pct"/>
            <w:tcBorders>
              <w:top w:val="nil"/>
              <w:left w:val="nil"/>
              <w:bottom w:val="single" w:sz="4" w:space="0" w:color="auto"/>
              <w:right w:val="single" w:sz="4" w:space="0" w:color="auto"/>
            </w:tcBorders>
            <w:shd w:val="clear" w:color="auto" w:fill="auto"/>
            <w:vAlign w:val="center"/>
            <w:hideMark/>
          </w:tcPr>
          <w:p w14:paraId="7DAD86C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0517F32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2D90DC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B1100010449</w:t>
            </w:r>
          </w:p>
        </w:tc>
        <w:tc>
          <w:tcPr>
            <w:tcW w:w="555" w:type="pct"/>
            <w:tcBorders>
              <w:top w:val="nil"/>
              <w:left w:val="nil"/>
              <w:bottom w:val="single" w:sz="4" w:space="0" w:color="auto"/>
              <w:right w:val="single" w:sz="4" w:space="0" w:color="auto"/>
            </w:tcBorders>
            <w:shd w:val="clear" w:color="auto" w:fill="auto"/>
            <w:vAlign w:val="center"/>
            <w:hideMark/>
          </w:tcPr>
          <w:p w14:paraId="5BF2F5A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12C7818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4,720.00</w:t>
            </w:r>
          </w:p>
        </w:tc>
        <w:tc>
          <w:tcPr>
            <w:tcW w:w="376" w:type="pct"/>
            <w:tcBorders>
              <w:top w:val="nil"/>
              <w:left w:val="nil"/>
              <w:bottom w:val="single" w:sz="4" w:space="0" w:color="auto"/>
              <w:right w:val="single" w:sz="4" w:space="0" w:color="auto"/>
            </w:tcBorders>
            <w:shd w:val="clear" w:color="auto" w:fill="auto"/>
            <w:vAlign w:val="center"/>
            <w:hideMark/>
          </w:tcPr>
          <w:p w14:paraId="0AC20CAA" w14:textId="56B7826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16C94B2" w14:textId="59127159"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D9160AE" w14:textId="33934B8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5D36E241" w14:textId="34C679D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D403CD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0C83424" w14:textId="3D3C7B6E"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MONICA PANIAGUA RAMON</w:t>
            </w:r>
          </w:p>
        </w:tc>
        <w:tc>
          <w:tcPr>
            <w:tcW w:w="485" w:type="pct"/>
            <w:tcBorders>
              <w:top w:val="nil"/>
              <w:left w:val="nil"/>
              <w:bottom w:val="single" w:sz="4" w:space="0" w:color="auto"/>
              <w:right w:val="single" w:sz="4" w:space="0" w:color="auto"/>
            </w:tcBorders>
            <w:shd w:val="clear" w:color="auto" w:fill="auto"/>
            <w:vAlign w:val="center"/>
            <w:hideMark/>
          </w:tcPr>
          <w:p w14:paraId="3B850E3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01600093619</w:t>
            </w:r>
          </w:p>
        </w:tc>
        <w:tc>
          <w:tcPr>
            <w:tcW w:w="394" w:type="pct"/>
            <w:tcBorders>
              <w:top w:val="nil"/>
              <w:left w:val="nil"/>
              <w:bottom w:val="single" w:sz="4" w:space="0" w:color="auto"/>
              <w:right w:val="single" w:sz="4" w:space="0" w:color="auto"/>
            </w:tcBorders>
            <w:shd w:val="clear" w:color="auto" w:fill="auto"/>
            <w:vAlign w:val="center"/>
            <w:hideMark/>
          </w:tcPr>
          <w:p w14:paraId="7A8006B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1C8F4C9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40790A4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B1100010448</w:t>
            </w:r>
          </w:p>
        </w:tc>
        <w:tc>
          <w:tcPr>
            <w:tcW w:w="555" w:type="pct"/>
            <w:tcBorders>
              <w:top w:val="nil"/>
              <w:left w:val="nil"/>
              <w:bottom w:val="single" w:sz="4" w:space="0" w:color="auto"/>
              <w:right w:val="single" w:sz="4" w:space="0" w:color="auto"/>
            </w:tcBorders>
            <w:shd w:val="clear" w:color="auto" w:fill="auto"/>
            <w:vAlign w:val="center"/>
            <w:hideMark/>
          </w:tcPr>
          <w:p w14:paraId="7E8D0B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040224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32,450.00</w:t>
            </w:r>
          </w:p>
        </w:tc>
        <w:tc>
          <w:tcPr>
            <w:tcW w:w="376" w:type="pct"/>
            <w:tcBorders>
              <w:top w:val="nil"/>
              <w:left w:val="nil"/>
              <w:bottom w:val="single" w:sz="4" w:space="0" w:color="auto"/>
              <w:right w:val="single" w:sz="4" w:space="0" w:color="auto"/>
            </w:tcBorders>
            <w:shd w:val="clear" w:color="auto" w:fill="auto"/>
            <w:vAlign w:val="center"/>
            <w:hideMark/>
          </w:tcPr>
          <w:p w14:paraId="613686D7" w14:textId="5457F46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3DFD826" w14:textId="4D477A7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D73EED0" w14:textId="4A3214C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39D8691" w14:textId="7E53DF32"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D206A2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46A1D74" w14:textId="72A6774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MICHELLE KORAINE RODRIGUEZ AYBAR</w:t>
            </w:r>
          </w:p>
        </w:tc>
        <w:tc>
          <w:tcPr>
            <w:tcW w:w="485" w:type="pct"/>
            <w:tcBorders>
              <w:top w:val="nil"/>
              <w:left w:val="nil"/>
              <w:bottom w:val="single" w:sz="4" w:space="0" w:color="auto"/>
              <w:right w:val="single" w:sz="4" w:space="0" w:color="auto"/>
            </w:tcBorders>
            <w:shd w:val="clear" w:color="auto" w:fill="auto"/>
            <w:vAlign w:val="center"/>
            <w:hideMark/>
          </w:tcPr>
          <w:p w14:paraId="05F8CA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08400130897</w:t>
            </w:r>
          </w:p>
        </w:tc>
        <w:tc>
          <w:tcPr>
            <w:tcW w:w="394" w:type="pct"/>
            <w:tcBorders>
              <w:top w:val="nil"/>
              <w:left w:val="nil"/>
              <w:bottom w:val="single" w:sz="4" w:space="0" w:color="auto"/>
              <w:right w:val="single" w:sz="4" w:space="0" w:color="auto"/>
            </w:tcBorders>
            <w:shd w:val="clear" w:color="auto" w:fill="auto"/>
            <w:vAlign w:val="center"/>
            <w:hideMark/>
          </w:tcPr>
          <w:p w14:paraId="348F98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03DA9C3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74A73CB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B1100010447</w:t>
            </w:r>
          </w:p>
        </w:tc>
        <w:tc>
          <w:tcPr>
            <w:tcW w:w="555" w:type="pct"/>
            <w:tcBorders>
              <w:top w:val="nil"/>
              <w:left w:val="nil"/>
              <w:bottom w:val="single" w:sz="4" w:space="0" w:color="auto"/>
              <w:right w:val="single" w:sz="4" w:space="0" w:color="auto"/>
            </w:tcBorders>
            <w:shd w:val="clear" w:color="auto" w:fill="auto"/>
            <w:vAlign w:val="center"/>
            <w:hideMark/>
          </w:tcPr>
          <w:p w14:paraId="4ED16A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2E18DF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11,800.00</w:t>
            </w:r>
          </w:p>
        </w:tc>
        <w:tc>
          <w:tcPr>
            <w:tcW w:w="376" w:type="pct"/>
            <w:tcBorders>
              <w:top w:val="nil"/>
              <w:left w:val="nil"/>
              <w:bottom w:val="single" w:sz="4" w:space="0" w:color="auto"/>
              <w:right w:val="single" w:sz="4" w:space="0" w:color="auto"/>
            </w:tcBorders>
            <w:shd w:val="clear" w:color="auto" w:fill="auto"/>
            <w:vAlign w:val="center"/>
            <w:hideMark/>
          </w:tcPr>
          <w:p w14:paraId="321020FC" w14:textId="7739B64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FCE3EBC" w14:textId="7C12AE83"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6498E50" w14:textId="73BDC70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EE548A3" w14:textId="5288757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BC20DC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F96662A" w14:textId="580F12B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MAGDALENO WILLIAMS SANTANA</w:t>
            </w:r>
          </w:p>
        </w:tc>
        <w:tc>
          <w:tcPr>
            <w:tcW w:w="485" w:type="pct"/>
            <w:tcBorders>
              <w:top w:val="nil"/>
              <w:left w:val="nil"/>
              <w:bottom w:val="single" w:sz="4" w:space="0" w:color="auto"/>
              <w:right w:val="single" w:sz="4" w:space="0" w:color="auto"/>
            </w:tcBorders>
            <w:shd w:val="clear" w:color="auto" w:fill="auto"/>
            <w:vAlign w:val="center"/>
            <w:hideMark/>
          </w:tcPr>
          <w:p w14:paraId="07DA31F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09300247823</w:t>
            </w:r>
          </w:p>
        </w:tc>
        <w:tc>
          <w:tcPr>
            <w:tcW w:w="394" w:type="pct"/>
            <w:tcBorders>
              <w:top w:val="nil"/>
              <w:left w:val="nil"/>
              <w:bottom w:val="single" w:sz="4" w:space="0" w:color="auto"/>
              <w:right w:val="single" w:sz="4" w:space="0" w:color="auto"/>
            </w:tcBorders>
            <w:shd w:val="clear" w:color="auto" w:fill="auto"/>
            <w:vAlign w:val="center"/>
            <w:hideMark/>
          </w:tcPr>
          <w:p w14:paraId="58BBF9B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3E66EC2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D7E10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B1100010446</w:t>
            </w:r>
          </w:p>
        </w:tc>
        <w:tc>
          <w:tcPr>
            <w:tcW w:w="555" w:type="pct"/>
            <w:tcBorders>
              <w:top w:val="nil"/>
              <w:left w:val="nil"/>
              <w:bottom w:val="single" w:sz="4" w:space="0" w:color="auto"/>
              <w:right w:val="single" w:sz="4" w:space="0" w:color="auto"/>
            </w:tcBorders>
            <w:shd w:val="clear" w:color="auto" w:fill="auto"/>
            <w:vAlign w:val="center"/>
            <w:hideMark/>
          </w:tcPr>
          <w:p w14:paraId="383A769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35E3B38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20,768.00</w:t>
            </w:r>
          </w:p>
        </w:tc>
        <w:tc>
          <w:tcPr>
            <w:tcW w:w="376" w:type="pct"/>
            <w:tcBorders>
              <w:top w:val="nil"/>
              <w:left w:val="nil"/>
              <w:bottom w:val="single" w:sz="4" w:space="0" w:color="auto"/>
              <w:right w:val="single" w:sz="4" w:space="0" w:color="auto"/>
            </w:tcBorders>
            <w:shd w:val="clear" w:color="auto" w:fill="auto"/>
            <w:vAlign w:val="center"/>
            <w:hideMark/>
          </w:tcPr>
          <w:p w14:paraId="7B6C135E" w14:textId="554D26E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C2FF39B" w14:textId="0BDA6FD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56A18841" w14:textId="56026C7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DF504B3" w14:textId="360802BF"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1280EC6"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E96B74D" w14:textId="6C5E3A5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LUIS SANEUDY DUME CARMONA</w:t>
            </w:r>
          </w:p>
        </w:tc>
        <w:tc>
          <w:tcPr>
            <w:tcW w:w="485" w:type="pct"/>
            <w:tcBorders>
              <w:top w:val="nil"/>
              <w:left w:val="nil"/>
              <w:bottom w:val="single" w:sz="4" w:space="0" w:color="auto"/>
              <w:right w:val="single" w:sz="4" w:space="0" w:color="auto"/>
            </w:tcBorders>
            <w:shd w:val="clear" w:color="auto" w:fill="auto"/>
            <w:vAlign w:val="center"/>
            <w:hideMark/>
          </w:tcPr>
          <w:p w14:paraId="6702C70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00300992302</w:t>
            </w:r>
          </w:p>
        </w:tc>
        <w:tc>
          <w:tcPr>
            <w:tcW w:w="394" w:type="pct"/>
            <w:tcBorders>
              <w:top w:val="nil"/>
              <w:left w:val="nil"/>
              <w:bottom w:val="single" w:sz="4" w:space="0" w:color="auto"/>
              <w:right w:val="single" w:sz="4" w:space="0" w:color="auto"/>
            </w:tcBorders>
            <w:shd w:val="clear" w:color="auto" w:fill="auto"/>
            <w:vAlign w:val="center"/>
            <w:hideMark/>
          </w:tcPr>
          <w:p w14:paraId="709B6C3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1593EE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673EC5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B1100010445</w:t>
            </w:r>
          </w:p>
        </w:tc>
        <w:tc>
          <w:tcPr>
            <w:tcW w:w="555" w:type="pct"/>
            <w:tcBorders>
              <w:top w:val="nil"/>
              <w:left w:val="nil"/>
              <w:bottom w:val="single" w:sz="4" w:space="0" w:color="auto"/>
              <w:right w:val="single" w:sz="4" w:space="0" w:color="auto"/>
            </w:tcBorders>
            <w:shd w:val="clear" w:color="auto" w:fill="auto"/>
            <w:vAlign w:val="center"/>
            <w:hideMark/>
          </w:tcPr>
          <w:p w14:paraId="6E2736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7164223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11,800.00</w:t>
            </w:r>
          </w:p>
        </w:tc>
        <w:tc>
          <w:tcPr>
            <w:tcW w:w="376" w:type="pct"/>
            <w:tcBorders>
              <w:top w:val="nil"/>
              <w:left w:val="nil"/>
              <w:bottom w:val="single" w:sz="4" w:space="0" w:color="auto"/>
              <w:right w:val="single" w:sz="4" w:space="0" w:color="auto"/>
            </w:tcBorders>
            <w:shd w:val="clear" w:color="auto" w:fill="auto"/>
            <w:vAlign w:val="center"/>
            <w:hideMark/>
          </w:tcPr>
          <w:p w14:paraId="2981D9AC" w14:textId="75F11D7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58863CA" w14:textId="3E03E31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C692117" w14:textId="362C2EF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82727A1" w14:textId="5811ACD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9FD526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8CBA01E" w14:textId="392187E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KELVIN GARCIA COLUMNA</w:t>
            </w:r>
          </w:p>
        </w:tc>
        <w:tc>
          <w:tcPr>
            <w:tcW w:w="485" w:type="pct"/>
            <w:tcBorders>
              <w:top w:val="nil"/>
              <w:left w:val="nil"/>
              <w:bottom w:val="single" w:sz="4" w:space="0" w:color="auto"/>
              <w:right w:val="single" w:sz="4" w:space="0" w:color="auto"/>
            </w:tcBorders>
            <w:shd w:val="clear" w:color="auto" w:fill="auto"/>
            <w:vAlign w:val="center"/>
            <w:hideMark/>
          </w:tcPr>
          <w:p w14:paraId="06CA5EB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04801007867</w:t>
            </w:r>
          </w:p>
        </w:tc>
        <w:tc>
          <w:tcPr>
            <w:tcW w:w="394" w:type="pct"/>
            <w:tcBorders>
              <w:top w:val="nil"/>
              <w:left w:val="nil"/>
              <w:bottom w:val="single" w:sz="4" w:space="0" w:color="auto"/>
              <w:right w:val="single" w:sz="4" w:space="0" w:color="auto"/>
            </w:tcBorders>
            <w:shd w:val="clear" w:color="auto" w:fill="auto"/>
            <w:vAlign w:val="center"/>
            <w:hideMark/>
          </w:tcPr>
          <w:p w14:paraId="1CA1493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72825A3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DCB88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B1100010444</w:t>
            </w:r>
          </w:p>
        </w:tc>
        <w:tc>
          <w:tcPr>
            <w:tcW w:w="555" w:type="pct"/>
            <w:tcBorders>
              <w:top w:val="nil"/>
              <w:left w:val="nil"/>
              <w:bottom w:val="single" w:sz="4" w:space="0" w:color="auto"/>
              <w:right w:val="single" w:sz="4" w:space="0" w:color="auto"/>
            </w:tcBorders>
            <w:shd w:val="clear" w:color="auto" w:fill="auto"/>
            <w:vAlign w:val="center"/>
            <w:hideMark/>
          </w:tcPr>
          <w:p w14:paraId="5450FF08"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ALQUILER LOCAL OCT. Y NOV/2023</w:t>
            </w:r>
          </w:p>
        </w:tc>
        <w:tc>
          <w:tcPr>
            <w:tcW w:w="322" w:type="pct"/>
            <w:tcBorders>
              <w:top w:val="nil"/>
              <w:left w:val="nil"/>
              <w:bottom w:val="single" w:sz="4" w:space="0" w:color="auto"/>
              <w:right w:val="single" w:sz="4" w:space="0" w:color="auto"/>
            </w:tcBorders>
            <w:shd w:val="clear" w:color="auto" w:fill="auto"/>
            <w:vAlign w:val="center"/>
            <w:hideMark/>
          </w:tcPr>
          <w:p w14:paraId="4254B75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51,570.35</w:t>
            </w:r>
          </w:p>
        </w:tc>
        <w:tc>
          <w:tcPr>
            <w:tcW w:w="376" w:type="pct"/>
            <w:tcBorders>
              <w:top w:val="nil"/>
              <w:left w:val="nil"/>
              <w:bottom w:val="single" w:sz="4" w:space="0" w:color="auto"/>
              <w:right w:val="single" w:sz="4" w:space="0" w:color="auto"/>
            </w:tcBorders>
            <w:shd w:val="clear" w:color="auto" w:fill="auto"/>
            <w:vAlign w:val="center"/>
            <w:hideMark/>
          </w:tcPr>
          <w:p w14:paraId="470956FF" w14:textId="56679F2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C5B53CC" w14:textId="60518D2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6AA86CF" w14:textId="33A035C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7029AE7" w14:textId="243B163D"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971DFF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64E3180" w14:textId="09D0F5E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JOHANNA GARCIA CABRAL</w:t>
            </w:r>
          </w:p>
        </w:tc>
        <w:tc>
          <w:tcPr>
            <w:tcW w:w="485" w:type="pct"/>
            <w:tcBorders>
              <w:top w:val="nil"/>
              <w:left w:val="nil"/>
              <w:bottom w:val="single" w:sz="4" w:space="0" w:color="auto"/>
              <w:right w:val="single" w:sz="4" w:space="0" w:color="auto"/>
            </w:tcBorders>
            <w:shd w:val="clear" w:color="auto" w:fill="auto"/>
            <w:vAlign w:val="center"/>
            <w:hideMark/>
          </w:tcPr>
          <w:p w14:paraId="00CDC27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08200195777</w:t>
            </w:r>
          </w:p>
        </w:tc>
        <w:tc>
          <w:tcPr>
            <w:tcW w:w="394" w:type="pct"/>
            <w:tcBorders>
              <w:top w:val="nil"/>
              <w:left w:val="nil"/>
              <w:bottom w:val="single" w:sz="4" w:space="0" w:color="auto"/>
              <w:right w:val="single" w:sz="4" w:space="0" w:color="auto"/>
            </w:tcBorders>
            <w:shd w:val="clear" w:color="auto" w:fill="auto"/>
            <w:vAlign w:val="center"/>
            <w:hideMark/>
          </w:tcPr>
          <w:p w14:paraId="70A9DCD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3F8B0CB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47476D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B1100010443</w:t>
            </w:r>
          </w:p>
        </w:tc>
        <w:tc>
          <w:tcPr>
            <w:tcW w:w="555" w:type="pct"/>
            <w:tcBorders>
              <w:top w:val="nil"/>
              <w:left w:val="nil"/>
              <w:bottom w:val="single" w:sz="4" w:space="0" w:color="auto"/>
              <w:right w:val="single" w:sz="4" w:space="0" w:color="auto"/>
            </w:tcBorders>
            <w:shd w:val="clear" w:color="auto" w:fill="auto"/>
            <w:vAlign w:val="center"/>
            <w:hideMark/>
          </w:tcPr>
          <w:p w14:paraId="12FF06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CB09B2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19,470.00</w:t>
            </w:r>
          </w:p>
        </w:tc>
        <w:tc>
          <w:tcPr>
            <w:tcW w:w="376" w:type="pct"/>
            <w:tcBorders>
              <w:top w:val="nil"/>
              <w:left w:val="nil"/>
              <w:bottom w:val="single" w:sz="4" w:space="0" w:color="auto"/>
              <w:right w:val="single" w:sz="4" w:space="0" w:color="auto"/>
            </w:tcBorders>
            <w:shd w:val="clear" w:color="auto" w:fill="auto"/>
            <w:vAlign w:val="center"/>
            <w:hideMark/>
          </w:tcPr>
          <w:p w14:paraId="7E3DF63E" w14:textId="3077882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A1CB41E" w14:textId="74AEE7B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A36A5A9" w14:textId="74FCC72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D7E182B" w14:textId="2071E5E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1E390F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0A914D6" w14:textId="4C8CF58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JELINEK MARGARITA VENTURA VARGAS DE SANTANA</w:t>
            </w:r>
          </w:p>
        </w:tc>
        <w:tc>
          <w:tcPr>
            <w:tcW w:w="485" w:type="pct"/>
            <w:tcBorders>
              <w:top w:val="nil"/>
              <w:left w:val="nil"/>
              <w:bottom w:val="single" w:sz="4" w:space="0" w:color="auto"/>
              <w:right w:val="single" w:sz="4" w:space="0" w:color="auto"/>
            </w:tcBorders>
            <w:shd w:val="clear" w:color="auto" w:fill="auto"/>
            <w:vAlign w:val="center"/>
            <w:hideMark/>
          </w:tcPr>
          <w:p w14:paraId="5191525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07300164535</w:t>
            </w:r>
          </w:p>
        </w:tc>
        <w:tc>
          <w:tcPr>
            <w:tcW w:w="394" w:type="pct"/>
            <w:tcBorders>
              <w:top w:val="nil"/>
              <w:left w:val="nil"/>
              <w:bottom w:val="single" w:sz="4" w:space="0" w:color="auto"/>
              <w:right w:val="single" w:sz="4" w:space="0" w:color="auto"/>
            </w:tcBorders>
            <w:shd w:val="clear" w:color="auto" w:fill="auto"/>
            <w:vAlign w:val="center"/>
            <w:hideMark/>
          </w:tcPr>
          <w:p w14:paraId="4F10FCC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59BED72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094FEF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B1100010442</w:t>
            </w:r>
          </w:p>
        </w:tc>
        <w:tc>
          <w:tcPr>
            <w:tcW w:w="555" w:type="pct"/>
            <w:tcBorders>
              <w:top w:val="nil"/>
              <w:left w:val="nil"/>
              <w:bottom w:val="single" w:sz="4" w:space="0" w:color="auto"/>
              <w:right w:val="single" w:sz="4" w:space="0" w:color="auto"/>
            </w:tcBorders>
            <w:shd w:val="clear" w:color="auto" w:fill="auto"/>
            <w:vAlign w:val="center"/>
            <w:hideMark/>
          </w:tcPr>
          <w:p w14:paraId="5AA7758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6555B28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13,216.00</w:t>
            </w:r>
          </w:p>
        </w:tc>
        <w:tc>
          <w:tcPr>
            <w:tcW w:w="376" w:type="pct"/>
            <w:tcBorders>
              <w:top w:val="nil"/>
              <w:left w:val="nil"/>
              <w:bottom w:val="single" w:sz="4" w:space="0" w:color="auto"/>
              <w:right w:val="single" w:sz="4" w:space="0" w:color="auto"/>
            </w:tcBorders>
            <w:shd w:val="clear" w:color="auto" w:fill="auto"/>
            <w:vAlign w:val="center"/>
            <w:hideMark/>
          </w:tcPr>
          <w:p w14:paraId="23AF0577" w14:textId="56B4217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0C717BF4" w14:textId="5775DCB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8ACEB52" w14:textId="5FA1B25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CCCA506" w14:textId="5944C87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F2355F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23C95D7" w14:textId="3ECA806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GREGORIO PAULINO DIFO</w:t>
            </w:r>
          </w:p>
        </w:tc>
        <w:tc>
          <w:tcPr>
            <w:tcW w:w="485" w:type="pct"/>
            <w:tcBorders>
              <w:top w:val="nil"/>
              <w:left w:val="nil"/>
              <w:bottom w:val="single" w:sz="4" w:space="0" w:color="auto"/>
              <w:right w:val="single" w:sz="4" w:space="0" w:color="auto"/>
            </w:tcBorders>
            <w:shd w:val="clear" w:color="auto" w:fill="auto"/>
            <w:vAlign w:val="center"/>
            <w:hideMark/>
          </w:tcPr>
          <w:p w14:paraId="294D31B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13600105558</w:t>
            </w:r>
          </w:p>
        </w:tc>
        <w:tc>
          <w:tcPr>
            <w:tcW w:w="394" w:type="pct"/>
            <w:tcBorders>
              <w:top w:val="nil"/>
              <w:left w:val="nil"/>
              <w:bottom w:val="single" w:sz="4" w:space="0" w:color="auto"/>
              <w:right w:val="single" w:sz="4" w:space="0" w:color="auto"/>
            </w:tcBorders>
            <w:shd w:val="clear" w:color="auto" w:fill="auto"/>
            <w:vAlign w:val="center"/>
            <w:hideMark/>
          </w:tcPr>
          <w:p w14:paraId="117A41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1A3598A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152D471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B1100010441</w:t>
            </w:r>
          </w:p>
        </w:tc>
        <w:tc>
          <w:tcPr>
            <w:tcW w:w="555" w:type="pct"/>
            <w:tcBorders>
              <w:top w:val="nil"/>
              <w:left w:val="nil"/>
              <w:bottom w:val="single" w:sz="4" w:space="0" w:color="auto"/>
              <w:right w:val="single" w:sz="4" w:space="0" w:color="auto"/>
            </w:tcBorders>
            <w:shd w:val="clear" w:color="auto" w:fill="auto"/>
            <w:vAlign w:val="center"/>
            <w:hideMark/>
          </w:tcPr>
          <w:p w14:paraId="050CCE5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755A88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28,189.35</w:t>
            </w:r>
          </w:p>
        </w:tc>
        <w:tc>
          <w:tcPr>
            <w:tcW w:w="376" w:type="pct"/>
            <w:tcBorders>
              <w:top w:val="nil"/>
              <w:left w:val="nil"/>
              <w:bottom w:val="single" w:sz="4" w:space="0" w:color="auto"/>
              <w:right w:val="single" w:sz="4" w:space="0" w:color="auto"/>
            </w:tcBorders>
            <w:shd w:val="clear" w:color="auto" w:fill="auto"/>
            <w:vAlign w:val="center"/>
            <w:hideMark/>
          </w:tcPr>
          <w:p w14:paraId="0C2F9F69" w14:textId="79ACB1B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1A033A7E" w14:textId="712B234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8E7A1DC" w14:textId="1EF46A0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9391D3C" w14:textId="21945A4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5AB740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69A6F140" w14:textId="5358E19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FEDOR ODONNELL CASADO BAEZ</w:t>
            </w:r>
          </w:p>
        </w:tc>
        <w:tc>
          <w:tcPr>
            <w:tcW w:w="485" w:type="pct"/>
            <w:tcBorders>
              <w:top w:val="nil"/>
              <w:left w:val="nil"/>
              <w:bottom w:val="single" w:sz="4" w:space="0" w:color="auto"/>
              <w:right w:val="single" w:sz="4" w:space="0" w:color="auto"/>
            </w:tcBorders>
            <w:shd w:val="clear" w:color="auto" w:fill="auto"/>
            <w:vAlign w:val="center"/>
            <w:hideMark/>
          </w:tcPr>
          <w:p w14:paraId="448207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01300012844</w:t>
            </w:r>
          </w:p>
        </w:tc>
        <w:tc>
          <w:tcPr>
            <w:tcW w:w="394" w:type="pct"/>
            <w:tcBorders>
              <w:top w:val="nil"/>
              <w:left w:val="nil"/>
              <w:bottom w:val="single" w:sz="4" w:space="0" w:color="auto"/>
              <w:right w:val="single" w:sz="4" w:space="0" w:color="auto"/>
            </w:tcBorders>
            <w:shd w:val="clear" w:color="auto" w:fill="auto"/>
            <w:vAlign w:val="center"/>
            <w:hideMark/>
          </w:tcPr>
          <w:p w14:paraId="4B61F9F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08C0526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525033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B1100010440</w:t>
            </w:r>
          </w:p>
        </w:tc>
        <w:tc>
          <w:tcPr>
            <w:tcW w:w="555" w:type="pct"/>
            <w:tcBorders>
              <w:top w:val="nil"/>
              <w:left w:val="nil"/>
              <w:bottom w:val="single" w:sz="4" w:space="0" w:color="auto"/>
              <w:right w:val="single" w:sz="4" w:space="0" w:color="auto"/>
            </w:tcBorders>
            <w:shd w:val="clear" w:color="auto" w:fill="auto"/>
            <w:vAlign w:val="center"/>
            <w:hideMark/>
          </w:tcPr>
          <w:p w14:paraId="07F8523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5C777C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69,620.00</w:t>
            </w:r>
          </w:p>
        </w:tc>
        <w:tc>
          <w:tcPr>
            <w:tcW w:w="376" w:type="pct"/>
            <w:tcBorders>
              <w:top w:val="nil"/>
              <w:left w:val="nil"/>
              <w:bottom w:val="single" w:sz="4" w:space="0" w:color="auto"/>
              <w:right w:val="single" w:sz="4" w:space="0" w:color="auto"/>
            </w:tcBorders>
            <w:shd w:val="clear" w:color="auto" w:fill="auto"/>
            <w:vAlign w:val="center"/>
            <w:hideMark/>
          </w:tcPr>
          <w:p w14:paraId="6EF79BA4" w14:textId="13D3186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C1AE0C2" w14:textId="245AEF6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E2D47D3" w14:textId="4F9ECB5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A2918DB" w14:textId="19EB6D53"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22EC75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D8F3504" w14:textId="77CDBCC6"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GULFSTREAM PETROLEUM DOMINICANA, SRL</w:t>
            </w:r>
          </w:p>
        </w:tc>
        <w:tc>
          <w:tcPr>
            <w:tcW w:w="485" w:type="pct"/>
            <w:tcBorders>
              <w:top w:val="nil"/>
              <w:left w:val="nil"/>
              <w:bottom w:val="single" w:sz="4" w:space="0" w:color="auto"/>
              <w:right w:val="single" w:sz="4" w:space="0" w:color="auto"/>
            </w:tcBorders>
            <w:shd w:val="clear" w:color="auto" w:fill="auto"/>
            <w:vAlign w:val="center"/>
            <w:hideMark/>
          </w:tcPr>
          <w:p w14:paraId="39F1B9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101008492</w:t>
            </w:r>
          </w:p>
        </w:tc>
        <w:tc>
          <w:tcPr>
            <w:tcW w:w="394" w:type="pct"/>
            <w:tcBorders>
              <w:top w:val="nil"/>
              <w:left w:val="nil"/>
              <w:bottom w:val="single" w:sz="4" w:space="0" w:color="auto"/>
              <w:right w:val="single" w:sz="4" w:space="0" w:color="auto"/>
            </w:tcBorders>
            <w:shd w:val="clear" w:color="auto" w:fill="auto"/>
            <w:vAlign w:val="center"/>
            <w:hideMark/>
          </w:tcPr>
          <w:p w14:paraId="096D699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457942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807E7A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B1500002703</w:t>
            </w:r>
          </w:p>
        </w:tc>
        <w:tc>
          <w:tcPr>
            <w:tcW w:w="555" w:type="pct"/>
            <w:tcBorders>
              <w:top w:val="nil"/>
              <w:left w:val="nil"/>
              <w:bottom w:val="single" w:sz="4" w:space="0" w:color="auto"/>
              <w:right w:val="single" w:sz="4" w:space="0" w:color="auto"/>
            </w:tcBorders>
            <w:shd w:val="clear" w:color="auto" w:fill="auto"/>
            <w:vAlign w:val="center"/>
            <w:hideMark/>
          </w:tcPr>
          <w:p w14:paraId="424F3F7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COMPRA DE COMBUSTIBLE.</w:t>
            </w:r>
          </w:p>
        </w:tc>
        <w:tc>
          <w:tcPr>
            <w:tcW w:w="322" w:type="pct"/>
            <w:tcBorders>
              <w:top w:val="nil"/>
              <w:left w:val="nil"/>
              <w:bottom w:val="single" w:sz="4" w:space="0" w:color="auto"/>
              <w:right w:val="single" w:sz="4" w:space="0" w:color="auto"/>
            </w:tcBorders>
            <w:shd w:val="clear" w:color="auto" w:fill="auto"/>
            <w:vAlign w:val="center"/>
            <w:hideMark/>
          </w:tcPr>
          <w:p w14:paraId="7543C3B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462,200.00</w:t>
            </w:r>
          </w:p>
        </w:tc>
        <w:tc>
          <w:tcPr>
            <w:tcW w:w="376" w:type="pct"/>
            <w:tcBorders>
              <w:top w:val="nil"/>
              <w:left w:val="nil"/>
              <w:bottom w:val="single" w:sz="4" w:space="0" w:color="auto"/>
              <w:right w:val="single" w:sz="4" w:space="0" w:color="auto"/>
            </w:tcBorders>
            <w:shd w:val="clear" w:color="auto" w:fill="auto"/>
            <w:vAlign w:val="center"/>
            <w:hideMark/>
          </w:tcPr>
          <w:p w14:paraId="43B79EB1" w14:textId="2ACFFDE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64FBF18" w14:textId="084C5812"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C62F0E7" w14:textId="73DB532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AC0D16B" w14:textId="4011C3E1"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4387594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17A15947" w14:textId="049457F2"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lastRenderedPageBreak/>
              <w:t>AGUA PLANETA AZUL, S. A.</w:t>
            </w:r>
          </w:p>
        </w:tc>
        <w:tc>
          <w:tcPr>
            <w:tcW w:w="485" w:type="pct"/>
            <w:tcBorders>
              <w:top w:val="nil"/>
              <w:left w:val="nil"/>
              <w:bottom w:val="single" w:sz="4" w:space="0" w:color="auto"/>
              <w:right w:val="single" w:sz="4" w:space="0" w:color="auto"/>
            </w:tcBorders>
            <w:shd w:val="clear" w:color="auto" w:fill="auto"/>
            <w:vAlign w:val="center"/>
            <w:hideMark/>
          </w:tcPr>
          <w:p w14:paraId="23EAAD0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101503939</w:t>
            </w:r>
          </w:p>
        </w:tc>
        <w:tc>
          <w:tcPr>
            <w:tcW w:w="394" w:type="pct"/>
            <w:tcBorders>
              <w:top w:val="nil"/>
              <w:left w:val="nil"/>
              <w:bottom w:val="single" w:sz="4" w:space="0" w:color="auto"/>
              <w:right w:val="single" w:sz="4" w:space="0" w:color="auto"/>
            </w:tcBorders>
            <w:shd w:val="clear" w:color="auto" w:fill="auto"/>
            <w:vAlign w:val="center"/>
            <w:hideMark/>
          </w:tcPr>
          <w:p w14:paraId="7CFC63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797FE2F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3A32A3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B1500166309</w:t>
            </w:r>
          </w:p>
        </w:tc>
        <w:tc>
          <w:tcPr>
            <w:tcW w:w="555" w:type="pct"/>
            <w:tcBorders>
              <w:top w:val="nil"/>
              <w:left w:val="nil"/>
              <w:bottom w:val="single" w:sz="4" w:space="0" w:color="auto"/>
              <w:right w:val="single" w:sz="4" w:space="0" w:color="auto"/>
            </w:tcBorders>
            <w:shd w:val="clear" w:color="auto" w:fill="auto"/>
            <w:vAlign w:val="center"/>
            <w:hideMark/>
          </w:tcPr>
          <w:p w14:paraId="43A5FFAA" w14:textId="49FEA42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24E03B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9,120.00</w:t>
            </w:r>
          </w:p>
        </w:tc>
        <w:tc>
          <w:tcPr>
            <w:tcW w:w="376" w:type="pct"/>
            <w:tcBorders>
              <w:top w:val="nil"/>
              <w:left w:val="nil"/>
              <w:bottom w:val="single" w:sz="4" w:space="0" w:color="auto"/>
              <w:right w:val="single" w:sz="4" w:space="0" w:color="auto"/>
            </w:tcBorders>
            <w:shd w:val="clear" w:color="auto" w:fill="auto"/>
            <w:vAlign w:val="center"/>
            <w:hideMark/>
          </w:tcPr>
          <w:p w14:paraId="15F126A0" w14:textId="48EC195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F6382DE" w14:textId="2495597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07A06814" w14:textId="1096779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FC56A2F" w14:textId="777770CA"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71BF43A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A78C838" w14:textId="3C2EDC69"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INGENIERIA ESTRELLA, S. A.</w:t>
            </w:r>
          </w:p>
        </w:tc>
        <w:tc>
          <w:tcPr>
            <w:tcW w:w="485" w:type="pct"/>
            <w:tcBorders>
              <w:top w:val="nil"/>
              <w:left w:val="nil"/>
              <w:bottom w:val="single" w:sz="4" w:space="0" w:color="auto"/>
              <w:right w:val="single" w:sz="4" w:space="0" w:color="auto"/>
            </w:tcBorders>
            <w:shd w:val="clear" w:color="auto" w:fill="auto"/>
            <w:vAlign w:val="center"/>
            <w:hideMark/>
          </w:tcPr>
          <w:p w14:paraId="46A5D4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102318816</w:t>
            </w:r>
          </w:p>
        </w:tc>
        <w:tc>
          <w:tcPr>
            <w:tcW w:w="394" w:type="pct"/>
            <w:tcBorders>
              <w:top w:val="nil"/>
              <w:left w:val="nil"/>
              <w:bottom w:val="single" w:sz="4" w:space="0" w:color="auto"/>
              <w:right w:val="single" w:sz="4" w:space="0" w:color="auto"/>
            </w:tcBorders>
            <w:shd w:val="clear" w:color="auto" w:fill="auto"/>
            <w:vAlign w:val="center"/>
            <w:hideMark/>
          </w:tcPr>
          <w:p w14:paraId="62D6094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21/11/2023</w:t>
            </w:r>
          </w:p>
        </w:tc>
        <w:tc>
          <w:tcPr>
            <w:tcW w:w="541" w:type="pct"/>
            <w:tcBorders>
              <w:top w:val="nil"/>
              <w:left w:val="nil"/>
              <w:bottom w:val="single" w:sz="4" w:space="0" w:color="auto"/>
              <w:right w:val="single" w:sz="4" w:space="0" w:color="auto"/>
            </w:tcBorders>
            <w:shd w:val="clear" w:color="auto" w:fill="auto"/>
            <w:vAlign w:val="center"/>
            <w:hideMark/>
          </w:tcPr>
          <w:p w14:paraId="482E5C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35A282A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08 C/057</w:t>
            </w:r>
          </w:p>
        </w:tc>
        <w:tc>
          <w:tcPr>
            <w:tcW w:w="555" w:type="pct"/>
            <w:tcBorders>
              <w:top w:val="nil"/>
              <w:left w:val="nil"/>
              <w:bottom w:val="single" w:sz="4" w:space="0" w:color="auto"/>
              <w:right w:val="single" w:sz="4" w:space="0" w:color="auto"/>
            </w:tcBorders>
            <w:shd w:val="clear" w:color="auto" w:fill="auto"/>
            <w:vAlign w:val="center"/>
            <w:hideMark/>
          </w:tcPr>
          <w:p w14:paraId="367B98FD" w14:textId="6CCA78B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3EA8E49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49,006,690.54</w:t>
            </w:r>
          </w:p>
        </w:tc>
        <w:tc>
          <w:tcPr>
            <w:tcW w:w="376" w:type="pct"/>
            <w:tcBorders>
              <w:top w:val="nil"/>
              <w:left w:val="nil"/>
              <w:bottom w:val="single" w:sz="4" w:space="0" w:color="auto"/>
              <w:right w:val="single" w:sz="4" w:space="0" w:color="auto"/>
            </w:tcBorders>
            <w:shd w:val="clear" w:color="auto" w:fill="auto"/>
            <w:vAlign w:val="center"/>
            <w:hideMark/>
          </w:tcPr>
          <w:p w14:paraId="70568E62" w14:textId="2E85024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3A12669" w14:textId="3FB45D71"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84B57B3" w14:textId="05718C20"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1D70216E" w14:textId="70195375"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6CDEC5B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193AE44" w14:textId="16A3935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HECTOR MANUEL RODRIGUEZ</w:t>
            </w:r>
          </w:p>
        </w:tc>
        <w:tc>
          <w:tcPr>
            <w:tcW w:w="485" w:type="pct"/>
            <w:tcBorders>
              <w:top w:val="nil"/>
              <w:left w:val="nil"/>
              <w:bottom w:val="single" w:sz="4" w:space="0" w:color="auto"/>
              <w:right w:val="single" w:sz="4" w:space="0" w:color="auto"/>
            </w:tcBorders>
            <w:shd w:val="clear" w:color="auto" w:fill="auto"/>
            <w:vAlign w:val="center"/>
            <w:hideMark/>
          </w:tcPr>
          <w:p w14:paraId="29915AE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04600129425</w:t>
            </w:r>
          </w:p>
        </w:tc>
        <w:tc>
          <w:tcPr>
            <w:tcW w:w="394" w:type="pct"/>
            <w:tcBorders>
              <w:top w:val="nil"/>
              <w:left w:val="nil"/>
              <w:bottom w:val="single" w:sz="4" w:space="0" w:color="auto"/>
              <w:right w:val="single" w:sz="4" w:space="0" w:color="auto"/>
            </w:tcBorders>
            <w:shd w:val="clear" w:color="auto" w:fill="auto"/>
            <w:vAlign w:val="center"/>
            <w:hideMark/>
          </w:tcPr>
          <w:p w14:paraId="4859B8A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41" w:type="pct"/>
            <w:tcBorders>
              <w:top w:val="nil"/>
              <w:left w:val="nil"/>
              <w:bottom w:val="single" w:sz="4" w:space="0" w:color="auto"/>
              <w:right w:val="single" w:sz="4" w:space="0" w:color="auto"/>
            </w:tcBorders>
            <w:shd w:val="clear" w:color="auto" w:fill="auto"/>
            <w:vAlign w:val="center"/>
            <w:hideMark/>
          </w:tcPr>
          <w:p w14:paraId="350D728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53" w:type="pct"/>
            <w:tcBorders>
              <w:top w:val="nil"/>
              <w:left w:val="nil"/>
              <w:bottom w:val="single" w:sz="4" w:space="0" w:color="auto"/>
              <w:right w:val="single" w:sz="4" w:space="0" w:color="auto"/>
            </w:tcBorders>
            <w:shd w:val="clear" w:color="auto" w:fill="auto"/>
            <w:vAlign w:val="center"/>
            <w:hideMark/>
          </w:tcPr>
          <w:p w14:paraId="5FEF5DB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B1500000059</w:t>
            </w:r>
          </w:p>
        </w:tc>
        <w:tc>
          <w:tcPr>
            <w:tcW w:w="555" w:type="pct"/>
            <w:tcBorders>
              <w:top w:val="nil"/>
              <w:left w:val="nil"/>
              <w:bottom w:val="single" w:sz="4" w:space="0" w:color="auto"/>
              <w:right w:val="single" w:sz="4" w:space="0" w:color="auto"/>
            </w:tcBorders>
            <w:shd w:val="clear" w:color="auto" w:fill="auto"/>
            <w:vAlign w:val="center"/>
            <w:hideMark/>
          </w:tcPr>
          <w:p w14:paraId="7CEA0F1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AGUA OCT/23</w:t>
            </w:r>
          </w:p>
        </w:tc>
        <w:tc>
          <w:tcPr>
            <w:tcW w:w="322" w:type="pct"/>
            <w:tcBorders>
              <w:top w:val="nil"/>
              <w:left w:val="nil"/>
              <w:bottom w:val="single" w:sz="4" w:space="0" w:color="auto"/>
              <w:right w:val="single" w:sz="4" w:space="0" w:color="auto"/>
            </w:tcBorders>
            <w:shd w:val="clear" w:color="auto" w:fill="auto"/>
            <w:vAlign w:val="center"/>
            <w:hideMark/>
          </w:tcPr>
          <w:p w14:paraId="3A50C8C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120,150.00</w:t>
            </w:r>
          </w:p>
        </w:tc>
        <w:tc>
          <w:tcPr>
            <w:tcW w:w="376" w:type="pct"/>
            <w:tcBorders>
              <w:top w:val="nil"/>
              <w:left w:val="nil"/>
              <w:bottom w:val="single" w:sz="4" w:space="0" w:color="auto"/>
              <w:right w:val="single" w:sz="4" w:space="0" w:color="auto"/>
            </w:tcBorders>
            <w:shd w:val="clear" w:color="auto" w:fill="auto"/>
            <w:vAlign w:val="center"/>
            <w:hideMark/>
          </w:tcPr>
          <w:p w14:paraId="48327C57" w14:textId="1C57157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3D8E27B" w14:textId="53DE5E6D"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2757076" w14:textId="14D9554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E68284C" w14:textId="70A9BB9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F7DFEFE"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9551DEF" w14:textId="3A8F7E08"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MINISTERIO DE MEDIO AMBIENTE Y RECURSOS NATURALES</w:t>
            </w:r>
          </w:p>
        </w:tc>
        <w:tc>
          <w:tcPr>
            <w:tcW w:w="485" w:type="pct"/>
            <w:tcBorders>
              <w:top w:val="nil"/>
              <w:left w:val="nil"/>
              <w:bottom w:val="single" w:sz="4" w:space="0" w:color="auto"/>
              <w:right w:val="single" w:sz="4" w:space="0" w:color="auto"/>
            </w:tcBorders>
            <w:shd w:val="clear" w:color="auto" w:fill="auto"/>
            <w:vAlign w:val="center"/>
            <w:hideMark/>
          </w:tcPr>
          <w:p w14:paraId="116A22E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422000421</w:t>
            </w:r>
          </w:p>
        </w:tc>
        <w:tc>
          <w:tcPr>
            <w:tcW w:w="394" w:type="pct"/>
            <w:tcBorders>
              <w:top w:val="nil"/>
              <w:left w:val="nil"/>
              <w:bottom w:val="single" w:sz="4" w:space="0" w:color="auto"/>
              <w:right w:val="single" w:sz="4" w:space="0" w:color="auto"/>
            </w:tcBorders>
            <w:shd w:val="clear" w:color="auto" w:fill="auto"/>
            <w:vAlign w:val="center"/>
            <w:hideMark/>
          </w:tcPr>
          <w:p w14:paraId="2FC8EF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41" w:type="pct"/>
            <w:tcBorders>
              <w:top w:val="nil"/>
              <w:left w:val="nil"/>
              <w:bottom w:val="single" w:sz="4" w:space="0" w:color="auto"/>
              <w:right w:val="single" w:sz="4" w:space="0" w:color="auto"/>
            </w:tcBorders>
            <w:shd w:val="clear" w:color="auto" w:fill="auto"/>
            <w:vAlign w:val="center"/>
            <w:hideMark/>
          </w:tcPr>
          <w:p w14:paraId="4A94F7D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53" w:type="pct"/>
            <w:tcBorders>
              <w:top w:val="nil"/>
              <w:left w:val="nil"/>
              <w:bottom w:val="single" w:sz="4" w:space="0" w:color="auto"/>
              <w:right w:val="single" w:sz="4" w:space="0" w:color="auto"/>
            </w:tcBorders>
            <w:shd w:val="clear" w:color="auto" w:fill="auto"/>
            <w:vAlign w:val="center"/>
            <w:hideMark/>
          </w:tcPr>
          <w:p w14:paraId="4FF4E08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NO.159/2023</w:t>
            </w:r>
          </w:p>
        </w:tc>
        <w:tc>
          <w:tcPr>
            <w:tcW w:w="555" w:type="pct"/>
            <w:tcBorders>
              <w:top w:val="nil"/>
              <w:left w:val="nil"/>
              <w:bottom w:val="single" w:sz="4" w:space="0" w:color="auto"/>
              <w:right w:val="single" w:sz="4" w:space="0" w:color="auto"/>
            </w:tcBorders>
            <w:shd w:val="clear" w:color="auto" w:fill="auto"/>
            <w:vAlign w:val="center"/>
            <w:hideMark/>
          </w:tcPr>
          <w:p w14:paraId="00556FD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AMPLIACION ACUEDUTO NAVARRETE, CODIGO 20700</w:t>
            </w:r>
          </w:p>
        </w:tc>
        <w:tc>
          <w:tcPr>
            <w:tcW w:w="322" w:type="pct"/>
            <w:tcBorders>
              <w:top w:val="nil"/>
              <w:left w:val="nil"/>
              <w:bottom w:val="single" w:sz="4" w:space="0" w:color="auto"/>
              <w:right w:val="single" w:sz="4" w:space="0" w:color="auto"/>
            </w:tcBorders>
            <w:shd w:val="clear" w:color="auto" w:fill="auto"/>
            <w:vAlign w:val="center"/>
            <w:hideMark/>
          </w:tcPr>
          <w:p w14:paraId="68B0165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1,005,838.21</w:t>
            </w:r>
          </w:p>
        </w:tc>
        <w:tc>
          <w:tcPr>
            <w:tcW w:w="376" w:type="pct"/>
            <w:tcBorders>
              <w:top w:val="nil"/>
              <w:left w:val="nil"/>
              <w:bottom w:val="single" w:sz="4" w:space="0" w:color="auto"/>
              <w:right w:val="single" w:sz="4" w:space="0" w:color="auto"/>
            </w:tcBorders>
            <w:shd w:val="clear" w:color="auto" w:fill="auto"/>
            <w:vAlign w:val="center"/>
            <w:hideMark/>
          </w:tcPr>
          <w:p w14:paraId="46561140" w14:textId="2DE2C67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EE09FF6" w14:textId="6FE4504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A6586CB" w14:textId="24E831C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3F0FF46" w14:textId="7ACA3026"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043A95B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FAC1298" w14:textId="39A61CFD"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MILTON ARNALDO FRANCO BLANCO</w:t>
            </w:r>
          </w:p>
        </w:tc>
        <w:tc>
          <w:tcPr>
            <w:tcW w:w="485" w:type="pct"/>
            <w:tcBorders>
              <w:top w:val="nil"/>
              <w:left w:val="nil"/>
              <w:bottom w:val="single" w:sz="4" w:space="0" w:color="auto"/>
              <w:right w:val="single" w:sz="4" w:space="0" w:color="auto"/>
            </w:tcBorders>
            <w:shd w:val="clear" w:color="auto" w:fill="auto"/>
            <w:vAlign w:val="center"/>
            <w:hideMark/>
          </w:tcPr>
          <w:p w14:paraId="57520D2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00100940394</w:t>
            </w:r>
          </w:p>
        </w:tc>
        <w:tc>
          <w:tcPr>
            <w:tcW w:w="394" w:type="pct"/>
            <w:tcBorders>
              <w:top w:val="nil"/>
              <w:left w:val="nil"/>
              <w:bottom w:val="single" w:sz="4" w:space="0" w:color="auto"/>
              <w:right w:val="single" w:sz="4" w:space="0" w:color="auto"/>
            </w:tcBorders>
            <w:shd w:val="clear" w:color="auto" w:fill="auto"/>
            <w:vAlign w:val="center"/>
            <w:hideMark/>
          </w:tcPr>
          <w:p w14:paraId="01CFC3B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22/11/2023</w:t>
            </w:r>
          </w:p>
        </w:tc>
        <w:tc>
          <w:tcPr>
            <w:tcW w:w="541" w:type="pct"/>
            <w:tcBorders>
              <w:top w:val="nil"/>
              <w:left w:val="nil"/>
              <w:bottom w:val="single" w:sz="4" w:space="0" w:color="auto"/>
              <w:right w:val="single" w:sz="4" w:space="0" w:color="auto"/>
            </w:tcBorders>
            <w:shd w:val="clear" w:color="auto" w:fill="auto"/>
            <w:vAlign w:val="center"/>
            <w:hideMark/>
          </w:tcPr>
          <w:p w14:paraId="1A94644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49D7C9F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05</w:t>
            </w:r>
          </w:p>
        </w:tc>
        <w:tc>
          <w:tcPr>
            <w:tcW w:w="555" w:type="pct"/>
            <w:tcBorders>
              <w:top w:val="nil"/>
              <w:left w:val="nil"/>
              <w:bottom w:val="single" w:sz="4" w:space="0" w:color="auto"/>
              <w:right w:val="single" w:sz="4" w:space="0" w:color="auto"/>
            </w:tcBorders>
            <w:shd w:val="clear" w:color="auto" w:fill="auto"/>
            <w:vAlign w:val="center"/>
            <w:hideMark/>
          </w:tcPr>
          <w:p w14:paraId="766CE9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05</w:t>
            </w:r>
          </w:p>
        </w:tc>
        <w:tc>
          <w:tcPr>
            <w:tcW w:w="322" w:type="pct"/>
            <w:tcBorders>
              <w:top w:val="nil"/>
              <w:left w:val="nil"/>
              <w:bottom w:val="single" w:sz="4" w:space="0" w:color="auto"/>
              <w:right w:val="single" w:sz="4" w:space="0" w:color="auto"/>
            </w:tcBorders>
            <w:shd w:val="clear" w:color="auto" w:fill="auto"/>
            <w:vAlign w:val="center"/>
            <w:hideMark/>
          </w:tcPr>
          <w:p w14:paraId="4B4F068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117,729,192.05</w:t>
            </w:r>
          </w:p>
        </w:tc>
        <w:tc>
          <w:tcPr>
            <w:tcW w:w="376" w:type="pct"/>
            <w:tcBorders>
              <w:top w:val="nil"/>
              <w:left w:val="nil"/>
              <w:bottom w:val="single" w:sz="4" w:space="0" w:color="auto"/>
              <w:right w:val="single" w:sz="4" w:space="0" w:color="auto"/>
            </w:tcBorders>
            <w:shd w:val="clear" w:color="auto" w:fill="auto"/>
            <w:vAlign w:val="center"/>
            <w:hideMark/>
          </w:tcPr>
          <w:p w14:paraId="31B9EBAB" w14:textId="34B2E11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492C04F" w14:textId="4D7103C5"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CE87196" w14:textId="03AA780F"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C5A6DFF" w14:textId="3DCC829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330B4C07"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68DA122" w14:textId="69BB661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LUIS ALBERTO MARTINEZ RIJO</w:t>
            </w:r>
          </w:p>
        </w:tc>
        <w:tc>
          <w:tcPr>
            <w:tcW w:w="485" w:type="pct"/>
            <w:tcBorders>
              <w:top w:val="nil"/>
              <w:left w:val="nil"/>
              <w:bottom w:val="single" w:sz="4" w:space="0" w:color="auto"/>
              <w:right w:val="single" w:sz="4" w:space="0" w:color="auto"/>
            </w:tcBorders>
            <w:shd w:val="clear" w:color="auto" w:fill="auto"/>
            <w:vAlign w:val="center"/>
            <w:hideMark/>
          </w:tcPr>
          <w:p w14:paraId="126B7C8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02500060781</w:t>
            </w:r>
          </w:p>
        </w:tc>
        <w:tc>
          <w:tcPr>
            <w:tcW w:w="394" w:type="pct"/>
            <w:tcBorders>
              <w:top w:val="nil"/>
              <w:left w:val="nil"/>
              <w:bottom w:val="single" w:sz="4" w:space="0" w:color="auto"/>
              <w:right w:val="single" w:sz="4" w:space="0" w:color="auto"/>
            </w:tcBorders>
            <w:shd w:val="clear" w:color="auto" w:fill="auto"/>
            <w:vAlign w:val="center"/>
            <w:hideMark/>
          </w:tcPr>
          <w:p w14:paraId="4095257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41" w:type="pct"/>
            <w:tcBorders>
              <w:top w:val="nil"/>
              <w:left w:val="nil"/>
              <w:bottom w:val="single" w:sz="4" w:space="0" w:color="auto"/>
              <w:right w:val="single" w:sz="4" w:space="0" w:color="auto"/>
            </w:tcBorders>
            <w:shd w:val="clear" w:color="auto" w:fill="auto"/>
            <w:vAlign w:val="center"/>
            <w:hideMark/>
          </w:tcPr>
          <w:p w14:paraId="34CAA7E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53" w:type="pct"/>
            <w:tcBorders>
              <w:top w:val="nil"/>
              <w:left w:val="nil"/>
              <w:bottom w:val="single" w:sz="4" w:space="0" w:color="auto"/>
              <w:right w:val="single" w:sz="4" w:space="0" w:color="auto"/>
            </w:tcBorders>
            <w:shd w:val="clear" w:color="auto" w:fill="auto"/>
            <w:vAlign w:val="center"/>
            <w:hideMark/>
          </w:tcPr>
          <w:p w14:paraId="5D9773A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B1500000189</w:t>
            </w:r>
          </w:p>
        </w:tc>
        <w:tc>
          <w:tcPr>
            <w:tcW w:w="555" w:type="pct"/>
            <w:tcBorders>
              <w:top w:val="nil"/>
              <w:left w:val="nil"/>
              <w:bottom w:val="single" w:sz="4" w:space="0" w:color="auto"/>
              <w:right w:val="single" w:sz="4" w:space="0" w:color="auto"/>
            </w:tcBorders>
            <w:shd w:val="clear" w:color="auto" w:fill="auto"/>
            <w:vAlign w:val="center"/>
            <w:hideMark/>
          </w:tcPr>
          <w:p w14:paraId="163C8C63" w14:textId="77777777"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ALQUILER LOCAL MESES SEPTIEMBRE, OCTUBRE, NOVIEMBRE/2023</w:t>
            </w:r>
          </w:p>
        </w:tc>
        <w:tc>
          <w:tcPr>
            <w:tcW w:w="322" w:type="pct"/>
            <w:tcBorders>
              <w:top w:val="nil"/>
              <w:left w:val="nil"/>
              <w:bottom w:val="single" w:sz="4" w:space="0" w:color="auto"/>
              <w:right w:val="single" w:sz="4" w:space="0" w:color="auto"/>
            </w:tcBorders>
            <w:shd w:val="clear" w:color="auto" w:fill="auto"/>
            <w:vAlign w:val="center"/>
            <w:hideMark/>
          </w:tcPr>
          <w:p w14:paraId="2BE266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236,000.01</w:t>
            </w:r>
          </w:p>
        </w:tc>
        <w:tc>
          <w:tcPr>
            <w:tcW w:w="376" w:type="pct"/>
            <w:tcBorders>
              <w:top w:val="nil"/>
              <w:left w:val="nil"/>
              <w:bottom w:val="single" w:sz="4" w:space="0" w:color="auto"/>
              <w:right w:val="single" w:sz="4" w:space="0" w:color="auto"/>
            </w:tcBorders>
            <w:shd w:val="clear" w:color="auto" w:fill="auto"/>
            <w:vAlign w:val="center"/>
            <w:hideMark/>
          </w:tcPr>
          <w:p w14:paraId="278B4F87" w14:textId="5549B01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676A7BD" w14:textId="06F553B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10DD241" w14:textId="0C99B33B"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A47E439" w14:textId="7F7D9BCC"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539660F5"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37082FB" w14:textId="10CED840"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SIMON DE LEON MEJIA</w:t>
            </w:r>
          </w:p>
        </w:tc>
        <w:tc>
          <w:tcPr>
            <w:tcW w:w="485" w:type="pct"/>
            <w:tcBorders>
              <w:top w:val="nil"/>
              <w:left w:val="nil"/>
              <w:bottom w:val="single" w:sz="4" w:space="0" w:color="auto"/>
              <w:right w:val="single" w:sz="4" w:space="0" w:color="auto"/>
            </w:tcBorders>
            <w:shd w:val="clear" w:color="auto" w:fill="auto"/>
            <w:vAlign w:val="center"/>
            <w:hideMark/>
          </w:tcPr>
          <w:p w14:paraId="1E5DBA3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06800032879</w:t>
            </w:r>
          </w:p>
        </w:tc>
        <w:tc>
          <w:tcPr>
            <w:tcW w:w="394" w:type="pct"/>
            <w:tcBorders>
              <w:top w:val="nil"/>
              <w:left w:val="nil"/>
              <w:bottom w:val="single" w:sz="4" w:space="0" w:color="auto"/>
              <w:right w:val="single" w:sz="4" w:space="0" w:color="auto"/>
            </w:tcBorders>
            <w:shd w:val="clear" w:color="auto" w:fill="auto"/>
            <w:vAlign w:val="center"/>
            <w:hideMark/>
          </w:tcPr>
          <w:p w14:paraId="0CBE94F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41" w:type="pct"/>
            <w:tcBorders>
              <w:top w:val="nil"/>
              <w:left w:val="nil"/>
              <w:bottom w:val="single" w:sz="4" w:space="0" w:color="auto"/>
              <w:right w:val="single" w:sz="4" w:space="0" w:color="auto"/>
            </w:tcBorders>
            <w:shd w:val="clear" w:color="auto" w:fill="auto"/>
            <w:vAlign w:val="center"/>
            <w:hideMark/>
          </w:tcPr>
          <w:p w14:paraId="0664D92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24/11/2023</w:t>
            </w:r>
          </w:p>
        </w:tc>
        <w:tc>
          <w:tcPr>
            <w:tcW w:w="553" w:type="pct"/>
            <w:tcBorders>
              <w:top w:val="nil"/>
              <w:left w:val="nil"/>
              <w:bottom w:val="single" w:sz="4" w:space="0" w:color="auto"/>
              <w:right w:val="single" w:sz="4" w:space="0" w:color="auto"/>
            </w:tcBorders>
            <w:shd w:val="clear" w:color="auto" w:fill="auto"/>
            <w:vAlign w:val="center"/>
            <w:hideMark/>
          </w:tcPr>
          <w:p w14:paraId="65EAE9A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B1500000006</w:t>
            </w:r>
          </w:p>
        </w:tc>
        <w:tc>
          <w:tcPr>
            <w:tcW w:w="555" w:type="pct"/>
            <w:tcBorders>
              <w:top w:val="nil"/>
              <w:left w:val="nil"/>
              <w:bottom w:val="single" w:sz="4" w:space="0" w:color="auto"/>
              <w:right w:val="single" w:sz="4" w:space="0" w:color="auto"/>
            </w:tcBorders>
            <w:shd w:val="clear" w:color="auto" w:fill="auto"/>
            <w:vAlign w:val="center"/>
            <w:hideMark/>
          </w:tcPr>
          <w:p w14:paraId="0012B8F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ALQUILELO LOCAL MESES</w:t>
            </w:r>
          </w:p>
        </w:tc>
        <w:tc>
          <w:tcPr>
            <w:tcW w:w="322" w:type="pct"/>
            <w:tcBorders>
              <w:top w:val="nil"/>
              <w:left w:val="nil"/>
              <w:bottom w:val="single" w:sz="4" w:space="0" w:color="auto"/>
              <w:right w:val="single" w:sz="4" w:space="0" w:color="auto"/>
            </w:tcBorders>
            <w:shd w:val="clear" w:color="auto" w:fill="auto"/>
            <w:vAlign w:val="center"/>
            <w:hideMark/>
          </w:tcPr>
          <w:p w14:paraId="694F650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99,120.00</w:t>
            </w:r>
          </w:p>
        </w:tc>
        <w:tc>
          <w:tcPr>
            <w:tcW w:w="376" w:type="pct"/>
            <w:tcBorders>
              <w:top w:val="nil"/>
              <w:left w:val="nil"/>
              <w:bottom w:val="single" w:sz="4" w:space="0" w:color="auto"/>
              <w:right w:val="single" w:sz="4" w:space="0" w:color="auto"/>
            </w:tcBorders>
            <w:shd w:val="clear" w:color="auto" w:fill="auto"/>
            <w:vAlign w:val="center"/>
            <w:hideMark/>
          </w:tcPr>
          <w:p w14:paraId="25E484D5" w14:textId="6A4ABB8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AC8B014" w14:textId="500937A8"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017BACC" w14:textId="0CA90D6A"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7965DB2E" w14:textId="4C7445C4"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2EC081BC"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B126A8C" w14:textId="23A55B21" w:rsidR="00D144B1" w:rsidRPr="00675CAC" w:rsidRDefault="00D144B1" w:rsidP="00D144B1">
            <w:pPr>
              <w:spacing w:after="0" w:line="240" w:lineRule="auto"/>
              <w:jc w:val="center"/>
              <w:rPr>
                <w:rFonts w:ascii="Times New Roman" w:eastAsia="Times New Roman" w:hAnsi="Times New Roman" w:cs="Times New Roman"/>
                <w:color w:val="4C4747"/>
                <w:sz w:val="16"/>
              </w:rPr>
            </w:pPr>
            <w:r w:rsidRPr="00675CAC">
              <w:rPr>
                <w:rFonts w:ascii="Times New Roman" w:eastAsia="Times New Roman" w:hAnsi="Times New Roman" w:cs="Times New Roman"/>
                <w:color w:val="4C4747"/>
                <w:sz w:val="16"/>
              </w:rPr>
              <w:t>CAMARA BRITANICA DE COMERCIO DE LA REPUBLICA DOMINICANA</w:t>
            </w:r>
          </w:p>
        </w:tc>
        <w:tc>
          <w:tcPr>
            <w:tcW w:w="485" w:type="pct"/>
            <w:tcBorders>
              <w:top w:val="nil"/>
              <w:left w:val="nil"/>
              <w:bottom w:val="single" w:sz="4" w:space="0" w:color="auto"/>
              <w:right w:val="single" w:sz="4" w:space="0" w:color="auto"/>
            </w:tcBorders>
            <w:shd w:val="clear" w:color="auto" w:fill="auto"/>
            <w:vAlign w:val="center"/>
            <w:hideMark/>
          </w:tcPr>
          <w:p w14:paraId="1C8E6B0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401503565</w:t>
            </w:r>
          </w:p>
        </w:tc>
        <w:tc>
          <w:tcPr>
            <w:tcW w:w="394" w:type="pct"/>
            <w:tcBorders>
              <w:top w:val="nil"/>
              <w:left w:val="nil"/>
              <w:bottom w:val="single" w:sz="4" w:space="0" w:color="auto"/>
              <w:right w:val="single" w:sz="4" w:space="0" w:color="auto"/>
            </w:tcBorders>
            <w:shd w:val="clear" w:color="auto" w:fill="auto"/>
            <w:vAlign w:val="center"/>
            <w:hideMark/>
          </w:tcPr>
          <w:p w14:paraId="1EABDFA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41" w:type="pct"/>
            <w:tcBorders>
              <w:top w:val="nil"/>
              <w:left w:val="nil"/>
              <w:bottom w:val="single" w:sz="4" w:space="0" w:color="auto"/>
              <w:right w:val="single" w:sz="4" w:space="0" w:color="auto"/>
            </w:tcBorders>
            <w:shd w:val="clear" w:color="auto" w:fill="auto"/>
            <w:vAlign w:val="center"/>
            <w:hideMark/>
          </w:tcPr>
          <w:p w14:paraId="42AFDEC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7002AC0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NO.2743/2023</w:t>
            </w:r>
          </w:p>
        </w:tc>
        <w:tc>
          <w:tcPr>
            <w:tcW w:w="555" w:type="pct"/>
            <w:tcBorders>
              <w:top w:val="nil"/>
              <w:left w:val="nil"/>
              <w:bottom w:val="single" w:sz="4" w:space="0" w:color="auto"/>
              <w:right w:val="single" w:sz="4" w:space="0" w:color="auto"/>
            </w:tcBorders>
            <w:shd w:val="clear" w:color="auto" w:fill="auto"/>
            <w:vAlign w:val="center"/>
            <w:hideMark/>
          </w:tcPr>
          <w:p w14:paraId="318F18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CONVENIO</w:t>
            </w:r>
          </w:p>
        </w:tc>
        <w:tc>
          <w:tcPr>
            <w:tcW w:w="322" w:type="pct"/>
            <w:tcBorders>
              <w:top w:val="nil"/>
              <w:left w:val="nil"/>
              <w:bottom w:val="single" w:sz="4" w:space="0" w:color="auto"/>
              <w:right w:val="single" w:sz="4" w:space="0" w:color="auto"/>
            </w:tcBorders>
            <w:shd w:val="clear" w:color="auto" w:fill="auto"/>
            <w:vAlign w:val="center"/>
            <w:hideMark/>
          </w:tcPr>
          <w:p w14:paraId="59B8808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400,000.00</w:t>
            </w:r>
          </w:p>
        </w:tc>
        <w:tc>
          <w:tcPr>
            <w:tcW w:w="376" w:type="pct"/>
            <w:tcBorders>
              <w:top w:val="nil"/>
              <w:left w:val="nil"/>
              <w:bottom w:val="single" w:sz="4" w:space="0" w:color="auto"/>
              <w:right w:val="single" w:sz="4" w:space="0" w:color="auto"/>
            </w:tcBorders>
            <w:shd w:val="clear" w:color="auto" w:fill="auto"/>
            <w:vAlign w:val="center"/>
            <w:hideMark/>
          </w:tcPr>
          <w:p w14:paraId="16271954" w14:textId="19A5BC2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5036907" w14:textId="06311D96"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EE1369E" w14:textId="2548B40C"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0F915A7" w14:textId="712FFECE"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F80AE0F"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A3DC983" w14:textId="594F2BDB"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FRANKLIN MANUEL MARIÑEZ MARIÑEZ.</w:t>
            </w:r>
          </w:p>
        </w:tc>
        <w:tc>
          <w:tcPr>
            <w:tcW w:w="485" w:type="pct"/>
            <w:tcBorders>
              <w:top w:val="nil"/>
              <w:left w:val="nil"/>
              <w:bottom w:val="single" w:sz="4" w:space="0" w:color="auto"/>
              <w:right w:val="single" w:sz="4" w:space="0" w:color="auto"/>
            </w:tcBorders>
            <w:shd w:val="clear" w:color="auto" w:fill="auto"/>
            <w:vAlign w:val="center"/>
            <w:hideMark/>
          </w:tcPr>
          <w:p w14:paraId="1F68739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08400055326</w:t>
            </w:r>
          </w:p>
        </w:tc>
        <w:tc>
          <w:tcPr>
            <w:tcW w:w="394" w:type="pct"/>
            <w:tcBorders>
              <w:top w:val="nil"/>
              <w:left w:val="nil"/>
              <w:bottom w:val="single" w:sz="4" w:space="0" w:color="auto"/>
              <w:right w:val="single" w:sz="4" w:space="0" w:color="auto"/>
            </w:tcBorders>
            <w:shd w:val="clear" w:color="auto" w:fill="auto"/>
            <w:vAlign w:val="center"/>
            <w:hideMark/>
          </w:tcPr>
          <w:p w14:paraId="052843C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41" w:type="pct"/>
            <w:tcBorders>
              <w:top w:val="nil"/>
              <w:left w:val="nil"/>
              <w:bottom w:val="single" w:sz="4" w:space="0" w:color="auto"/>
              <w:right w:val="single" w:sz="4" w:space="0" w:color="auto"/>
            </w:tcBorders>
            <w:shd w:val="clear" w:color="auto" w:fill="auto"/>
            <w:vAlign w:val="center"/>
            <w:hideMark/>
          </w:tcPr>
          <w:p w14:paraId="74BBDDE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663E1B1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04</w:t>
            </w:r>
          </w:p>
        </w:tc>
        <w:tc>
          <w:tcPr>
            <w:tcW w:w="555" w:type="pct"/>
            <w:tcBorders>
              <w:top w:val="nil"/>
              <w:left w:val="nil"/>
              <w:bottom w:val="single" w:sz="4" w:space="0" w:color="auto"/>
              <w:right w:val="single" w:sz="4" w:space="0" w:color="auto"/>
            </w:tcBorders>
            <w:shd w:val="clear" w:color="auto" w:fill="auto"/>
            <w:vAlign w:val="center"/>
            <w:hideMark/>
          </w:tcPr>
          <w:p w14:paraId="77A18E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04</w:t>
            </w:r>
          </w:p>
        </w:tc>
        <w:tc>
          <w:tcPr>
            <w:tcW w:w="322" w:type="pct"/>
            <w:tcBorders>
              <w:top w:val="nil"/>
              <w:left w:val="nil"/>
              <w:bottom w:val="single" w:sz="4" w:space="0" w:color="auto"/>
              <w:right w:val="single" w:sz="4" w:space="0" w:color="auto"/>
            </w:tcBorders>
            <w:shd w:val="clear" w:color="auto" w:fill="auto"/>
            <w:vAlign w:val="center"/>
            <w:hideMark/>
          </w:tcPr>
          <w:p w14:paraId="0BE3D1B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695,004.70</w:t>
            </w:r>
          </w:p>
        </w:tc>
        <w:tc>
          <w:tcPr>
            <w:tcW w:w="376" w:type="pct"/>
            <w:tcBorders>
              <w:top w:val="nil"/>
              <w:left w:val="nil"/>
              <w:bottom w:val="single" w:sz="4" w:space="0" w:color="auto"/>
              <w:right w:val="single" w:sz="4" w:space="0" w:color="auto"/>
            </w:tcBorders>
            <w:shd w:val="clear" w:color="auto" w:fill="auto"/>
            <w:vAlign w:val="center"/>
            <w:hideMark/>
          </w:tcPr>
          <w:p w14:paraId="3DF10277" w14:textId="4D5256A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1F876C8" w14:textId="6AD46784"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3F1B18C" w14:textId="71941B07" w:rsidR="00D144B1" w:rsidRPr="00F53274" w:rsidRDefault="00D144B1" w:rsidP="00D144B1">
            <w:pPr>
              <w:spacing w:after="0" w:line="240" w:lineRule="auto"/>
              <w:jc w:val="center"/>
              <w:rPr>
                <w:rFonts w:ascii="Times New Roman" w:eastAsia="Times New Roman" w:hAnsi="Times New Roman" w:cs="Times New Roman"/>
                <w:color w:val="000000"/>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A350800" w14:textId="59DDC0EB" w:rsidR="00D144B1" w:rsidRPr="00F53274" w:rsidRDefault="00D144B1" w:rsidP="00D144B1">
            <w:pPr>
              <w:spacing w:after="0" w:line="240" w:lineRule="auto"/>
              <w:jc w:val="center"/>
              <w:rPr>
                <w:rFonts w:ascii="Times New Roman" w:eastAsia="Times New Roman" w:hAnsi="Times New Roman" w:cs="Times New Roman"/>
                <w:b/>
                <w:bCs/>
                <w:color w:val="000000"/>
                <w:lang w:val="en-US"/>
              </w:rPr>
            </w:pPr>
          </w:p>
        </w:tc>
      </w:tr>
      <w:tr w:rsidR="006C183B" w:rsidRPr="00D144B1" w14:paraId="15716B60"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6A248EC" w14:textId="2B3EEE6F"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lastRenderedPageBreak/>
              <w:t>MIGUEL ANTONIO UREÑA</w:t>
            </w:r>
          </w:p>
        </w:tc>
        <w:tc>
          <w:tcPr>
            <w:tcW w:w="485" w:type="pct"/>
            <w:tcBorders>
              <w:top w:val="nil"/>
              <w:left w:val="nil"/>
              <w:bottom w:val="single" w:sz="4" w:space="0" w:color="auto"/>
              <w:right w:val="single" w:sz="4" w:space="0" w:color="auto"/>
            </w:tcBorders>
            <w:shd w:val="clear" w:color="auto" w:fill="auto"/>
            <w:vAlign w:val="center"/>
            <w:hideMark/>
          </w:tcPr>
          <w:p w14:paraId="3AD4468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00100175413</w:t>
            </w:r>
          </w:p>
        </w:tc>
        <w:tc>
          <w:tcPr>
            <w:tcW w:w="394" w:type="pct"/>
            <w:tcBorders>
              <w:top w:val="nil"/>
              <w:left w:val="nil"/>
              <w:bottom w:val="single" w:sz="4" w:space="0" w:color="auto"/>
              <w:right w:val="single" w:sz="4" w:space="0" w:color="auto"/>
            </w:tcBorders>
            <w:shd w:val="clear" w:color="auto" w:fill="auto"/>
            <w:vAlign w:val="center"/>
            <w:hideMark/>
          </w:tcPr>
          <w:p w14:paraId="7CA3474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41" w:type="pct"/>
            <w:tcBorders>
              <w:top w:val="nil"/>
              <w:left w:val="nil"/>
              <w:bottom w:val="single" w:sz="4" w:space="0" w:color="auto"/>
              <w:right w:val="single" w:sz="4" w:space="0" w:color="auto"/>
            </w:tcBorders>
            <w:shd w:val="clear" w:color="auto" w:fill="auto"/>
            <w:vAlign w:val="center"/>
            <w:hideMark/>
          </w:tcPr>
          <w:p w14:paraId="1EF1F6D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43964DD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12 F</w:t>
            </w:r>
          </w:p>
        </w:tc>
        <w:tc>
          <w:tcPr>
            <w:tcW w:w="555" w:type="pct"/>
            <w:tcBorders>
              <w:top w:val="nil"/>
              <w:left w:val="nil"/>
              <w:bottom w:val="single" w:sz="4" w:space="0" w:color="auto"/>
              <w:right w:val="single" w:sz="4" w:space="0" w:color="auto"/>
            </w:tcBorders>
            <w:shd w:val="clear" w:color="auto" w:fill="auto"/>
            <w:vAlign w:val="center"/>
            <w:hideMark/>
          </w:tcPr>
          <w:p w14:paraId="78345D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12 F</w:t>
            </w:r>
          </w:p>
        </w:tc>
        <w:tc>
          <w:tcPr>
            <w:tcW w:w="322" w:type="pct"/>
            <w:tcBorders>
              <w:top w:val="nil"/>
              <w:left w:val="nil"/>
              <w:bottom w:val="single" w:sz="4" w:space="0" w:color="auto"/>
              <w:right w:val="single" w:sz="4" w:space="0" w:color="auto"/>
            </w:tcBorders>
            <w:shd w:val="clear" w:color="auto" w:fill="auto"/>
            <w:vAlign w:val="center"/>
            <w:hideMark/>
          </w:tcPr>
          <w:p w14:paraId="0BED833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1,120,080.60</w:t>
            </w:r>
          </w:p>
        </w:tc>
        <w:tc>
          <w:tcPr>
            <w:tcW w:w="376" w:type="pct"/>
            <w:tcBorders>
              <w:top w:val="nil"/>
              <w:left w:val="nil"/>
              <w:bottom w:val="single" w:sz="4" w:space="0" w:color="auto"/>
              <w:right w:val="single" w:sz="4" w:space="0" w:color="auto"/>
            </w:tcBorders>
            <w:shd w:val="clear" w:color="auto" w:fill="auto"/>
            <w:vAlign w:val="center"/>
            <w:hideMark/>
          </w:tcPr>
          <w:p w14:paraId="31D06A4B" w14:textId="284DE3D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238A7C64" w14:textId="4F2AFFA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2D2C433" w14:textId="3F9DB0BC"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ABD9106" w14:textId="1F91EFB2"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54FA591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B30ED56" w14:textId="3CA53982"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FRANCISCO RAMON DELGADO ESPINAL</w:t>
            </w:r>
          </w:p>
        </w:tc>
        <w:tc>
          <w:tcPr>
            <w:tcW w:w="485" w:type="pct"/>
            <w:tcBorders>
              <w:top w:val="nil"/>
              <w:left w:val="nil"/>
              <w:bottom w:val="single" w:sz="4" w:space="0" w:color="auto"/>
              <w:right w:val="single" w:sz="4" w:space="0" w:color="auto"/>
            </w:tcBorders>
            <w:shd w:val="clear" w:color="auto" w:fill="auto"/>
            <w:vAlign w:val="center"/>
            <w:hideMark/>
          </w:tcPr>
          <w:p w14:paraId="5F0DBD3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04800901094</w:t>
            </w:r>
          </w:p>
        </w:tc>
        <w:tc>
          <w:tcPr>
            <w:tcW w:w="394" w:type="pct"/>
            <w:tcBorders>
              <w:top w:val="nil"/>
              <w:left w:val="nil"/>
              <w:bottom w:val="single" w:sz="4" w:space="0" w:color="auto"/>
              <w:right w:val="single" w:sz="4" w:space="0" w:color="auto"/>
            </w:tcBorders>
            <w:shd w:val="clear" w:color="auto" w:fill="auto"/>
            <w:vAlign w:val="center"/>
            <w:hideMark/>
          </w:tcPr>
          <w:p w14:paraId="2D20603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23/11/2023</w:t>
            </w:r>
          </w:p>
        </w:tc>
        <w:tc>
          <w:tcPr>
            <w:tcW w:w="541" w:type="pct"/>
            <w:tcBorders>
              <w:top w:val="nil"/>
              <w:left w:val="nil"/>
              <w:bottom w:val="single" w:sz="4" w:space="0" w:color="auto"/>
              <w:right w:val="single" w:sz="4" w:space="0" w:color="auto"/>
            </w:tcBorders>
            <w:shd w:val="clear" w:color="auto" w:fill="auto"/>
            <w:vAlign w:val="center"/>
            <w:hideMark/>
          </w:tcPr>
          <w:p w14:paraId="4E18D0A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01/12/2023</w:t>
            </w:r>
          </w:p>
        </w:tc>
        <w:tc>
          <w:tcPr>
            <w:tcW w:w="553" w:type="pct"/>
            <w:tcBorders>
              <w:top w:val="nil"/>
              <w:left w:val="nil"/>
              <w:bottom w:val="single" w:sz="4" w:space="0" w:color="auto"/>
              <w:right w:val="single" w:sz="4" w:space="0" w:color="auto"/>
            </w:tcBorders>
            <w:shd w:val="clear" w:color="auto" w:fill="auto"/>
            <w:vAlign w:val="center"/>
            <w:hideMark/>
          </w:tcPr>
          <w:p w14:paraId="2909CEB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04</w:t>
            </w:r>
          </w:p>
        </w:tc>
        <w:tc>
          <w:tcPr>
            <w:tcW w:w="555" w:type="pct"/>
            <w:tcBorders>
              <w:top w:val="nil"/>
              <w:left w:val="nil"/>
              <w:bottom w:val="single" w:sz="4" w:space="0" w:color="auto"/>
              <w:right w:val="single" w:sz="4" w:space="0" w:color="auto"/>
            </w:tcBorders>
            <w:shd w:val="clear" w:color="auto" w:fill="auto"/>
            <w:vAlign w:val="center"/>
            <w:hideMark/>
          </w:tcPr>
          <w:p w14:paraId="784B3A5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CUB. 04</w:t>
            </w:r>
          </w:p>
        </w:tc>
        <w:tc>
          <w:tcPr>
            <w:tcW w:w="322" w:type="pct"/>
            <w:tcBorders>
              <w:top w:val="nil"/>
              <w:left w:val="nil"/>
              <w:bottom w:val="single" w:sz="4" w:space="0" w:color="auto"/>
              <w:right w:val="single" w:sz="4" w:space="0" w:color="auto"/>
            </w:tcBorders>
            <w:shd w:val="clear" w:color="auto" w:fill="auto"/>
            <w:vAlign w:val="center"/>
            <w:hideMark/>
          </w:tcPr>
          <w:p w14:paraId="7909CD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1,078,970.76</w:t>
            </w:r>
          </w:p>
        </w:tc>
        <w:tc>
          <w:tcPr>
            <w:tcW w:w="376" w:type="pct"/>
            <w:tcBorders>
              <w:top w:val="nil"/>
              <w:left w:val="nil"/>
              <w:bottom w:val="single" w:sz="4" w:space="0" w:color="auto"/>
              <w:right w:val="single" w:sz="4" w:space="0" w:color="auto"/>
            </w:tcBorders>
            <w:shd w:val="clear" w:color="auto" w:fill="auto"/>
            <w:vAlign w:val="center"/>
            <w:hideMark/>
          </w:tcPr>
          <w:p w14:paraId="081DCD2C" w14:textId="299C12C2"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7A54B579" w14:textId="638870D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EC2CE68" w14:textId="045DFC8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275318A" w14:textId="24AE0D74"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37E8FBB2"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338BF05" w14:textId="4446F461"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SIMON DE LEON MEJIA</w:t>
            </w:r>
          </w:p>
        </w:tc>
        <w:tc>
          <w:tcPr>
            <w:tcW w:w="485" w:type="pct"/>
            <w:tcBorders>
              <w:top w:val="nil"/>
              <w:left w:val="nil"/>
              <w:bottom w:val="single" w:sz="4" w:space="0" w:color="auto"/>
              <w:right w:val="single" w:sz="4" w:space="0" w:color="auto"/>
            </w:tcBorders>
            <w:shd w:val="clear" w:color="auto" w:fill="auto"/>
            <w:vAlign w:val="center"/>
            <w:hideMark/>
          </w:tcPr>
          <w:p w14:paraId="5304D95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06800032879</w:t>
            </w:r>
          </w:p>
        </w:tc>
        <w:tc>
          <w:tcPr>
            <w:tcW w:w="394" w:type="pct"/>
            <w:tcBorders>
              <w:top w:val="nil"/>
              <w:left w:val="nil"/>
              <w:bottom w:val="single" w:sz="4" w:space="0" w:color="auto"/>
              <w:right w:val="single" w:sz="4" w:space="0" w:color="auto"/>
            </w:tcBorders>
            <w:shd w:val="clear" w:color="auto" w:fill="auto"/>
            <w:vAlign w:val="center"/>
            <w:hideMark/>
          </w:tcPr>
          <w:p w14:paraId="7C13A79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25/11/2023</w:t>
            </w:r>
          </w:p>
        </w:tc>
        <w:tc>
          <w:tcPr>
            <w:tcW w:w="541" w:type="pct"/>
            <w:tcBorders>
              <w:top w:val="nil"/>
              <w:left w:val="nil"/>
              <w:bottom w:val="single" w:sz="4" w:space="0" w:color="auto"/>
              <w:right w:val="single" w:sz="4" w:space="0" w:color="auto"/>
            </w:tcBorders>
            <w:shd w:val="clear" w:color="auto" w:fill="auto"/>
            <w:vAlign w:val="center"/>
            <w:hideMark/>
          </w:tcPr>
          <w:p w14:paraId="19122248"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28/11/2023</w:t>
            </w:r>
          </w:p>
        </w:tc>
        <w:tc>
          <w:tcPr>
            <w:tcW w:w="553" w:type="pct"/>
            <w:tcBorders>
              <w:top w:val="nil"/>
              <w:left w:val="nil"/>
              <w:bottom w:val="single" w:sz="4" w:space="0" w:color="auto"/>
              <w:right w:val="single" w:sz="4" w:space="0" w:color="auto"/>
            </w:tcBorders>
            <w:shd w:val="clear" w:color="auto" w:fill="auto"/>
            <w:vAlign w:val="center"/>
            <w:hideMark/>
          </w:tcPr>
          <w:p w14:paraId="67B9DB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B1500000007</w:t>
            </w:r>
          </w:p>
        </w:tc>
        <w:tc>
          <w:tcPr>
            <w:tcW w:w="555" w:type="pct"/>
            <w:tcBorders>
              <w:top w:val="nil"/>
              <w:left w:val="nil"/>
              <w:bottom w:val="single" w:sz="4" w:space="0" w:color="auto"/>
              <w:right w:val="single" w:sz="4" w:space="0" w:color="auto"/>
            </w:tcBorders>
            <w:shd w:val="clear" w:color="auto" w:fill="auto"/>
            <w:vAlign w:val="center"/>
            <w:hideMark/>
          </w:tcPr>
          <w:p w14:paraId="6027ACCC" w14:textId="77777777" w:rsidR="00D144B1" w:rsidRPr="00675CAC" w:rsidRDefault="00D144B1" w:rsidP="00D144B1">
            <w:pPr>
              <w:spacing w:after="0" w:line="240" w:lineRule="auto"/>
              <w:jc w:val="center"/>
              <w:rPr>
                <w:rFonts w:ascii="Times New Roman" w:eastAsia="Times New Roman" w:hAnsi="Times New Roman" w:cs="Times New Roman"/>
                <w:color w:val="4C4747"/>
                <w:sz w:val="16"/>
                <w:lang w:val="en-US"/>
              </w:rPr>
            </w:pPr>
            <w:r w:rsidRPr="00675CAC">
              <w:rPr>
                <w:rFonts w:ascii="Times New Roman" w:eastAsia="Times New Roman" w:hAnsi="Times New Roman" w:cs="Times New Roman"/>
                <w:color w:val="4C4747"/>
                <w:sz w:val="16"/>
                <w:lang w:val="en-US"/>
              </w:rPr>
              <w:t>AALQUILER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6D1CF76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33,040.00</w:t>
            </w:r>
          </w:p>
        </w:tc>
        <w:tc>
          <w:tcPr>
            <w:tcW w:w="376" w:type="pct"/>
            <w:tcBorders>
              <w:top w:val="nil"/>
              <w:left w:val="nil"/>
              <w:bottom w:val="single" w:sz="4" w:space="0" w:color="auto"/>
              <w:right w:val="single" w:sz="4" w:space="0" w:color="auto"/>
            </w:tcBorders>
            <w:shd w:val="clear" w:color="auto" w:fill="auto"/>
            <w:vAlign w:val="center"/>
            <w:hideMark/>
          </w:tcPr>
          <w:p w14:paraId="0B4B4C50" w14:textId="711A13E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2BB4724" w14:textId="1079E5D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45A5251E" w14:textId="2F729AF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B8DBF18" w14:textId="5AAF7188"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6F917D39"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00CBECC" w14:textId="17A36805"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CONSTRUCTORA VIASAN &amp; ASOCIADOS SRL</w:t>
            </w:r>
          </w:p>
        </w:tc>
        <w:tc>
          <w:tcPr>
            <w:tcW w:w="485" w:type="pct"/>
            <w:tcBorders>
              <w:top w:val="nil"/>
              <w:left w:val="nil"/>
              <w:bottom w:val="single" w:sz="4" w:space="0" w:color="auto"/>
              <w:right w:val="single" w:sz="4" w:space="0" w:color="auto"/>
            </w:tcBorders>
            <w:shd w:val="clear" w:color="auto" w:fill="auto"/>
            <w:vAlign w:val="center"/>
            <w:hideMark/>
          </w:tcPr>
          <w:p w14:paraId="0400578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132047478</w:t>
            </w:r>
          </w:p>
        </w:tc>
        <w:tc>
          <w:tcPr>
            <w:tcW w:w="394" w:type="pct"/>
            <w:tcBorders>
              <w:top w:val="nil"/>
              <w:left w:val="nil"/>
              <w:bottom w:val="single" w:sz="4" w:space="0" w:color="auto"/>
              <w:right w:val="single" w:sz="4" w:space="0" w:color="auto"/>
            </w:tcBorders>
            <w:shd w:val="clear" w:color="auto" w:fill="auto"/>
            <w:vAlign w:val="center"/>
            <w:hideMark/>
          </w:tcPr>
          <w:p w14:paraId="1C29969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41" w:type="pct"/>
            <w:tcBorders>
              <w:top w:val="nil"/>
              <w:left w:val="nil"/>
              <w:bottom w:val="single" w:sz="4" w:space="0" w:color="auto"/>
              <w:right w:val="single" w:sz="4" w:space="0" w:color="auto"/>
            </w:tcBorders>
            <w:shd w:val="clear" w:color="auto" w:fill="auto"/>
            <w:vAlign w:val="center"/>
            <w:hideMark/>
          </w:tcPr>
          <w:p w14:paraId="028375E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27/11/2023</w:t>
            </w:r>
          </w:p>
        </w:tc>
        <w:tc>
          <w:tcPr>
            <w:tcW w:w="553" w:type="pct"/>
            <w:tcBorders>
              <w:top w:val="nil"/>
              <w:left w:val="nil"/>
              <w:bottom w:val="single" w:sz="4" w:space="0" w:color="auto"/>
              <w:right w:val="single" w:sz="4" w:space="0" w:color="auto"/>
            </w:tcBorders>
            <w:shd w:val="clear" w:color="auto" w:fill="auto"/>
            <w:vAlign w:val="center"/>
            <w:hideMark/>
          </w:tcPr>
          <w:p w14:paraId="084F962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MEMO NO.1235-2023</w:t>
            </w:r>
          </w:p>
        </w:tc>
        <w:tc>
          <w:tcPr>
            <w:tcW w:w="555" w:type="pct"/>
            <w:tcBorders>
              <w:top w:val="nil"/>
              <w:left w:val="nil"/>
              <w:bottom w:val="single" w:sz="4" w:space="0" w:color="auto"/>
              <w:right w:val="single" w:sz="4" w:space="0" w:color="auto"/>
            </w:tcBorders>
            <w:shd w:val="clear" w:color="auto" w:fill="auto"/>
            <w:vAlign w:val="center"/>
            <w:hideMark/>
          </w:tcPr>
          <w:p w14:paraId="70414C6F"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AVANCE 20%</w:t>
            </w:r>
          </w:p>
        </w:tc>
        <w:tc>
          <w:tcPr>
            <w:tcW w:w="322" w:type="pct"/>
            <w:tcBorders>
              <w:top w:val="nil"/>
              <w:left w:val="nil"/>
              <w:bottom w:val="single" w:sz="4" w:space="0" w:color="auto"/>
              <w:right w:val="single" w:sz="4" w:space="0" w:color="auto"/>
            </w:tcBorders>
            <w:shd w:val="clear" w:color="auto" w:fill="auto"/>
            <w:vAlign w:val="center"/>
            <w:hideMark/>
          </w:tcPr>
          <w:p w14:paraId="141E3A7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476,595.86</w:t>
            </w:r>
          </w:p>
        </w:tc>
        <w:tc>
          <w:tcPr>
            <w:tcW w:w="376" w:type="pct"/>
            <w:tcBorders>
              <w:top w:val="nil"/>
              <w:left w:val="nil"/>
              <w:bottom w:val="single" w:sz="4" w:space="0" w:color="auto"/>
              <w:right w:val="single" w:sz="4" w:space="0" w:color="auto"/>
            </w:tcBorders>
            <w:shd w:val="clear" w:color="auto" w:fill="auto"/>
            <w:vAlign w:val="center"/>
            <w:hideMark/>
          </w:tcPr>
          <w:p w14:paraId="66B5FDC2" w14:textId="72DA33B9"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ED4F874" w14:textId="37FF2AF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B4C7971" w14:textId="5320B2E1"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FDBD545" w14:textId="287B3775"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19C207E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3B7DE6A6" w14:textId="1A0B558E" w:rsidR="00D144B1" w:rsidRPr="00675CAC" w:rsidRDefault="00D144B1" w:rsidP="00D144B1">
            <w:pPr>
              <w:spacing w:after="0" w:line="240" w:lineRule="auto"/>
              <w:jc w:val="center"/>
              <w:rPr>
                <w:rFonts w:ascii="Times New Roman" w:eastAsia="Times New Roman" w:hAnsi="Times New Roman" w:cs="Times New Roman"/>
                <w:color w:val="4C4747"/>
              </w:rPr>
            </w:pPr>
            <w:r w:rsidRPr="00675CAC">
              <w:rPr>
                <w:rFonts w:ascii="Times New Roman" w:eastAsia="Times New Roman" w:hAnsi="Times New Roman" w:cs="Times New Roman"/>
                <w:color w:val="4C4747"/>
              </w:rPr>
              <w:t>AGUA PLANETA AZUL, S. A.</w:t>
            </w:r>
          </w:p>
        </w:tc>
        <w:tc>
          <w:tcPr>
            <w:tcW w:w="485" w:type="pct"/>
            <w:tcBorders>
              <w:top w:val="nil"/>
              <w:left w:val="nil"/>
              <w:bottom w:val="single" w:sz="4" w:space="0" w:color="auto"/>
              <w:right w:val="single" w:sz="4" w:space="0" w:color="auto"/>
            </w:tcBorders>
            <w:shd w:val="clear" w:color="auto" w:fill="auto"/>
            <w:vAlign w:val="center"/>
            <w:hideMark/>
          </w:tcPr>
          <w:p w14:paraId="68063A5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101503939</w:t>
            </w:r>
          </w:p>
        </w:tc>
        <w:tc>
          <w:tcPr>
            <w:tcW w:w="394" w:type="pct"/>
            <w:tcBorders>
              <w:top w:val="nil"/>
              <w:left w:val="nil"/>
              <w:bottom w:val="single" w:sz="4" w:space="0" w:color="auto"/>
              <w:right w:val="single" w:sz="4" w:space="0" w:color="auto"/>
            </w:tcBorders>
            <w:shd w:val="clear" w:color="auto" w:fill="auto"/>
            <w:vAlign w:val="center"/>
            <w:hideMark/>
          </w:tcPr>
          <w:p w14:paraId="51F99CE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28/11/2023</w:t>
            </w:r>
          </w:p>
        </w:tc>
        <w:tc>
          <w:tcPr>
            <w:tcW w:w="541" w:type="pct"/>
            <w:tcBorders>
              <w:top w:val="nil"/>
              <w:left w:val="nil"/>
              <w:bottom w:val="single" w:sz="4" w:space="0" w:color="auto"/>
              <w:right w:val="single" w:sz="4" w:space="0" w:color="auto"/>
            </w:tcBorders>
            <w:shd w:val="clear" w:color="auto" w:fill="auto"/>
            <w:vAlign w:val="center"/>
            <w:hideMark/>
          </w:tcPr>
          <w:p w14:paraId="700567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1A4EE70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B1500166573</w:t>
            </w:r>
          </w:p>
        </w:tc>
        <w:tc>
          <w:tcPr>
            <w:tcW w:w="555" w:type="pct"/>
            <w:tcBorders>
              <w:top w:val="nil"/>
              <w:left w:val="nil"/>
              <w:bottom w:val="single" w:sz="4" w:space="0" w:color="auto"/>
              <w:right w:val="single" w:sz="4" w:space="0" w:color="auto"/>
            </w:tcBorders>
            <w:shd w:val="clear" w:color="auto" w:fill="auto"/>
            <w:vAlign w:val="center"/>
            <w:hideMark/>
          </w:tcPr>
          <w:p w14:paraId="60014C02" w14:textId="77777777" w:rsidR="00D144B1" w:rsidRPr="00675CAC" w:rsidRDefault="00D144B1" w:rsidP="00D144B1">
            <w:pPr>
              <w:spacing w:after="0" w:line="240" w:lineRule="auto"/>
              <w:jc w:val="center"/>
              <w:rPr>
                <w:rFonts w:ascii="Times New Roman" w:eastAsia="Times New Roman" w:hAnsi="Times New Roman" w:cs="Times New Roman"/>
                <w:color w:val="4C4747"/>
                <w:sz w:val="16"/>
              </w:rPr>
            </w:pPr>
            <w:r w:rsidRPr="00675CAC">
              <w:rPr>
                <w:rFonts w:ascii="Times New Roman" w:eastAsia="Times New Roman" w:hAnsi="Times New Roman" w:cs="Times New Roman"/>
                <w:color w:val="4C4747"/>
                <w:sz w:val="16"/>
              </w:rPr>
              <w:t>ADQUISICION DE BOTELLONES DE AGUA</w:t>
            </w:r>
          </w:p>
        </w:tc>
        <w:tc>
          <w:tcPr>
            <w:tcW w:w="322" w:type="pct"/>
            <w:tcBorders>
              <w:top w:val="nil"/>
              <w:left w:val="nil"/>
              <w:bottom w:val="single" w:sz="4" w:space="0" w:color="auto"/>
              <w:right w:val="single" w:sz="4" w:space="0" w:color="auto"/>
            </w:tcBorders>
            <w:shd w:val="clear" w:color="auto" w:fill="auto"/>
            <w:vAlign w:val="center"/>
            <w:hideMark/>
          </w:tcPr>
          <w:p w14:paraId="2CCDD47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9,120.00</w:t>
            </w:r>
          </w:p>
        </w:tc>
        <w:tc>
          <w:tcPr>
            <w:tcW w:w="376" w:type="pct"/>
            <w:tcBorders>
              <w:top w:val="nil"/>
              <w:left w:val="nil"/>
              <w:bottom w:val="single" w:sz="4" w:space="0" w:color="auto"/>
              <w:right w:val="single" w:sz="4" w:space="0" w:color="auto"/>
            </w:tcBorders>
            <w:shd w:val="clear" w:color="auto" w:fill="auto"/>
            <w:vAlign w:val="center"/>
            <w:hideMark/>
          </w:tcPr>
          <w:p w14:paraId="6F5D0770" w14:textId="3FDDD81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5EF33997" w14:textId="3CB7CA5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33F530E5" w14:textId="71DA393A"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60618F44" w14:textId="5BD26D2A"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451EC063"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3B53D52" w14:textId="32B2D148"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MARCELA GREEN POLANCO</w:t>
            </w:r>
          </w:p>
        </w:tc>
        <w:tc>
          <w:tcPr>
            <w:tcW w:w="485" w:type="pct"/>
            <w:tcBorders>
              <w:top w:val="nil"/>
              <w:left w:val="nil"/>
              <w:bottom w:val="single" w:sz="4" w:space="0" w:color="auto"/>
              <w:right w:val="single" w:sz="4" w:space="0" w:color="auto"/>
            </w:tcBorders>
            <w:shd w:val="clear" w:color="auto" w:fill="auto"/>
            <w:vAlign w:val="center"/>
            <w:hideMark/>
          </w:tcPr>
          <w:p w14:paraId="1AFE52ED"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00102711306</w:t>
            </w:r>
          </w:p>
        </w:tc>
        <w:tc>
          <w:tcPr>
            <w:tcW w:w="394" w:type="pct"/>
            <w:tcBorders>
              <w:top w:val="nil"/>
              <w:left w:val="nil"/>
              <w:bottom w:val="single" w:sz="4" w:space="0" w:color="auto"/>
              <w:right w:val="single" w:sz="4" w:space="0" w:color="auto"/>
            </w:tcBorders>
            <w:shd w:val="clear" w:color="auto" w:fill="auto"/>
            <w:vAlign w:val="center"/>
            <w:hideMark/>
          </w:tcPr>
          <w:p w14:paraId="29C0034C"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41" w:type="pct"/>
            <w:tcBorders>
              <w:top w:val="nil"/>
              <w:left w:val="nil"/>
              <w:bottom w:val="single" w:sz="4" w:space="0" w:color="auto"/>
              <w:right w:val="single" w:sz="4" w:space="0" w:color="auto"/>
            </w:tcBorders>
            <w:shd w:val="clear" w:color="auto" w:fill="auto"/>
            <w:vAlign w:val="center"/>
            <w:hideMark/>
          </w:tcPr>
          <w:p w14:paraId="464B531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52BFD3C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B1100010451</w:t>
            </w:r>
          </w:p>
        </w:tc>
        <w:tc>
          <w:tcPr>
            <w:tcW w:w="555" w:type="pct"/>
            <w:tcBorders>
              <w:top w:val="nil"/>
              <w:left w:val="nil"/>
              <w:bottom w:val="single" w:sz="4" w:space="0" w:color="auto"/>
              <w:right w:val="single" w:sz="4" w:space="0" w:color="auto"/>
            </w:tcBorders>
            <w:shd w:val="clear" w:color="auto" w:fill="auto"/>
            <w:vAlign w:val="center"/>
            <w:hideMark/>
          </w:tcPr>
          <w:p w14:paraId="242C5023"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CASA NOVIEMBRE/2023</w:t>
            </w:r>
          </w:p>
        </w:tc>
        <w:tc>
          <w:tcPr>
            <w:tcW w:w="322" w:type="pct"/>
            <w:tcBorders>
              <w:top w:val="nil"/>
              <w:left w:val="nil"/>
              <w:bottom w:val="single" w:sz="4" w:space="0" w:color="auto"/>
              <w:right w:val="single" w:sz="4" w:space="0" w:color="auto"/>
            </w:tcBorders>
            <w:shd w:val="clear" w:color="auto" w:fill="auto"/>
            <w:vAlign w:val="center"/>
            <w:hideMark/>
          </w:tcPr>
          <w:p w14:paraId="530B1632"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20,666.66</w:t>
            </w:r>
          </w:p>
        </w:tc>
        <w:tc>
          <w:tcPr>
            <w:tcW w:w="376" w:type="pct"/>
            <w:tcBorders>
              <w:top w:val="nil"/>
              <w:left w:val="nil"/>
              <w:bottom w:val="single" w:sz="4" w:space="0" w:color="auto"/>
              <w:right w:val="single" w:sz="4" w:space="0" w:color="auto"/>
            </w:tcBorders>
            <w:shd w:val="clear" w:color="auto" w:fill="auto"/>
            <w:vAlign w:val="center"/>
            <w:hideMark/>
          </w:tcPr>
          <w:p w14:paraId="6B5F60F1" w14:textId="111375A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516E327" w14:textId="32952783"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1A1534B3" w14:textId="1F19AE00"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3A936F39" w14:textId="3734EE92"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04A68B21"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47C77845" w14:textId="04B13634"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JUAN RAFAEL SORIANO ZABALA</w:t>
            </w:r>
          </w:p>
        </w:tc>
        <w:tc>
          <w:tcPr>
            <w:tcW w:w="485" w:type="pct"/>
            <w:tcBorders>
              <w:top w:val="nil"/>
              <w:left w:val="nil"/>
              <w:bottom w:val="single" w:sz="4" w:space="0" w:color="auto"/>
              <w:right w:val="single" w:sz="4" w:space="0" w:color="auto"/>
            </w:tcBorders>
            <w:shd w:val="clear" w:color="auto" w:fill="auto"/>
            <w:vAlign w:val="center"/>
            <w:hideMark/>
          </w:tcPr>
          <w:p w14:paraId="4A5DD4E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00201511698</w:t>
            </w:r>
          </w:p>
        </w:tc>
        <w:tc>
          <w:tcPr>
            <w:tcW w:w="394" w:type="pct"/>
            <w:tcBorders>
              <w:top w:val="nil"/>
              <w:left w:val="nil"/>
              <w:bottom w:val="single" w:sz="4" w:space="0" w:color="auto"/>
              <w:right w:val="single" w:sz="4" w:space="0" w:color="auto"/>
            </w:tcBorders>
            <w:shd w:val="clear" w:color="auto" w:fill="auto"/>
            <w:vAlign w:val="center"/>
            <w:hideMark/>
          </w:tcPr>
          <w:p w14:paraId="0CBD294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41" w:type="pct"/>
            <w:tcBorders>
              <w:top w:val="nil"/>
              <w:left w:val="nil"/>
              <w:bottom w:val="single" w:sz="4" w:space="0" w:color="auto"/>
              <w:right w:val="single" w:sz="4" w:space="0" w:color="auto"/>
            </w:tcBorders>
            <w:shd w:val="clear" w:color="auto" w:fill="auto"/>
            <w:vAlign w:val="center"/>
            <w:hideMark/>
          </w:tcPr>
          <w:p w14:paraId="4FE4C18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15E18894"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B1500000173</w:t>
            </w:r>
          </w:p>
        </w:tc>
        <w:tc>
          <w:tcPr>
            <w:tcW w:w="555" w:type="pct"/>
            <w:tcBorders>
              <w:top w:val="nil"/>
              <w:left w:val="nil"/>
              <w:bottom w:val="single" w:sz="4" w:space="0" w:color="auto"/>
              <w:right w:val="single" w:sz="4" w:space="0" w:color="auto"/>
            </w:tcBorders>
            <w:shd w:val="clear" w:color="auto" w:fill="auto"/>
            <w:vAlign w:val="center"/>
            <w:hideMark/>
          </w:tcPr>
          <w:p w14:paraId="0841472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DIST. DE AGUA OCT/2023</w:t>
            </w:r>
          </w:p>
        </w:tc>
        <w:tc>
          <w:tcPr>
            <w:tcW w:w="322" w:type="pct"/>
            <w:tcBorders>
              <w:top w:val="nil"/>
              <w:left w:val="nil"/>
              <w:bottom w:val="single" w:sz="4" w:space="0" w:color="auto"/>
              <w:right w:val="single" w:sz="4" w:space="0" w:color="auto"/>
            </w:tcBorders>
            <w:shd w:val="clear" w:color="auto" w:fill="auto"/>
            <w:vAlign w:val="center"/>
            <w:hideMark/>
          </w:tcPr>
          <w:p w14:paraId="4B5324D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137,950.00</w:t>
            </w:r>
          </w:p>
        </w:tc>
        <w:tc>
          <w:tcPr>
            <w:tcW w:w="376" w:type="pct"/>
            <w:tcBorders>
              <w:top w:val="nil"/>
              <w:left w:val="nil"/>
              <w:bottom w:val="single" w:sz="4" w:space="0" w:color="auto"/>
              <w:right w:val="single" w:sz="4" w:space="0" w:color="auto"/>
            </w:tcBorders>
            <w:shd w:val="clear" w:color="auto" w:fill="auto"/>
            <w:vAlign w:val="center"/>
            <w:hideMark/>
          </w:tcPr>
          <w:p w14:paraId="4FB83F9D" w14:textId="1D79103B"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6A6D5422" w14:textId="487068C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7F417DFB" w14:textId="1B70366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0E8AFA07" w14:textId="3AE3789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7DCCD3A8" w14:textId="77777777" w:rsidTr="006C183B">
        <w:trPr>
          <w:trHeight w:val="2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04342764" w14:textId="4395FFAA"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IMPORTADORA PERDOMO &amp;  ASOCS., SRL</w:t>
            </w:r>
          </w:p>
        </w:tc>
        <w:tc>
          <w:tcPr>
            <w:tcW w:w="485" w:type="pct"/>
            <w:tcBorders>
              <w:top w:val="nil"/>
              <w:left w:val="nil"/>
              <w:bottom w:val="single" w:sz="4" w:space="0" w:color="auto"/>
              <w:right w:val="single" w:sz="4" w:space="0" w:color="auto"/>
            </w:tcBorders>
            <w:shd w:val="clear" w:color="auto" w:fill="auto"/>
            <w:vAlign w:val="center"/>
            <w:hideMark/>
          </w:tcPr>
          <w:p w14:paraId="5FD7D5D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101104694</w:t>
            </w:r>
          </w:p>
        </w:tc>
        <w:tc>
          <w:tcPr>
            <w:tcW w:w="394" w:type="pct"/>
            <w:tcBorders>
              <w:top w:val="nil"/>
              <w:left w:val="nil"/>
              <w:bottom w:val="single" w:sz="4" w:space="0" w:color="auto"/>
              <w:right w:val="single" w:sz="4" w:space="0" w:color="auto"/>
            </w:tcBorders>
            <w:shd w:val="clear" w:color="auto" w:fill="auto"/>
            <w:vAlign w:val="center"/>
            <w:hideMark/>
          </w:tcPr>
          <w:p w14:paraId="76342B0A"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41" w:type="pct"/>
            <w:tcBorders>
              <w:top w:val="nil"/>
              <w:left w:val="nil"/>
              <w:bottom w:val="single" w:sz="4" w:space="0" w:color="auto"/>
              <w:right w:val="single" w:sz="4" w:space="0" w:color="auto"/>
            </w:tcBorders>
            <w:shd w:val="clear" w:color="auto" w:fill="auto"/>
            <w:vAlign w:val="center"/>
            <w:hideMark/>
          </w:tcPr>
          <w:p w14:paraId="4A6421D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29/11/2023</w:t>
            </w:r>
          </w:p>
        </w:tc>
        <w:tc>
          <w:tcPr>
            <w:tcW w:w="553" w:type="pct"/>
            <w:tcBorders>
              <w:top w:val="nil"/>
              <w:left w:val="nil"/>
              <w:bottom w:val="single" w:sz="4" w:space="0" w:color="auto"/>
              <w:right w:val="single" w:sz="4" w:space="0" w:color="auto"/>
            </w:tcBorders>
            <w:shd w:val="clear" w:color="auto" w:fill="auto"/>
            <w:vAlign w:val="center"/>
            <w:hideMark/>
          </w:tcPr>
          <w:p w14:paraId="7E72C450"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B1500000753</w:t>
            </w:r>
          </w:p>
        </w:tc>
        <w:tc>
          <w:tcPr>
            <w:tcW w:w="555" w:type="pct"/>
            <w:tcBorders>
              <w:top w:val="nil"/>
              <w:left w:val="nil"/>
              <w:bottom w:val="single" w:sz="4" w:space="0" w:color="auto"/>
              <w:right w:val="single" w:sz="4" w:space="0" w:color="auto"/>
            </w:tcBorders>
            <w:shd w:val="clear" w:color="auto" w:fill="auto"/>
            <w:vAlign w:val="center"/>
            <w:hideMark/>
          </w:tcPr>
          <w:p w14:paraId="13E22C66"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SERV. DE REPARACION</w:t>
            </w:r>
          </w:p>
        </w:tc>
        <w:tc>
          <w:tcPr>
            <w:tcW w:w="322" w:type="pct"/>
            <w:tcBorders>
              <w:top w:val="nil"/>
              <w:left w:val="nil"/>
              <w:bottom w:val="single" w:sz="4" w:space="0" w:color="auto"/>
              <w:right w:val="single" w:sz="4" w:space="0" w:color="auto"/>
            </w:tcBorders>
            <w:shd w:val="clear" w:color="auto" w:fill="auto"/>
            <w:vAlign w:val="center"/>
            <w:hideMark/>
          </w:tcPr>
          <w:p w14:paraId="66CDF7EE"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1,226,468.40</w:t>
            </w:r>
          </w:p>
        </w:tc>
        <w:tc>
          <w:tcPr>
            <w:tcW w:w="376" w:type="pct"/>
            <w:tcBorders>
              <w:top w:val="nil"/>
              <w:left w:val="nil"/>
              <w:bottom w:val="single" w:sz="4" w:space="0" w:color="auto"/>
              <w:right w:val="single" w:sz="4" w:space="0" w:color="auto"/>
            </w:tcBorders>
            <w:shd w:val="clear" w:color="auto" w:fill="auto"/>
            <w:vAlign w:val="center"/>
            <w:hideMark/>
          </w:tcPr>
          <w:p w14:paraId="06AD4C1E" w14:textId="6C7DE92F"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14DC888" w14:textId="35679467"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6012D4A2" w14:textId="61B515A6"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4D7432C7" w14:textId="7B0C6029"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63B30E52" w14:textId="77777777" w:rsidTr="006C183B">
        <w:trPr>
          <w:trHeight w:val="20"/>
        </w:trPr>
        <w:tc>
          <w:tcPr>
            <w:tcW w:w="592" w:type="pct"/>
            <w:tcBorders>
              <w:top w:val="nil"/>
              <w:left w:val="single" w:sz="4" w:space="0" w:color="auto"/>
              <w:bottom w:val="nil"/>
              <w:right w:val="single" w:sz="4" w:space="0" w:color="auto"/>
            </w:tcBorders>
            <w:shd w:val="clear" w:color="auto" w:fill="auto"/>
            <w:vAlign w:val="center"/>
            <w:hideMark/>
          </w:tcPr>
          <w:p w14:paraId="35E0CC4B" w14:textId="24D20373"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MARIA MAGDALENA PADILLA MELLA</w:t>
            </w:r>
          </w:p>
        </w:tc>
        <w:tc>
          <w:tcPr>
            <w:tcW w:w="485" w:type="pct"/>
            <w:tcBorders>
              <w:top w:val="nil"/>
              <w:left w:val="nil"/>
              <w:bottom w:val="nil"/>
              <w:right w:val="single" w:sz="4" w:space="0" w:color="auto"/>
            </w:tcBorders>
            <w:shd w:val="clear" w:color="auto" w:fill="auto"/>
            <w:vAlign w:val="center"/>
            <w:hideMark/>
          </w:tcPr>
          <w:p w14:paraId="0C0A214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00103750964</w:t>
            </w:r>
          </w:p>
        </w:tc>
        <w:tc>
          <w:tcPr>
            <w:tcW w:w="394" w:type="pct"/>
            <w:tcBorders>
              <w:top w:val="nil"/>
              <w:left w:val="nil"/>
              <w:bottom w:val="nil"/>
              <w:right w:val="single" w:sz="4" w:space="0" w:color="auto"/>
            </w:tcBorders>
            <w:shd w:val="clear" w:color="auto" w:fill="auto"/>
            <w:vAlign w:val="center"/>
            <w:hideMark/>
          </w:tcPr>
          <w:p w14:paraId="7BAA8371"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41" w:type="pct"/>
            <w:tcBorders>
              <w:top w:val="nil"/>
              <w:left w:val="nil"/>
              <w:bottom w:val="nil"/>
              <w:right w:val="single" w:sz="4" w:space="0" w:color="auto"/>
            </w:tcBorders>
            <w:shd w:val="clear" w:color="auto" w:fill="auto"/>
            <w:vAlign w:val="center"/>
            <w:hideMark/>
          </w:tcPr>
          <w:p w14:paraId="5781752B"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30/11/2023</w:t>
            </w:r>
          </w:p>
        </w:tc>
        <w:tc>
          <w:tcPr>
            <w:tcW w:w="553" w:type="pct"/>
            <w:tcBorders>
              <w:top w:val="nil"/>
              <w:left w:val="nil"/>
              <w:bottom w:val="nil"/>
              <w:right w:val="single" w:sz="4" w:space="0" w:color="auto"/>
            </w:tcBorders>
            <w:shd w:val="clear" w:color="auto" w:fill="auto"/>
            <w:vAlign w:val="center"/>
            <w:hideMark/>
          </w:tcPr>
          <w:p w14:paraId="1C78DAD9"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B1100010452</w:t>
            </w:r>
          </w:p>
        </w:tc>
        <w:tc>
          <w:tcPr>
            <w:tcW w:w="555" w:type="pct"/>
            <w:tcBorders>
              <w:top w:val="nil"/>
              <w:left w:val="nil"/>
              <w:bottom w:val="nil"/>
              <w:right w:val="single" w:sz="4" w:space="0" w:color="auto"/>
            </w:tcBorders>
            <w:shd w:val="clear" w:color="auto" w:fill="auto"/>
            <w:vAlign w:val="center"/>
            <w:hideMark/>
          </w:tcPr>
          <w:p w14:paraId="637083B5"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ALQUILER LOCAL NOVIEMBRE/2023</w:t>
            </w:r>
          </w:p>
        </w:tc>
        <w:tc>
          <w:tcPr>
            <w:tcW w:w="322" w:type="pct"/>
            <w:tcBorders>
              <w:top w:val="nil"/>
              <w:left w:val="nil"/>
              <w:bottom w:val="single" w:sz="4" w:space="0" w:color="auto"/>
              <w:right w:val="single" w:sz="4" w:space="0" w:color="auto"/>
            </w:tcBorders>
            <w:shd w:val="clear" w:color="auto" w:fill="auto"/>
            <w:vAlign w:val="center"/>
            <w:hideMark/>
          </w:tcPr>
          <w:p w14:paraId="6E799E87" w14:textId="77777777" w:rsidR="00D144B1" w:rsidRPr="00675CAC" w:rsidRDefault="00D144B1" w:rsidP="00D144B1">
            <w:pPr>
              <w:spacing w:after="0" w:line="240" w:lineRule="auto"/>
              <w:jc w:val="center"/>
              <w:rPr>
                <w:rFonts w:ascii="Times New Roman" w:eastAsia="Times New Roman" w:hAnsi="Times New Roman" w:cs="Times New Roman"/>
                <w:color w:val="4C4747"/>
                <w:lang w:val="en-US"/>
              </w:rPr>
            </w:pPr>
            <w:r w:rsidRPr="00675CAC">
              <w:rPr>
                <w:rFonts w:ascii="Times New Roman" w:eastAsia="Times New Roman" w:hAnsi="Times New Roman" w:cs="Times New Roman"/>
                <w:color w:val="4C4747"/>
                <w:lang w:val="en-US"/>
              </w:rPr>
              <w:t>13,570.00</w:t>
            </w:r>
          </w:p>
        </w:tc>
        <w:tc>
          <w:tcPr>
            <w:tcW w:w="376" w:type="pct"/>
            <w:tcBorders>
              <w:top w:val="nil"/>
              <w:left w:val="nil"/>
              <w:bottom w:val="single" w:sz="4" w:space="0" w:color="auto"/>
              <w:right w:val="single" w:sz="4" w:space="0" w:color="auto"/>
            </w:tcBorders>
            <w:shd w:val="clear" w:color="auto" w:fill="auto"/>
            <w:vAlign w:val="center"/>
            <w:hideMark/>
          </w:tcPr>
          <w:p w14:paraId="4AC390D6" w14:textId="27DB24AD"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22" w:type="pct"/>
            <w:tcBorders>
              <w:top w:val="nil"/>
              <w:left w:val="nil"/>
              <w:bottom w:val="single" w:sz="4" w:space="0" w:color="auto"/>
              <w:right w:val="single" w:sz="4" w:space="0" w:color="auto"/>
            </w:tcBorders>
            <w:shd w:val="clear" w:color="auto" w:fill="auto"/>
            <w:vAlign w:val="center"/>
            <w:hideMark/>
          </w:tcPr>
          <w:p w14:paraId="4B983BE1" w14:textId="1D1AC8C8"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377" w:type="pct"/>
            <w:tcBorders>
              <w:top w:val="nil"/>
              <w:left w:val="nil"/>
              <w:bottom w:val="single" w:sz="4" w:space="0" w:color="auto"/>
              <w:right w:val="single" w:sz="4" w:space="0" w:color="auto"/>
            </w:tcBorders>
            <w:shd w:val="clear" w:color="auto" w:fill="auto"/>
            <w:vAlign w:val="center"/>
            <w:hideMark/>
          </w:tcPr>
          <w:p w14:paraId="2A3E1449" w14:textId="27956285" w:rsidR="00D144B1" w:rsidRPr="00675CAC" w:rsidRDefault="00D144B1" w:rsidP="00D144B1">
            <w:pPr>
              <w:spacing w:after="0" w:line="240" w:lineRule="auto"/>
              <w:jc w:val="center"/>
              <w:rPr>
                <w:rFonts w:ascii="Times New Roman" w:eastAsia="Times New Roman" w:hAnsi="Times New Roman" w:cs="Times New Roman"/>
                <w:color w:val="4C4747"/>
                <w:lang w:val="en-US"/>
              </w:rPr>
            </w:pPr>
          </w:p>
        </w:tc>
        <w:tc>
          <w:tcPr>
            <w:tcW w:w="483" w:type="pct"/>
            <w:tcBorders>
              <w:top w:val="nil"/>
              <w:left w:val="nil"/>
              <w:bottom w:val="single" w:sz="4" w:space="0" w:color="auto"/>
              <w:right w:val="single" w:sz="4" w:space="0" w:color="auto"/>
            </w:tcBorders>
            <w:shd w:val="clear" w:color="auto" w:fill="auto"/>
            <w:vAlign w:val="center"/>
            <w:hideMark/>
          </w:tcPr>
          <w:p w14:paraId="2A9CFD6D" w14:textId="28F15532"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r>
      <w:tr w:rsidR="006C183B" w:rsidRPr="00D144B1" w14:paraId="2AB51524" w14:textId="77777777" w:rsidTr="006C183B">
        <w:trPr>
          <w:trHeight w:val="20"/>
        </w:trPr>
        <w:tc>
          <w:tcPr>
            <w:tcW w:w="592" w:type="pct"/>
            <w:tcBorders>
              <w:top w:val="single" w:sz="4" w:space="0" w:color="auto"/>
              <w:left w:val="single" w:sz="4" w:space="0" w:color="auto"/>
              <w:bottom w:val="single" w:sz="4" w:space="0" w:color="auto"/>
              <w:right w:val="nil"/>
            </w:tcBorders>
            <w:shd w:val="clear" w:color="auto" w:fill="auto"/>
            <w:vAlign w:val="center"/>
            <w:hideMark/>
          </w:tcPr>
          <w:p w14:paraId="673943D1" w14:textId="4D5E2093"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c>
          <w:tcPr>
            <w:tcW w:w="485" w:type="pct"/>
            <w:tcBorders>
              <w:top w:val="single" w:sz="4" w:space="0" w:color="auto"/>
              <w:left w:val="nil"/>
              <w:bottom w:val="single" w:sz="4" w:space="0" w:color="auto"/>
              <w:right w:val="nil"/>
            </w:tcBorders>
            <w:shd w:val="clear" w:color="auto" w:fill="auto"/>
            <w:vAlign w:val="center"/>
            <w:hideMark/>
          </w:tcPr>
          <w:p w14:paraId="1AEB9593" w14:textId="2F149732"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c>
          <w:tcPr>
            <w:tcW w:w="394" w:type="pct"/>
            <w:tcBorders>
              <w:top w:val="single" w:sz="4" w:space="0" w:color="auto"/>
              <w:left w:val="nil"/>
              <w:bottom w:val="single" w:sz="4" w:space="0" w:color="auto"/>
              <w:right w:val="nil"/>
            </w:tcBorders>
            <w:shd w:val="clear" w:color="auto" w:fill="auto"/>
            <w:vAlign w:val="center"/>
            <w:hideMark/>
          </w:tcPr>
          <w:p w14:paraId="5AD5EA6A" w14:textId="43F9334E"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c>
          <w:tcPr>
            <w:tcW w:w="541" w:type="pct"/>
            <w:tcBorders>
              <w:top w:val="single" w:sz="4" w:space="0" w:color="auto"/>
              <w:left w:val="nil"/>
              <w:bottom w:val="single" w:sz="4" w:space="0" w:color="auto"/>
              <w:right w:val="nil"/>
            </w:tcBorders>
            <w:shd w:val="clear" w:color="auto" w:fill="auto"/>
            <w:vAlign w:val="center"/>
            <w:hideMark/>
          </w:tcPr>
          <w:p w14:paraId="5B8EBF52" w14:textId="4A31FE84"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c>
          <w:tcPr>
            <w:tcW w:w="553" w:type="pct"/>
            <w:tcBorders>
              <w:top w:val="single" w:sz="4" w:space="0" w:color="auto"/>
              <w:left w:val="nil"/>
              <w:bottom w:val="single" w:sz="4" w:space="0" w:color="auto"/>
              <w:right w:val="nil"/>
            </w:tcBorders>
            <w:shd w:val="clear" w:color="auto" w:fill="auto"/>
            <w:vAlign w:val="center"/>
            <w:hideMark/>
          </w:tcPr>
          <w:p w14:paraId="0E4E8C53" w14:textId="7AFDFD38"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p>
        </w:tc>
        <w:tc>
          <w:tcPr>
            <w:tcW w:w="555" w:type="pct"/>
            <w:tcBorders>
              <w:top w:val="single" w:sz="4" w:space="0" w:color="auto"/>
              <w:left w:val="nil"/>
              <w:bottom w:val="single" w:sz="4" w:space="0" w:color="auto"/>
              <w:right w:val="single" w:sz="4" w:space="0" w:color="auto"/>
            </w:tcBorders>
            <w:shd w:val="clear" w:color="auto" w:fill="auto"/>
            <w:vAlign w:val="center"/>
            <w:hideMark/>
          </w:tcPr>
          <w:p w14:paraId="766A1654" w14:textId="7777777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r w:rsidRPr="00675CAC">
              <w:rPr>
                <w:rFonts w:ascii="Times New Roman" w:eastAsia="Times New Roman" w:hAnsi="Times New Roman" w:cs="Times New Roman"/>
                <w:b/>
                <w:bCs/>
                <w:color w:val="4C4747"/>
                <w:lang w:val="en-US"/>
              </w:rPr>
              <w:t>TOTALES</w:t>
            </w:r>
          </w:p>
        </w:tc>
        <w:tc>
          <w:tcPr>
            <w:tcW w:w="322" w:type="pct"/>
            <w:tcBorders>
              <w:top w:val="nil"/>
              <w:left w:val="nil"/>
              <w:bottom w:val="single" w:sz="4" w:space="0" w:color="auto"/>
              <w:right w:val="single" w:sz="4" w:space="0" w:color="auto"/>
            </w:tcBorders>
            <w:shd w:val="clear" w:color="auto" w:fill="auto"/>
            <w:vAlign w:val="center"/>
            <w:hideMark/>
          </w:tcPr>
          <w:p w14:paraId="5EE78DF9" w14:textId="7777777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r w:rsidRPr="00675CAC">
              <w:rPr>
                <w:rFonts w:ascii="Times New Roman" w:eastAsia="Times New Roman" w:hAnsi="Times New Roman" w:cs="Times New Roman"/>
                <w:b/>
                <w:bCs/>
                <w:color w:val="4C4747"/>
                <w:lang w:val="en-US"/>
              </w:rPr>
              <w:t>734,921,694.89</w:t>
            </w:r>
          </w:p>
        </w:tc>
        <w:tc>
          <w:tcPr>
            <w:tcW w:w="376" w:type="pct"/>
            <w:tcBorders>
              <w:top w:val="nil"/>
              <w:left w:val="nil"/>
              <w:bottom w:val="single" w:sz="4" w:space="0" w:color="auto"/>
              <w:right w:val="single" w:sz="4" w:space="0" w:color="auto"/>
            </w:tcBorders>
            <w:shd w:val="clear" w:color="auto" w:fill="auto"/>
            <w:vAlign w:val="center"/>
            <w:hideMark/>
          </w:tcPr>
          <w:p w14:paraId="743E743A" w14:textId="7777777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r w:rsidRPr="00675CAC">
              <w:rPr>
                <w:rFonts w:ascii="Times New Roman" w:eastAsia="Times New Roman" w:hAnsi="Times New Roman" w:cs="Times New Roman"/>
                <w:b/>
                <w:bCs/>
                <w:color w:val="4C4747"/>
                <w:lang w:val="en-US"/>
              </w:rPr>
              <w:t>61,083,762.87</w:t>
            </w:r>
          </w:p>
        </w:tc>
        <w:tc>
          <w:tcPr>
            <w:tcW w:w="322" w:type="pct"/>
            <w:tcBorders>
              <w:top w:val="nil"/>
              <w:left w:val="nil"/>
              <w:bottom w:val="single" w:sz="4" w:space="0" w:color="auto"/>
              <w:right w:val="single" w:sz="4" w:space="0" w:color="auto"/>
            </w:tcBorders>
            <w:shd w:val="clear" w:color="auto" w:fill="auto"/>
            <w:vAlign w:val="center"/>
            <w:hideMark/>
          </w:tcPr>
          <w:p w14:paraId="1AFDCF0E" w14:textId="7777777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r w:rsidRPr="00675CAC">
              <w:rPr>
                <w:rFonts w:ascii="Times New Roman" w:eastAsia="Times New Roman" w:hAnsi="Times New Roman" w:cs="Times New Roman"/>
                <w:b/>
                <w:bCs/>
                <w:color w:val="4C4747"/>
                <w:lang w:val="en-US"/>
              </w:rPr>
              <w:t>16,318,425.56</w:t>
            </w:r>
          </w:p>
        </w:tc>
        <w:tc>
          <w:tcPr>
            <w:tcW w:w="377" w:type="pct"/>
            <w:tcBorders>
              <w:top w:val="nil"/>
              <w:left w:val="nil"/>
              <w:bottom w:val="single" w:sz="4" w:space="0" w:color="auto"/>
              <w:right w:val="single" w:sz="4" w:space="0" w:color="auto"/>
            </w:tcBorders>
            <w:shd w:val="clear" w:color="auto" w:fill="auto"/>
            <w:vAlign w:val="center"/>
            <w:hideMark/>
          </w:tcPr>
          <w:p w14:paraId="15FD1AD7" w14:textId="7777777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r w:rsidRPr="00675CAC">
              <w:rPr>
                <w:rFonts w:ascii="Times New Roman" w:eastAsia="Times New Roman" w:hAnsi="Times New Roman" w:cs="Times New Roman"/>
                <w:b/>
                <w:bCs/>
                <w:color w:val="4C4747"/>
                <w:lang w:val="en-US"/>
              </w:rPr>
              <w:t>39,188,588.14</w:t>
            </w:r>
          </w:p>
        </w:tc>
        <w:tc>
          <w:tcPr>
            <w:tcW w:w="483" w:type="pct"/>
            <w:tcBorders>
              <w:top w:val="nil"/>
              <w:left w:val="nil"/>
              <w:bottom w:val="single" w:sz="4" w:space="0" w:color="auto"/>
              <w:right w:val="single" w:sz="4" w:space="0" w:color="auto"/>
            </w:tcBorders>
            <w:shd w:val="clear" w:color="auto" w:fill="auto"/>
            <w:vAlign w:val="center"/>
            <w:hideMark/>
          </w:tcPr>
          <w:p w14:paraId="29FB59E9" w14:textId="77777777" w:rsidR="00D144B1" w:rsidRPr="00675CAC" w:rsidRDefault="00D144B1" w:rsidP="00D144B1">
            <w:pPr>
              <w:spacing w:after="0" w:line="240" w:lineRule="auto"/>
              <w:jc w:val="center"/>
              <w:rPr>
                <w:rFonts w:ascii="Times New Roman" w:eastAsia="Times New Roman" w:hAnsi="Times New Roman" w:cs="Times New Roman"/>
                <w:b/>
                <w:bCs/>
                <w:color w:val="4C4747"/>
                <w:lang w:val="en-US"/>
              </w:rPr>
            </w:pPr>
            <w:r w:rsidRPr="00675CAC">
              <w:rPr>
                <w:rFonts w:ascii="Times New Roman" w:eastAsia="Times New Roman" w:hAnsi="Times New Roman" w:cs="Times New Roman"/>
                <w:b/>
                <w:bCs/>
                <w:color w:val="4C4747"/>
                <w:lang w:val="en-US"/>
              </w:rPr>
              <w:t>55,124,986.50</w:t>
            </w:r>
          </w:p>
        </w:tc>
      </w:tr>
    </w:tbl>
    <w:p w14:paraId="00001338" w14:textId="1E586355" w:rsidR="001C376A" w:rsidRDefault="001C376A">
      <w:pPr>
        <w:spacing w:line="360" w:lineRule="auto"/>
        <w:jc w:val="both"/>
        <w:rPr>
          <w:rFonts w:ascii="Times New Roman" w:eastAsia="Times New Roman" w:hAnsi="Times New Roman" w:cs="Times New Roman"/>
          <w:color w:val="767171"/>
          <w:sz w:val="14"/>
          <w:szCs w:val="14"/>
        </w:rPr>
      </w:pPr>
    </w:p>
    <w:p w14:paraId="0000133B" w14:textId="77777777" w:rsidR="001C376A" w:rsidRDefault="001C376A">
      <w:pPr>
        <w:spacing w:line="360" w:lineRule="auto"/>
        <w:jc w:val="both"/>
        <w:rPr>
          <w:rFonts w:ascii="Times New Roman" w:eastAsia="Times New Roman" w:hAnsi="Times New Roman" w:cs="Times New Roman"/>
          <w:color w:val="767171"/>
          <w:sz w:val="14"/>
          <w:szCs w:val="14"/>
        </w:rPr>
      </w:pPr>
    </w:p>
    <w:p w14:paraId="73704B4A" w14:textId="77777777" w:rsidR="00F53274" w:rsidRDefault="00F53274">
      <w:pPr>
        <w:spacing w:line="360" w:lineRule="auto"/>
        <w:jc w:val="both"/>
        <w:rPr>
          <w:rFonts w:ascii="Times New Roman" w:eastAsia="Times New Roman" w:hAnsi="Times New Roman" w:cs="Times New Roman"/>
          <w:color w:val="767171"/>
          <w:sz w:val="14"/>
          <w:szCs w:val="14"/>
        </w:rPr>
        <w:sectPr w:rsidR="00F53274" w:rsidSect="00F53274">
          <w:pgSz w:w="15842" w:h="12242" w:orient="landscape"/>
          <w:pgMar w:top="2160" w:right="1701" w:bottom="2160" w:left="1440" w:header="198" w:footer="237" w:gutter="0"/>
          <w:cols w:space="720"/>
          <w:titlePg/>
          <w:docGrid w:linePitch="245"/>
        </w:sectPr>
      </w:pPr>
    </w:p>
    <w:bookmarkStart w:id="44" w:name="_Toc155261663"/>
    <w:p w14:paraId="0000134F" w14:textId="77777777" w:rsidR="001C376A" w:rsidRPr="006F4E27" w:rsidRDefault="006B0649">
      <w:pPr>
        <w:pStyle w:val="Ttulo2"/>
        <w:numPr>
          <w:ilvl w:val="0"/>
          <w:numId w:val="12"/>
        </w:numPr>
        <w:spacing w:before="0"/>
        <w:ind w:left="-567" w:hanging="283"/>
        <w:rPr>
          <w:color w:val="767171"/>
        </w:rPr>
      </w:pPr>
      <w:sdt>
        <w:sdtPr>
          <w:tag w:val="goog_rdk_15"/>
          <w:id w:val="1828554862"/>
        </w:sdtPr>
        <w:sdtContent/>
      </w:sdt>
      <w:sdt>
        <w:sdtPr>
          <w:tag w:val="goog_rdk_16"/>
          <w:id w:val="927545686"/>
        </w:sdtPr>
        <w:sdtContent/>
      </w:sdt>
      <w:r w:rsidR="00E950CF" w:rsidRPr="006F4E27">
        <w:rPr>
          <w:color w:val="767171"/>
        </w:rPr>
        <w:t>CUENTAS POR COBRAR:</w:t>
      </w:r>
      <w:bookmarkEnd w:id="44"/>
      <w:r w:rsidR="00E950CF" w:rsidRPr="006F4E27">
        <w:rPr>
          <w:color w:val="767171"/>
        </w:rPr>
        <w:t xml:space="preserve"> </w:t>
      </w:r>
    </w:p>
    <w:p w14:paraId="00001350" w14:textId="03682E21" w:rsidR="001C376A" w:rsidRDefault="001C376A"/>
    <w:p w14:paraId="00001351" w14:textId="77777777" w:rsidR="001C376A" w:rsidRPr="00675CAC" w:rsidRDefault="00E950CF" w:rsidP="00D72C41">
      <w:pPr>
        <w:spacing w:after="0" w:line="240" w:lineRule="auto"/>
        <w:ind w:left="-142"/>
        <w:jc w:val="center"/>
        <w:rPr>
          <w:rFonts w:ascii="Times New Roman" w:eastAsia="Times New Roman" w:hAnsi="Times New Roman" w:cs="Times New Roman"/>
          <w:b/>
          <w:color w:val="4C4747"/>
          <w:sz w:val="24"/>
          <w:szCs w:val="24"/>
        </w:rPr>
      </w:pPr>
      <w:r w:rsidRPr="00675CAC">
        <w:rPr>
          <w:rFonts w:ascii="Times New Roman" w:eastAsia="Times New Roman" w:hAnsi="Times New Roman" w:cs="Times New Roman"/>
          <w:b/>
          <w:color w:val="4C4747"/>
          <w:sz w:val="24"/>
          <w:szCs w:val="24"/>
        </w:rPr>
        <w:t>INSTITUTO NACIONAL DE AGUAS POTABLES Y ALCANTARILLADOS</w:t>
      </w:r>
    </w:p>
    <w:p w14:paraId="00001352" w14:textId="77777777" w:rsidR="001C376A" w:rsidRPr="00675CAC" w:rsidRDefault="00E950CF" w:rsidP="00D72C41">
      <w:pPr>
        <w:spacing w:after="0" w:line="240" w:lineRule="auto"/>
        <w:ind w:left="-142"/>
        <w:jc w:val="center"/>
        <w:rPr>
          <w:rFonts w:ascii="Times New Roman" w:eastAsia="Times New Roman" w:hAnsi="Times New Roman" w:cs="Times New Roman"/>
          <w:b/>
          <w:color w:val="4C4747"/>
          <w:sz w:val="24"/>
          <w:szCs w:val="24"/>
        </w:rPr>
      </w:pPr>
      <w:r w:rsidRPr="00675CAC">
        <w:rPr>
          <w:rFonts w:ascii="Times New Roman" w:eastAsia="Times New Roman" w:hAnsi="Times New Roman" w:cs="Times New Roman"/>
          <w:b/>
          <w:color w:val="4C4747"/>
          <w:sz w:val="24"/>
          <w:szCs w:val="24"/>
        </w:rPr>
        <w:t>DEPARTAMENTO DE CONTABILIDAD</w:t>
      </w:r>
    </w:p>
    <w:p w14:paraId="00001353" w14:textId="77777777" w:rsidR="001C376A" w:rsidRPr="00675CAC" w:rsidRDefault="00E950CF" w:rsidP="00D72C41">
      <w:pPr>
        <w:spacing w:after="0" w:line="240" w:lineRule="auto"/>
        <w:ind w:left="-142"/>
        <w:jc w:val="center"/>
        <w:rPr>
          <w:rFonts w:ascii="Times New Roman" w:eastAsia="Times New Roman" w:hAnsi="Times New Roman" w:cs="Times New Roman"/>
          <w:b/>
          <w:color w:val="4C4747"/>
          <w:sz w:val="24"/>
          <w:szCs w:val="24"/>
        </w:rPr>
      </w:pPr>
      <w:r w:rsidRPr="00675CAC">
        <w:rPr>
          <w:rFonts w:ascii="Times New Roman" w:eastAsia="Times New Roman" w:hAnsi="Times New Roman" w:cs="Times New Roman"/>
          <w:b/>
          <w:color w:val="4C4747"/>
          <w:sz w:val="24"/>
          <w:szCs w:val="24"/>
        </w:rPr>
        <w:t>RELACIÓN DE FACTURACIÓN Y RECAUDACIONES</w:t>
      </w:r>
    </w:p>
    <w:p w14:paraId="00001354" w14:textId="77777777" w:rsidR="001C376A" w:rsidRPr="00675CAC" w:rsidRDefault="00E950CF" w:rsidP="00D72C41">
      <w:pPr>
        <w:spacing w:after="0" w:line="240" w:lineRule="auto"/>
        <w:ind w:left="-142"/>
        <w:jc w:val="center"/>
        <w:rPr>
          <w:rFonts w:ascii="Times New Roman" w:eastAsia="Times New Roman" w:hAnsi="Times New Roman" w:cs="Times New Roman"/>
          <w:b/>
          <w:color w:val="4C4747"/>
          <w:sz w:val="24"/>
          <w:szCs w:val="24"/>
        </w:rPr>
      </w:pPr>
      <w:r w:rsidRPr="00675CAC">
        <w:rPr>
          <w:rFonts w:ascii="Times New Roman" w:eastAsia="Times New Roman" w:hAnsi="Times New Roman" w:cs="Times New Roman"/>
          <w:b/>
          <w:color w:val="4C4747"/>
          <w:sz w:val="24"/>
          <w:szCs w:val="24"/>
        </w:rPr>
        <w:t>ENERO-NOVIEMBRE 2022</w:t>
      </w:r>
    </w:p>
    <w:p w14:paraId="00001355" w14:textId="77777777" w:rsidR="001C376A" w:rsidRPr="00675CAC" w:rsidRDefault="001C376A" w:rsidP="00D72C41">
      <w:pPr>
        <w:spacing w:after="0" w:line="240" w:lineRule="auto"/>
        <w:ind w:left="-142"/>
        <w:jc w:val="center"/>
        <w:rPr>
          <w:rFonts w:ascii="Times New Roman" w:eastAsia="Times New Roman" w:hAnsi="Times New Roman" w:cs="Times New Roman"/>
          <w:b/>
          <w:color w:val="4C4747"/>
          <w:sz w:val="24"/>
          <w:szCs w:val="24"/>
        </w:rPr>
      </w:pPr>
    </w:p>
    <w:p w14:paraId="00001356" w14:textId="77777777" w:rsidR="001C376A" w:rsidRPr="00675CAC" w:rsidRDefault="00E950CF" w:rsidP="00D72C41">
      <w:pPr>
        <w:spacing w:line="360" w:lineRule="auto"/>
        <w:ind w:left="-142"/>
        <w:jc w:val="center"/>
        <w:rPr>
          <w:rFonts w:ascii="Times New Roman" w:eastAsia="Times New Roman" w:hAnsi="Times New Roman" w:cs="Times New Roman"/>
          <w:b/>
          <w:color w:val="4C4747"/>
          <w:sz w:val="24"/>
          <w:szCs w:val="24"/>
        </w:rPr>
      </w:pPr>
      <w:r w:rsidRPr="00675CAC">
        <w:rPr>
          <w:rFonts w:ascii="Times New Roman" w:eastAsia="Times New Roman" w:hAnsi="Times New Roman" w:cs="Times New Roman"/>
          <w:b/>
          <w:color w:val="4C4747"/>
          <w:sz w:val="24"/>
          <w:szCs w:val="24"/>
        </w:rPr>
        <w:t>VALORES EN RD$</w:t>
      </w:r>
    </w:p>
    <w:tbl>
      <w:tblPr>
        <w:tblW w:w="8147" w:type="dxa"/>
        <w:tblInd w:w="-5" w:type="dxa"/>
        <w:tblLook w:val="04A0" w:firstRow="1" w:lastRow="0" w:firstColumn="1" w:lastColumn="0" w:noHBand="0" w:noVBand="1"/>
      </w:tblPr>
      <w:tblGrid>
        <w:gridCol w:w="1994"/>
        <w:gridCol w:w="2345"/>
        <w:gridCol w:w="2043"/>
        <w:gridCol w:w="1765"/>
      </w:tblGrid>
      <w:tr w:rsidR="00F53274" w:rsidRPr="00F53274" w14:paraId="1701ADD0" w14:textId="77777777" w:rsidTr="006C183B">
        <w:trPr>
          <w:trHeight w:val="766"/>
        </w:trPr>
        <w:tc>
          <w:tcPr>
            <w:tcW w:w="1994" w:type="dxa"/>
            <w:tcBorders>
              <w:top w:val="single" w:sz="4" w:space="0" w:color="auto"/>
              <w:left w:val="single" w:sz="4" w:space="0" w:color="auto"/>
              <w:bottom w:val="single" w:sz="4" w:space="0" w:color="auto"/>
              <w:right w:val="single" w:sz="4" w:space="0" w:color="auto"/>
            </w:tcBorders>
            <w:shd w:val="clear" w:color="000000" w:fill="2F5496"/>
            <w:noWrap/>
            <w:vAlign w:val="center"/>
            <w:hideMark/>
          </w:tcPr>
          <w:p w14:paraId="71E39643" w14:textId="77777777" w:rsidR="00F53274" w:rsidRPr="00F53274" w:rsidRDefault="00F53274" w:rsidP="00F53274">
            <w:pPr>
              <w:spacing w:after="0" w:line="240" w:lineRule="auto"/>
              <w:jc w:val="center"/>
              <w:rPr>
                <w:rFonts w:ascii="Times New Roman" w:eastAsia="Times New Roman" w:hAnsi="Times New Roman" w:cs="Times New Roman"/>
                <w:b/>
                <w:bCs/>
                <w:color w:val="FFFFFF"/>
                <w:sz w:val="24"/>
                <w:szCs w:val="24"/>
                <w:lang w:val="en-US"/>
              </w:rPr>
            </w:pPr>
            <w:r w:rsidRPr="00F53274">
              <w:rPr>
                <w:rFonts w:ascii="Times New Roman" w:eastAsia="Times New Roman" w:hAnsi="Times New Roman" w:cs="Times New Roman"/>
                <w:b/>
                <w:bCs/>
                <w:color w:val="FFFFFF"/>
                <w:sz w:val="24"/>
                <w:szCs w:val="24"/>
                <w:lang w:val="en-US"/>
              </w:rPr>
              <w:t>MES</w:t>
            </w:r>
          </w:p>
        </w:tc>
        <w:tc>
          <w:tcPr>
            <w:tcW w:w="2345" w:type="dxa"/>
            <w:tcBorders>
              <w:top w:val="single" w:sz="4" w:space="0" w:color="auto"/>
              <w:left w:val="nil"/>
              <w:bottom w:val="single" w:sz="4" w:space="0" w:color="auto"/>
              <w:right w:val="single" w:sz="4" w:space="0" w:color="auto"/>
            </w:tcBorders>
            <w:shd w:val="clear" w:color="000000" w:fill="2F5496"/>
            <w:noWrap/>
            <w:vAlign w:val="center"/>
            <w:hideMark/>
          </w:tcPr>
          <w:p w14:paraId="430872F7" w14:textId="77777777" w:rsidR="00F53274" w:rsidRPr="00F53274" w:rsidRDefault="00F53274" w:rsidP="00F53274">
            <w:pPr>
              <w:spacing w:after="0" w:line="240" w:lineRule="auto"/>
              <w:jc w:val="center"/>
              <w:rPr>
                <w:rFonts w:ascii="Times New Roman" w:eastAsia="Times New Roman" w:hAnsi="Times New Roman" w:cs="Times New Roman"/>
                <w:b/>
                <w:bCs/>
                <w:color w:val="FFFFFF"/>
                <w:sz w:val="24"/>
                <w:szCs w:val="24"/>
                <w:lang w:val="en-US"/>
              </w:rPr>
            </w:pPr>
            <w:r w:rsidRPr="00F53274">
              <w:rPr>
                <w:rFonts w:ascii="Times New Roman" w:eastAsia="Times New Roman" w:hAnsi="Times New Roman" w:cs="Times New Roman"/>
                <w:b/>
                <w:bCs/>
                <w:color w:val="FFFFFF"/>
                <w:sz w:val="24"/>
                <w:szCs w:val="24"/>
                <w:lang w:val="en-US"/>
              </w:rPr>
              <w:t>FACTURACION</w:t>
            </w:r>
          </w:p>
        </w:tc>
        <w:tc>
          <w:tcPr>
            <w:tcW w:w="2043" w:type="dxa"/>
            <w:tcBorders>
              <w:top w:val="single" w:sz="4" w:space="0" w:color="auto"/>
              <w:left w:val="nil"/>
              <w:bottom w:val="single" w:sz="4" w:space="0" w:color="auto"/>
              <w:right w:val="single" w:sz="4" w:space="0" w:color="auto"/>
            </w:tcBorders>
            <w:shd w:val="clear" w:color="000000" w:fill="2F5496"/>
            <w:noWrap/>
            <w:vAlign w:val="center"/>
            <w:hideMark/>
          </w:tcPr>
          <w:p w14:paraId="362F337D" w14:textId="77777777" w:rsidR="00F53274" w:rsidRPr="00F53274" w:rsidRDefault="00F53274" w:rsidP="00F53274">
            <w:pPr>
              <w:spacing w:after="0" w:line="240" w:lineRule="auto"/>
              <w:jc w:val="center"/>
              <w:rPr>
                <w:rFonts w:ascii="Times New Roman" w:eastAsia="Times New Roman" w:hAnsi="Times New Roman" w:cs="Times New Roman"/>
                <w:b/>
                <w:bCs/>
                <w:color w:val="FFFFFF"/>
                <w:sz w:val="24"/>
                <w:szCs w:val="24"/>
                <w:lang w:val="en-US"/>
              </w:rPr>
            </w:pPr>
            <w:r w:rsidRPr="00F53274">
              <w:rPr>
                <w:rFonts w:ascii="Times New Roman" w:eastAsia="Times New Roman" w:hAnsi="Times New Roman" w:cs="Times New Roman"/>
                <w:b/>
                <w:bCs/>
                <w:color w:val="FFFFFF"/>
                <w:sz w:val="24"/>
                <w:szCs w:val="24"/>
                <w:lang w:val="en-US"/>
              </w:rPr>
              <w:t>RECAUDACION</w:t>
            </w:r>
          </w:p>
        </w:tc>
        <w:tc>
          <w:tcPr>
            <w:tcW w:w="1765" w:type="dxa"/>
            <w:tcBorders>
              <w:top w:val="single" w:sz="4" w:space="0" w:color="auto"/>
              <w:left w:val="nil"/>
              <w:bottom w:val="single" w:sz="4" w:space="0" w:color="auto"/>
              <w:right w:val="single" w:sz="4" w:space="0" w:color="auto"/>
            </w:tcBorders>
            <w:shd w:val="clear" w:color="000000" w:fill="2F5496"/>
            <w:vAlign w:val="center"/>
            <w:hideMark/>
          </w:tcPr>
          <w:p w14:paraId="4BD7205F" w14:textId="77777777" w:rsidR="00F53274" w:rsidRPr="00F53274" w:rsidRDefault="00F53274" w:rsidP="00F53274">
            <w:pPr>
              <w:spacing w:after="0" w:line="240" w:lineRule="auto"/>
              <w:jc w:val="center"/>
              <w:rPr>
                <w:rFonts w:ascii="Times New Roman" w:eastAsia="Times New Roman" w:hAnsi="Times New Roman" w:cs="Times New Roman"/>
                <w:b/>
                <w:bCs/>
                <w:color w:val="FFFFFF"/>
                <w:sz w:val="24"/>
                <w:szCs w:val="24"/>
                <w:lang w:val="en-US"/>
              </w:rPr>
            </w:pPr>
            <w:r w:rsidRPr="00F53274">
              <w:rPr>
                <w:rFonts w:ascii="Times New Roman" w:eastAsia="Times New Roman" w:hAnsi="Times New Roman" w:cs="Times New Roman"/>
                <w:b/>
                <w:bCs/>
                <w:color w:val="FFFFFF"/>
                <w:sz w:val="24"/>
                <w:szCs w:val="24"/>
                <w:lang w:val="en-US"/>
              </w:rPr>
              <w:t>PENDIENTE DEL COBRO</w:t>
            </w:r>
          </w:p>
        </w:tc>
      </w:tr>
      <w:tr w:rsidR="00F53274" w:rsidRPr="00F53274" w14:paraId="797E12FD"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3675BB1C"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ENERO</w:t>
            </w:r>
          </w:p>
        </w:tc>
        <w:tc>
          <w:tcPr>
            <w:tcW w:w="2345" w:type="dxa"/>
            <w:tcBorders>
              <w:top w:val="nil"/>
              <w:left w:val="nil"/>
              <w:bottom w:val="single" w:sz="4" w:space="0" w:color="auto"/>
              <w:right w:val="single" w:sz="4" w:space="0" w:color="auto"/>
            </w:tcBorders>
            <w:shd w:val="clear" w:color="auto" w:fill="auto"/>
            <w:noWrap/>
            <w:vAlign w:val="center"/>
            <w:hideMark/>
          </w:tcPr>
          <w:p w14:paraId="5D980400"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131,323,553.49</w:t>
            </w:r>
          </w:p>
        </w:tc>
        <w:tc>
          <w:tcPr>
            <w:tcW w:w="2043" w:type="dxa"/>
            <w:tcBorders>
              <w:top w:val="nil"/>
              <w:left w:val="nil"/>
              <w:bottom w:val="single" w:sz="4" w:space="0" w:color="auto"/>
              <w:right w:val="single" w:sz="4" w:space="0" w:color="auto"/>
            </w:tcBorders>
            <w:shd w:val="clear" w:color="000000" w:fill="FFFFFF"/>
            <w:noWrap/>
            <w:hideMark/>
          </w:tcPr>
          <w:p w14:paraId="2BDE643E"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96,684,229.01</w:t>
            </w:r>
          </w:p>
        </w:tc>
        <w:tc>
          <w:tcPr>
            <w:tcW w:w="1765" w:type="dxa"/>
            <w:tcBorders>
              <w:top w:val="nil"/>
              <w:left w:val="nil"/>
              <w:bottom w:val="single" w:sz="4" w:space="0" w:color="auto"/>
              <w:right w:val="single" w:sz="4" w:space="0" w:color="auto"/>
            </w:tcBorders>
            <w:shd w:val="clear" w:color="auto" w:fill="auto"/>
            <w:noWrap/>
            <w:vAlign w:val="center"/>
            <w:hideMark/>
          </w:tcPr>
          <w:p w14:paraId="0DB87C1D"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34,639,324.48</w:t>
            </w:r>
          </w:p>
        </w:tc>
      </w:tr>
      <w:tr w:rsidR="00F53274" w:rsidRPr="00F53274" w14:paraId="04967B05"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74AB656C"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FEBRERO</w:t>
            </w:r>
          </w:p>
        </w:tc>
        <w:tc>
          <w:tcPr>
            <w:tcW w:w="2345" w:type="dxa"/>
            <w:tcBorders>
              <w:top w:val="nil"/>
              <w:left w:val="nil"/>
              <w:bottom w:val="single" w:sz="4" w:space="0" w:color="auto"/>
              <w:right w:val="single" w:sz="4" w:space="0" w:color="auto"/>
            </w:tcBorders>
            <w:shd w:val="clear" w:color="auto" w:fill="auto"/>
            <w:noWrap/>
            <w:vAlign w:val="center"/>
            <w:hideMark/>
          </w:tcPr>
          <w:p w14:paraId="6E5EE7A1"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145,963,151.17</w:t>
            </w:r>
          </w:p>
        </w:tc>
        <w:tc>
          <w:tcPr>
            <w:tcW w:w="2043" w:type="dxa"/>
            <w:tcBorders>
              <w:top w:val="nil"/>
              <w:left w:val="nil"/>
              <w:bottom w:val="single" w:sz="4" w:space="0" w:color="auto"/>
              <w:right w:val="single" w:sz="4" w:space="0" w:color="auto"/>
            </w:tcBorders>
            <w:shd w:val="clear" w:color="000000" w:fill="FFFFFF"/>
            <w:noWrap/>
            <w:vAlign w:val="bottom"/>
            <w:hideMark/>
          </w:tcPr>
          <w:p w14:paraId="49E8EE05"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86,390,864.81</w:t>
            </w:r>
          </w:p>
        </w:tc>
        <w:tc>
          <w:tcPr>
            <w:tcW w:w="1765" w:type="dxa"/>
            <w:tcBorders>
              <w:top w:val="nil"/>
              <w:left w:val="nil"/>
              <w:bottom w:val="single" w:sz="4" w:space="0" w:color="auto"/>
              <w:right w:val="single" w:sz="4" w:space="0" w:color="auto"/>
            </w:tcBorders>
            <w:shd w:val="clear" w:color="auto" w:fill="auto"/>
            <w:noWrap/>
            <w:vAlign w:val="center"/>
            <w:hideMark/>
          </w:tcPr>
          <w:p w14:paraId="08000A44"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59,572,286.36</w:t>
            </w:r>
          </w:p>
        </w:tc>
      </w:tr>
      <w:tr w:rsidR="00F53274" w:rsidRPr="00F53274" w14:paraId="64FF0487"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1BFA17A8"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MARZO </w:t>
            </w:r>
          </w:p>
        </w:tc>
        <w:tc>
          <w:tcPr>
            <w:tcW w:w="2345" w:type="dxa"/>
            <w:tcBorders>
              <w:top w:val="nil"/>
              <w:left w:val="nil"/>
              <w:bottom w:val="single" w:sz="4" w:space="0" w:color="auto"/>
              <w:right w:val="single" w:sz="4" w:space="0" w:color="auto"/>
            </w:tcBorders>
            <w:shd w:val="clear" w:color="auto" w:fill="auto"/>
            <w:noWrap/>
            <w:vAlign w:val="center"/>
            <w:hideMark/>
          </w:tcPr>
          <w:p w14:paraId="646A3B48"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148,356,244.89</w:t>
            </w:r>
          </w:p>
        </w:tc>
        <w:tc>
          <w:tcPr>
            <w:tcW w:w="2043" w:type="dxa"/>
            <w:tcBorders>
              <w:top w:val="nil"/>
              <w:left w:val="nil"/>
              <w:bottom w:val="single" w:sz="4" w:space="0" w:color="auto"/>
              <w:right w:val="single" w:sz="4" w:space="0" w:color="auto"/>
            </w:tcBorders>
            <w:shd w:val="clear" w:color="000000" w:fill="FFFFFF"/>
            <w:noWrap/>
            <w:vAlign w:val="bottom"/>
            <w:hideMark/>
          </w:tcPr>
          <w:p w14:paraId="5A711C49"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119,368,971.41</w:t>
            </w:r>
          </w:p>
        </w:tc>
        <w:tc>
          <w:tcPr>
            <w:tcW w:w="1765" w:type="dxa"/>
            <w:tcBorders>
              <w:top w:val="nil"/>
              <w:left w:val="nil"/>
              <w:bottom w:val="single" w:sz="4" w:space="0" w:color="auto"/>
              <w:right w:val="single" w:sz="4" w:space="0" w:color="auto"/>
            </w:tcBorders>
            <w:shd w:val="clear" w:color="auto" w:fill="auto"/>
            <w:noWrap/>
            <w:vAlign w:val="center"/>
            <w:hideMark/>
          </w:tcPr>
          <w:p w14:paraId="40570246"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28,987,273.48</w:t>
            </w:r>
          </w:p>
        </w:tc>
      </w:tr>
      <w:tr w:rsidR="00F53274" w:rsidRPr="00F53274" w14:paraId="5C30EF87"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265DABBA"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ABRIL</w:t>
            </w:r>
          </w:p>
        </w:tc>
        <w:tc>
          <w:tcPr>
            <w:tcW w:w="2345" w:type="dxa"/>
            <w:tcBorders>
              <w:top w:val="nil"/>
              <w:left w:val="nil"/>
              <w:bottom w:val="single" w:sz="4" w:space="0" w:color="auto"/>
              <w:right w:val="single" w:sz="4" w:space="0" w:color="auto"/>
            </w:tcBorders>
            <w:shd w:val="clear" w:color="auto" w:fill="auto"/>
            <w:noWrap/>
            <w:vAlign w:val="center"/>
            <w:hideMark/>
          </w:tcPr>
          <w:p w14:paraId="7291BBA2"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171,925,883.24</w:t>
            </w:r>
          </w:p>
        </w:tc>
        <w:tc>
          <w:tcPr>
            <w:tcW w:w="2043" w:type="dxa"/>
            <w:tcBorders>
              <w:top w:val="nil"/>
              <w:left w:val="nil"/>
              <w:bottom w:val="single" w:sz="4" w:space="0" w:color="auto"/>
              <w:right w:val="single" w:sz="4" w:space="0" w:color="auto"/>
            </w:tcBorders>
            <w:shd w:val="clear" w:color="000000" w:fill="FFFFFF"/>
            <w:noWrap/>
            <w:vAlign w:val="bottom"/>
            <w:hideMark/>
          </w:tcPr>
          <w:p w14:paraId="5BD8377A"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73,750,759.61 </w:t>
            </w:r>
          </w:p>
        </w:tc>
        <w:tc>
          <w:tcPr>
            <w:tcW w:w="1765" w:type="dxa"/>
            <w:tcBorders>
              <w:top w:val="nil"/>
              <w:left w:val="nil"/>
              <w:bottom w:val="single" w:sz="4" w:space="0" w:color="auto"/>
              <w:right w:val="single" w:sz="4" w:space="0" w:color="auto"/>
            </w:tcBorders>
            <w:shd w:val="clear" w:color="auto" w:fill="auto"/>
            <w:noWrap/>
            <w:vAlign w:val="center"/>
            <w:hideMark/>
          </w:tcPr>
          <w:p w14:paraId="10D52674"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98,175,123.63</w:t>
            </w:r>
          </w:p>
        </w:tc>
      </w:tr>
      <w:tr w:rsidR="00F53274" w:rsidRPr="00F53274" w14:paraId="68AE4466"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5C620182"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MAYO</w:t>
            </w:r>
          </w:p>
        </w:tc>
        <w:tc>
          <w:tcPr>
            <w:tcW w:w="2345" w:type="dxa"/>
            <w:tcBorders>
              <w:top w:val="nil"/>
              <w:left w:val="nil"/>
              <w:bottom w:val="single" w:sz="4" w:space="0" w:color="auto"/>
              <w:right w:val="single" w:sz="4" w:space="0" w:color="auto"/>
            </w:tcBorders>
            <w:shd w:val="clear" w:color="auto" w:fill="auto"/>
            <w:noWrap/>
            <w:vAlign w:val="center"/>
            <w:hideMark/>
          </w:tcPr>
          <w:p w14:paraId="36E0AE8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181,386,046.07</w:t>
            </w:r>
          </w:p>
        </w:tc>
        <w:tc>
          <w:tcPr>
            <w:tcW w:w="2043" w:type="dxa"/>
            <w:tcBorders>
              <w:top w:val="nil"/>
              <w:left w:val="nil"/>
              <w:bottom w:val="single" w:sz="4" w:space="0" w:color="auto"/>
              <w:right w:val="single" w:sz="4" w:space="0" w:color="auto"/>
            </w:tcBorders>
            <w:shd w:val="clear" w:color="000000" w:fill="FFFFFF"/>
            <w:noWrap/>
            <w:vAlign w:val="bottom"/>
            <w:hideMark/>
          </w:tcPr>
          <w:p w14:paraId="6494EDED"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85,377,979.59 </w:t>
            </w:r>
          </w:p>
        </w:tc>
        <w:tc>
          <w:tcPr>
            <w:tcW w:w="1765" w:type="dxa"/>
            <w:tcBorders>
              <w:top w:val="nil"/>
              <w:left w:val="nil"/>
              <w:bottom w:val="single" w:sz="4" w:space="0" w:color="auto"/>
              <w:right w:val="single" w:sz="4" w:space="0" w:color="auto"/>
            </w:tcBorders>
            <w:shd w:val="clear" w:color="auto" w:fill="auto"/>
            <w:noWrap/>
            <w:vAlign w:val="center"/>
            <w:hideMark/>
          </w:tcPr>
          <w:p w14:paraId="4078785C"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96,008,066.48</w:t>
            </w:r>
          </w:p>
        </w:tc>
      </w:tr>
      <w:tr w:rsidR="00F53274" w:rsidRPr="00F53274" w14:paraId="072BB4D6"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0082FB3D"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JUNIO</w:t>
            </w:r>
          </w:p>
        </w:tc>
        <w:tc>
          <w:tcPr>
            <w:tcW w:w="2345" w:type="dxa"/>
            <w:tcBorders>
              <w:top w:val="nil"/>
              <w:left w:val="nil"/>
              <w:bottom w:val="single" w:sz="4" w:space="0" w:color="auto"/>
              <w:right w:val="single" w:sz="4" w:space="0" w:color="auto"/>
            </w:tcBorders>
            <w:shd w:val="clear" w:color="auto" w:fill="auto"/>
            <w:noWrap/>
            <w:vAlign w:val="center"/>
            <w:hideMark/>
          </w:tcPr>
          <w:p w14:paraId="3BED0224"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181,281,126.19</w:t>
            </w:r>
          </w:p>
        </w:tc>
        <w:tc>
          <w:tcPr>
            <w:tcW w:w="2043" w:type="dxa"/>
            <w:tcBorders>
              <w:top w:val="nil"/>
              <w:left w:val="nil"/>
              <w:bottom w:val="single" w:sz="4" w:space="0" w:color="auto"/>
              <w:right w:val="single" w:sz="4" w:space="0" w:color="auto"/>
            </w:tcBorders>
            <w:shd w:val="clear" w:color="000000" w:fill="FFFFFF"/>
            <w:noWrap/>
            <w:vAlign w:val="bottom"/>
            <w:hideMark/>
          </w:tcPr>
          <w:p w14:paraId="0E77F4A7"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81,935,076.48 </w:t>
            </w:r>
          </w:p>
        </w:tc>
        <w:tc>
          <w:tcPr>
            <w:tcW w:w="1765" w:type="dxa"/>
            <w:tcBorders>
              <w:top w:val="nil"/>
              <w:left w:val="nil"/>
              <w:bottom w:val="single" w:sz="4" w:space="0" w:color="auto"/>
              <w:right w:val="single" w:sz="4" w:space="0" w:color="auto"/>
            </w:tcBorders>
            <w:shd w:val="clear" w:color="auto" w:fill="auto"/>
            <w:noWrap/>
            <w:vAlign w:val="center"/>
            <w:hideMark/>
          </w:tcPr>
          <w:p w14:paraId="2AF153E1"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99,346,049.71</w:t>
            </w:r>
          </w:p>
        </w:tc>
      </w:tr>
      <w:tr w:rsidR="00F53274" w:rsidRPr="00F53274" w14:paraId="010174B4"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32C51DE8"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JULIO </w:t>
            </w:r>
          </w:p>
        </w:tc>
        <w:tc>
          <w:tcPr>
            <w:tcW w:w="2345" w:type="dxa"/>
            <w:tcBorders>
              <w:top w:val="nil"/>
              <w:left w:val="nil"/>
              <w:bottom w:val="single" w:sz="4" w:space="0" w:color="auto"/>
              <w:right w:val="single" w:sz="4" w:space="0" w:color="auto"/>
            </w:tcBorders>
            <w:shd w:val="clear" w:color="auto" w:fill="auto"/>
            <w:noWrap/>
            <w:vAlign w:val="center"/>
            <w:hideMark/>
          </w:tcPr>
          <w:p w14:paraId="4F190E8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196,498,744.93</w:t>
            </w:r>
          </w:p>
        </w:tc>
        <w:tc>
          <w:tcPr>
            <w:tcW w:w="2043" w:type="dxa"/>
            <w:tcBorders>
              <w:top w:val="nil"/>
              <w:left w:val="nil"/>
              <w:bottom w:val="single" w:sz="4" w:space="0" w:color="auto"/>
              <w:right w:val="single" w:sz="4" w:space="0" w:color="auto"/>
            </w:tcBorders>
            <w:shd w:val="clear" w:color="000000" w:fill="FFFFFF"/>
            <w:noWrap/>
            <w:vAlign w:val="bottom"/>
            <w:hideMark/>
          </w:tcPr>
          <w:p w14:paraId="0F4FCC5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200,579,158.04 </w:t>
            </w:r>
          </w:p>
        </w:tc>
        <w:tc>
          <w:tcPr>
            <w:tcW w:w="1765" w:type="dxa"/>
            <w:tcBorders>
              <w:top w:val="nil"/>
              <w:left w:val="nil"/>
              <w:bottom w:val="single" w:sz="4" w:space="0" w:color="auto"/>
              <w:right w:val="single" w:sz="4" w:space="0" w:color="auto"/>
            </w:tcBorders>
            <w:shd w:val="clear" w:color="auto" w:fill="auto"/>
            <w:noWrap/>
            <w:vAlign w:val="center"/>
            <w:hideMark/>
          </w:tcPr>
          <w:p w14:paraId="035F7B15"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-4,080,413.11</w:t>
            </w:r>
          </w:p>
        </w:tc>
      </w:tr>
      <w:tr w:rsidR="00F53274" w:rsidRPr="00F53274" w14:paraId="28D90763"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2FE6C6FA"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AGOSTO</w:t>
            </w:r>
          </w:p>
        </w:tc>
        <w:tc>
          <w:tcPr>
            <w:tcW w:w="2345" w:type="dxa"/>
            <w:tcBorders>
              <w:top w:val="nil"/>
              <w:left w:val="nil"/>
              <w:bottom w:val="single" w:sz="4" w:space="0" w:color="auto"/>
              <w:right w:val="single" w:sz="4" w:space="0" w:color="auto"/>
            </w:tcBorders>
            <w:shd w:val="clear" w:color="auto" w:fill="auto"/>
            <w:noWrap/>
            <w:vAlign w:val="center"/>
            <w:hideMark/>
          </w:tcPr>
          <w:p w14:paraId="436C3765"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200,848,793.91</w:t>
            </w:r>
          </w:p>
        </w:tc>
        <w:tc>
          <w:tcPr>
            <w:tcW w:w="2043" w:type="dxa"/>
            <w:tcBorders>
              <w:top w:val="nil"/>
              <w:left w:val="nil"/>
              <w:bottom w:val="single" w:sz="4" w:space="0" w:color="auto"/>
              <w:right w:val="single" w:sz="4" w:space="0" w:color="auto"/>
            </w:tcBorders>
            <w:shd w:val="clear" w:color="000000" w:fill="FFFFFF"/>
            <w:noWrap/>
            <w:vAlign w:val="bottom"/>
            <w:hideMark/>
          </w:tcPr>
          <w:p w14:paraId="2995E31D"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80,740,674.42 </w:t>
            </w:r>
          </w:p>
        </w:tc>
        <w:tc>
          <w:tcPr>
            <w:tcW w:w="1765" w:type="dxa"/>
            <w:tcBorders>
              <w:top w:val="nil"/>
              <w:left w:val="nil"/>
              <w:bottom w:val="single" w:sz="4" w:space="0" w:color="auto"/>
              <w:right w:val="single" w:sz="4" w:space="0" w:color="auto"/>
            </w:tcBorders>
            <w:shd w:val="clear" w:color="auto" w:fill="auto"/>
            <w:noWrap/>
            <w:vAlign w:val="center"/>
            <w:hideMark/>
          </w:tcPr>
          <w:p w14:paraId="7636A15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120,108,119.49</w:t>
            </w:r>
          </w:p>
        </w:tc>
      </w:tr>
      <w:tr w:rsidR="00F53274" w:rsidRPr="00F53274" w14:paraId="349C1977"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28FD2706"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SEPTIEMBRE</w:t>
            </w:r>
          </w:p>
        </w:tc>
        <w:tc>
          <w:tcPr>
            <w:tcW w:w="2345" w:type="dxa"/>
            <w:tcBorders>
              <w:top w:val="nil"/>
              <w:left w:val="nil"/>
              <w:bottom w:val="single" w:sz="4" w:space="0" w:color="auto"/>
              <w:right w:val="single" w:sz="4" w:space="0" w:color="auto"/>
            </w:tcBorders>
            <w:shd w:val="clear" w:color="auto" w:fill="auto"/>
            <w:noWrap/>
            <w:vAlign w:val="center"/>
            <w:hideMark/>
          </w:tcPr>
          <w:p w14:paraId="12CEE4A7"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173,192,406.39</w:t>
            </w:r>
          </w:p>
        </w:tc>
        <w:tc>
          <w:tcPr>
            <w:tcW w:w="2043" w:type="dxa"/>
            <w:tcBorders>
              <w:top w:val="nil"/>
              <w:left w:val="nil"/>
              <w:bottom w:val="single" w:sz="4" w:space="0" w:color="auto"/>
              <w:right w:val="single" w:sz="4" w:space="0" w:color="auto"/>
            </w:tcBorders>
            <w:shd w:val="clear" w:color="000000" w:fill="FFFFFF"/>
            <w:noWrap/>
            <w:vAlign w:val="bottom"/>
            <w:hideMark/>
          </w:tcPr>
          <w:p w14:paraId="26269B7C"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 xml:space="preserve">175,882,751.99 </w:t>
            </w:r>
          </w:p>
        </w:tc>
        <w:tc>
          <w:tcPr>
            <w:tcW w:w="1765" w:type="dxa"/>
            <w:tcBorders>
              <w:top w:val="nil"/>
              <w:left w:val="nil"/>
              <w:bottom w:val="single" w:sz="4" w:space="0" w:color="auto"/>
              <w:right w:val="single" w:sz="4" w:space="0" w:color="auto"/>
            </w:tcBorders>
            <w:shd w:val="clear" w:color="auto" w:fill="auto"/>
            <w:noWrap/>
            <w:vAlign w:val="center"/>
            <w:hideMark/>
          </w:tcPr>
          <w:p w14:paraId="32279C18"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-2,690,345.60</w:t>
            </w:r>
          </w:p>
        </w:tc>
      </w:tr>
      <w:tr w:rsidR="00F53274" w:rsidRPr="00F53274" w14:paraId="115D7DC2"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6389AE6A"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OCTUBRE</w:t>
            </w:r>
          </w:p>
        </w:tc>
        <w:tc>
          <w:tcPr>
            <w:tcW w:w="2345" w:type="dxa"/>
            <w:tcBorders>
              <w:top w:val="nil"/>
              <w:left w:val="nil"/>
              <w:bottom w:val="single" w:sz="4" w:space="0" w:color="auto"/>
              <w:right w:val="single" w:sz="4" w:space="0" w:color="auto"/>
            </w:tcBorders>
            <w:shd w:val="clear" w:color="auto" w:fill="auto"/>
            <w:noWrap/>
            <w:vAlign w:val="center"/>
            <w:hideMark/>
          </w:tcPr>
          <w:p w14:paraId="33F4FD96"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170,479,537.28</w:t>
            </w:r>
          </w:p>
        </w:tc>
        <w:tc>
          <w:tcPr>
            <w:tcW w:w="2043" w:type="dxa"/>
            <w:tcBorders>
              <w:top w:val="nil"/>
              <w:left w:val="nil"/>
              <w:bottom w:val="single" w:sz="4" w:space="0" w:color="auto"/>
              <w:right w:val="single" w:sz="4" w:space="0" w:color="auto"/>
            </w:tcBorders>
            <w:shd w:val="clear" w:color="auto" w:fill="auto"/>
            <w:noWrap/>
            <w:vAlign w:val="center"/>
            <w:hideMark/>
          </w:tcPr>
          <w:p w14:paraId="58B13E9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77,683,684.36</w:t>
            </w:r>
          </w:p>
        </w:tc>
        <w:tc>
          <w:tcPr>
            <w:tcW w:w="1765" w:type="dxa"/>
            <w:tcBorders>
              <w:top w:val="nil"/>
              <w:left w:val="nil"/>
              <w:bottom w:val="single" w:sz="4" w:space="0" w:color="auto"/>
              <w:right w:val="single" w:sz="4" w:space="0" w:color="auto"/>
            </w:tcBorders>
            <w:shd w:val="clear" w:color="auto" w:fill="auto"/>
            <w:noWrap/>
            <w:vAlign w:val="center"/>
            <w:hideMark/>
          </w:tcPr>
          <w:p w14:paraId="22BB955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92,795,852.92</w:t>
            </w:r>
          </w:p>
        </w:tc>
      </w:tr>
      <w:tr w:rsidR="00F53274" w:rsidRPr="00F53274" w14:paraId="15F1EC13" w14:textId="77777777" w:rsidTr="006C183B">
        <w:trPr>
          <w:trHeight w:val="383"/>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14:paraId="4AAE29B5" w14:textId="77777777" w:rsidR="00F53274" w:rsidRPr="00675CAC" w:rsidRDefault="00F53274" w:rsidP="00F53274">
            <w:pPr>
              <w:spacing w:after="0" w:line="240" w:lineRule="auto"/>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NOVIEMBRE</w:t>
            </w:r>
          </w:p>
        </w:tc>
        <w:tc>
          <w:tcPr>
            <w:tcW w:w="2345" w:type="dxa"/>
            <w:tcBorders>
              <w:top w:val="nil"/>
              <w:left w:val="nil"/>
              <w:bottom w:val="single" w:sz="4" w:space="0" w:color="auto"/>
              <w:right w:val="single" w:sz="4" w:space="0" w:color="auto"/>
            </w:tcBorders>
            <w:shd w:val="clear" w:color="auto" w:fill="auto"/>
            <w:noWrap/>
            <w:vAlign w:val="center"/>
            <w:hideMark/>
          </w:tcPr>
          <w:p w14:paraId="1682E15E"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152,977,049.52</w:t>
            </w:r>
          </w:p>
        </w:tc>
        <w:tc>
          <w:tcPr>
            <w:tcW w:w="2043" w:type="dxa"/>
            <w:tcBorders>
              <w:top w:val="nil"/>
              <w:left w:val="nil"/>
              <w:bottom w:val="single" w:sz="4" w:space="0" w:color="auto"/>
              <w:right w:val="single" w:sz="4" w:space="0" w:color="auto"/>
            </w:tcBorders>
            <w:shd w:val="clear" w:color="auto" w:fill="auto"/>
            <w:noWrap/>
            <w:vAlign w:val="center"/>
            <w:hideMark/>
          </w:tcPr>
          <w:p w14:paraId="360C9A1B"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99,579,339.49</w:t>
            </w:r>
          </w:p>
        </w:tc>
        <w:tc>
          <w:tcPr>
            <w:tcW w:w="1765" w:type="dxa"/>
            <w:tcBorders>
              <w:top w:val="nil"/>
              <w:left w:val="nil"/>
              <w:bottom w:val="single" w:sz="4" w:space="0" w:color="auto"/>
              <w:right w:val="single" w:sz="4" w:space="0" w:color="auto"/>
            </w:tcBorders>
            <w:shd w:val="clear" w:color="auto" w:fill="auto"/>
            <w:noWrap/>
            <w:vAlign w:val="center"/>
            <w:hideMark/>
          </w:tcPr>
          <w:p w14:paraId="1C80D82D" w14:textId="77777777" w:rsidR="00F53274" w:rsidRPr="00675CAC" w:rsidRDefault="00F53274" w:rsidP="00F53274">
            <w:pPr>
              <w:spacing w:after="0" w:line="240" w:lineRule="auto"/>
              <w:jc w:val="right"/>
              <w:rPr>
                <w:rFonts w:ascii="Times New Roman" w:eastAsia="Times New Roman" w:hAnsi="Times New Roman" w:cs="Times New Roman"/>
                <w:color w:val="4C4747"/>
                <w:sz w:val="24"/>
                <w:szCs w:val="24"/>
                <w:lang w:val="en-US"/>
              </w:rPr>
            </w:pPr>
            <w:r w:rsidRPr="00675CAC">
              <w:rPr>
                <w:rFonts w:ascii="Times New Roman" w:eastAsia="Times New Roman" w:hAnsi="Times New Roman" w:cs="Times New Roman"/>
                <w:color w:val="4C4747"/>
                <w:sz w:val="24"/>
                <w:szCs w:val="24"/>
                <w:lang w:val="en-US"/>
              </w:rPr>
              <w:t>53,397,710.03</w:t>
            </w:r>
          </w:p>
        </w:tc>
      </w:tr>
      <w:tr w:rsidR="00F53274" w:rsidRPr="00F53274" w14:paraId="40B4A26E" w14:textId="77777777" w:rsidTr="006C183B">
        <w:trPr>
          <w:trHeight w:val="383"/>
        </w:trPr>
        <w:tc>
          <w:tcPr>
            <w:tcW w:w="1994" w:type="dxa"/>
            <w:tcBorders>
              <w:top w:val="nil"/>
              <w:left w:val="single" w:sz="4" w:space="0" w:color="auto"/>
              <w:bottom w:val="single" w:sz="4" w:space="0" w:color="auto"/>
              <w:right w:val="single" w:sz="4" w:space="0" w:color="auto"/>
            </w:tcBorders>
            <w:shd w:val="clear" w:color="000000" w:fill="8EAADB"/>
            <w:noWrap/>
            <w:vAlign w:val="center"/>
            <w:hideMark/>
          </w:tcPr>
          <w:p w14:paraId="7CFA5171" w14:textId="77777777" w:rsidR="00F53274" w:rsidRPr="00F53274" w:rsidRDefault="00F53274" w:rsidP="00F53274">
            <w:pPr>
              <w:spacing w:after="0" w:line="240" w:lineRule="auto"/>
              <w:rPr>
                <w:rFonts w:ascii="Times New Roman" w:eastAsia="Times New Roman" w:hAnsi="Times New Roman" w:cs="Times New Roman"/>
                <w:b/>
                <w:bCs/>
                <w:color w:val="000000"/>
                <w:sz w:val="24"/>
                <w:szCs w:val="24"/>
                <w:lang w:val="en-US"/>
              </w:rPr>
            </w:pPr>
            <w:r w:rsidRPr="00F53274">
              <w:rPr>
                <w:rFonts w:ascii="Times New Roman" w:eastAsia="Times New Roman" w:hAnsi="Times New Roman" w:cs="Times New Roman"/>
                <w:b/>
                <w:bCs/>
                <w:color w:val="000000"/>
                <w:sz w:val="24"/>
                <w:szCs w:val="24"/>
                <w:lang w:val="en-US"/>
              </w:rPr>
              <w:t>TOTALES</w:t>
            </w:r>
          </w:p>
        </w:tc>
        <w:tc>
          <w:tcPr>
            <w:tcW w:w="2345" w:type="dxa"/>
            <w:tcBorders>
              <w:top w:val="nil"/>
              <w:left w:val="nil"/>
              <w:bottom w:val="single" w:sz="4" w:space="0" w:color="auto"/>
              <w:right w:val="single" w:sz="4" w:space="0" w:color="auto"/>
            </w:tcBorders>
            <w:shd w:val="clear" w:color="000000" w:fill="8EAADB"/>
            <w:noWrap/>
            <w:vAlign w:val="center"/>
            <w:hideMark/>
          </w:tcPr>
          <w:p w14:paraId="2A135343" w14:textId="77777777" w:rsidR="00F53274" w:rsidRPr="00F53274" w:rsidRDefault="00F53274" w:rsidP="00F53274">
            <w:pPr>
              <w:spacing w:after="0" w:line="240" w:lineRule="auto"/>
              <w:jc w:val="right"/>
              <w:rPr>
                <w:rFonts w:ascii="Times New Roman" w:eastAsia="Times New Roman" w:hAnsi="Times New Roman" w:cs="Times New Roman"/>
                <w:b/>
                <w:bCs/>
                <w:color w:val="000000"/>
                <w:sz w:val="24"/>
                <w:szCs w:val="24"/>
                <w:lang w:val="en-US"/>
              </w:rPr>
            </w:pPr>
            <w:r w:rsidRPr="00F53274">
              <w:rPr>
                <w:rFonts w:ascii="Times New Roman" w:eastAsia="Times New Roman" w:hAnsi="Times New Roman" w:cs="Times New Roman"/>
                <w:b/>
                <w:bCs/>
                <w:color w:val="000000"/>
                <w:sz w:val="24"/>
                <w:szCs w:val="24"/>
                <w:lang w:val="en-US"/>
              </w:rPr>
              <w:t>1,854,232,537.08</w:t>
            </w:r>
          </w:p>
        </w:tc>
        <w:tc>
          <w:tcPr>
            <w:tcW w:w="2043" w:type="dxa"/>
            <w:tcBorders>
              <w:top w:val="nil"/>
              <w:left w:val="nil"/>
              <w:bottom w:val="single" w:sz="4" w:space="0" w:color="auto"/>
              <w:right w:val="single" w:sz="4" w:space="0" w:color="auto"/>
            </w:tcBorders>
            <w:shd w:val="clear" w:color="000000" w:fill="8EAADB"/>
            <w:noWrap/>
            <w:vAlign w:val="center"/>
            <w:hideMark/>
          </w:tcPr>
          <w:p w14:paraId="426E0AE1" w14:textId="77777777" w:rsidR="00F53274" w:rsidRPr="00F53274" w:rsidRDefault="00F53274" w:rsidP="00F53274">
            <w:pPr>
              <w:spacing w:after="0" w:line="240" w:lineRule="auto"/>
              <w:jc w:val="right"/>
              <w:rPr>
                <w:rFonts w:ascii="Times New Roman" w:eastAsia="Times New Roman" w:hAnsi="Times New Roman" w:cs="Times New Roman"/>
                <w:b/>
                <w:bCs/>
                <w:color w:val="000000"/>
                <w:sz w:val="24"/>
                <w:szCs w:val="24"/>
                <w:lang w:val="en-US"/>
              </w:rPr>
            </w:pPr>
            <w:r w:rsidRPr="00F53274">
              <w:rPr>
                <w:rFonts w:ascii="Times New Roman" w:eastAsia="Times New Roman" w:hAnsi="Times New Roman" w:cs="Times New Roman"/>
                <w:b/>
                <w:bCs/>
                <w:color w:val="000000"/>
                <w:sz w:val="24"/>
                <w:szCs w:val="24"/>
                <w:lang w:val="en-US"/>
              </w:rPr>
              <w:t>1,177,973,489.21</w:t>
            </w:r>
          </w:p>
        </w:tc>
        <w:tc>
          <w:tcPr>
            <w:tcW w:w="1765" w:type="dxa"/>
            <w:tcBorders>
              <w:top w:val="nil"/>
              <w:left w:val="nil"/>
              <w:bottom w:val="single" w:sz="4" w:space="0" w:color="auto"/>
              <w:right w:val="single" w:sz="4" w:space="0" w:color="auto"/>
            </w:tcBorders>
            <w:shd w:val="clear" w:color="000000" w:fill="8EAADB"/>
            <w:noWrap/>
            <w:vAlign w:val="center"/>
            <w:hideMark/>
          </w:tcPr>
          <w:p w14:paraId="12A435E7" w14:textId="77777777" w:rsidR="00F53274" w:rsidRPr="00F53274" w:rsidRDefault="00F53274" w:rsidP="00F53274">
            <w:pPr>
              <w:spacing w:after="0" w:line="240" w:lineRule="auto"/>
              <w:jc w:val="right"/>
              <w:rPr>
                <w:rFonts w:ascii="Times New Roman" w:eastAsia="Times New Roman" w:hAnsi="Times New Roman" w:cs="Times New Roman"/>
                <w:b/>
                <w:bCs/>
                <w:color w:val="000000"/>
                <w:sz w:val="24"/>
                <w:szCs w:val="24"/>
                <w:lang w:val="en-US"/>
              </w:rPr>
            </w:pPr>
            <w:r w:rsidRPr="00F53274">
              <w:rPr>
                <w:rFonts w:ascii="Times New Roman" w:eastAsia="Times New Roman" w:hAnsi="Times New Roman" w:cs="Times New Roman"/>
                <w:b/>
                <w:bCs/>
                <w:color w:val="000000"/>
                <w:sz w:val="24"/>
                <w:szCs w:val="24"/>
                <w:lang w:val="en-US"/>
              </w:rPr>
              <w:t>676,259,047.87</w:t>
            </w:r>
          </w:p>
        </w:tc>
      </w:tr>
    </w:tbl>
    <w:p w14:paraId="00001387" w14:textId="23DBEBD4" w:rsidR="001C376A" w:rsidRDefault="001C376A">
      <w:pPr>
        <w:spacing w:line="360" w:lineRule="auto"/>
        <w:jc w:val="both"/>
        <w:rPr>
          <w:rFonts w:ascii="Times New Roman" w:eastAsia="Times New Roman" w:hAnsi="Times New Roman" w:cs="Times New Roman"/>
          <w:color w:val="767171"/>
          <w:sz w:val="24"/>
          <w:szCs w:val="24"/>
        </w:rPr>
      </w:pPr>
    </w:p>
    <w:p w14:paraId="46F2E2BB" w14:textId="1E9D0480" w:rsidR="00D72C41" w:rsidRDefault="00D72C41">
      <w:pP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br w:type="page"/>
      </w:r>
    </w:p>
    <w:p w14:paraId="000013AB" w14:textId="77777777" w:rsidR="001C376A" w:rsidRPr="006F4E27" w:rsidRDefault="00E950CF" w:rsidP="00CD0507">
      <w:pPr>
        <w:pStyle w:val="Ttulo2"/>
        <w:numPr>
          <w:ilvl w:val="0"/>
          <w:numId w:val="12"/>
        </w:numPr>
        <w:spacing w:before="0"/>
        <w:ind w:left="720" w:hanging="720"/>
        <w:rPr>
          <w:color w:val="767171"/>
        </w:rPr>
      </w:pPr>
      <w:bookmarkStart w:id="45" w:name="_Toc155261664"/>
      <w:r w:rsidRPr="006F4E27">
        <w:rPr>
          <w:color w:val="767171"/>
        </w:rPr>
        <w:lastRenderedPageBreak/>
        <w:t>PLAN ANUAL DE COMPRAS Y CONTRATACIONES (PACC)</w:t>
      </w:r>
      <w:bookmarkEnd w:id="45"/>
      <w:r w:rsidRPr="006F4E27">
        <w:rPr>
          <w:color w:val="767171"/>
        </w:rPr>
        <w:t xml:space="preserve"> </w:t>
      </w:r>
    </w:p>
    <w:tbl>
      <w:tblPr>
        <w:tblStyle w:val="a9"/>
        <w:tblW w:w="8911" w:type="dxa"/>
        <w:tblInd w:w="-431" w:type="dxa"/>
        <w:tblBorders>
          <w:top w:val="single" w:sz="4" w:space="0" w:color="7F7F7F"/>
          <w:left w:val="single" w:sz="4" w:space="0" w:color="5B9BD5"/>
          <w:bottom w:val="single" w:sz="4" w:space="0" w:color="7F7F7F"/>
          <w:right w:val="single" w:sz="4" w:space="0" w:color="5B9BD5"/>
          <w:insideH w:val="single" w:sz="4" w:space="0" w:color="FFFFFF"/>
          <w:insideV w:val="single" w:sz="4" w:space="0" w:color="FFFFFF"/>
        </w:tblBorders>
        <w:tblLayout w:type="fixed"/>
        <w:tblLook w:val="04A0" w:firstRow="1" w:lastRow="0" w:firstColumn="1" w:lastColumn="0" w:noHBand="0" w:noVBand="1"/>
      </w:tblPr>
      <w:tblGrid>
        <w:gridCol w:w="4711"/>
        <w:gridCol w:w="4200"/>
      </w:tblGrid>
      <w:tr w:rsidR="001C376A" w14:paraId="2D9D1D57" w14:textId="77777777" w:rsidTr="006C183B">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8911" w:type="dxa"/>
            <w:gridSpan w:val="2"/>
            <w:shd w:val="clear" w:color="auto" w:fill="2C3764"/>
          </w:tcPr>
          <w:p w14:paraId="000013AC" w14:textId="77777777" w:rsidR="001C376A" w:rsidRDefault="00E950C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FFFFFF"/>
                <w:sz w:val="20"/>
                <w:szCs w:val="20"/>
              </w:rPr>
              <w:br/>
              <w:t>RESUMEN DEL PLAN DE COMPRAS</w:t>
            </w:r>
          </w:p>
        </w:tc>
      </w:tr>
      <w:tr w:rsidR="001C376A" w14:paraId="7F7B6865" w14:textId="77777777" w:rsidTr="006C183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911" w:type="dxa"/>
            <w:gridSpan w:val="2"/>
            <w:shd w:val="clear" w:color="auto" w:fill="BFBFBF" w:themeFill="background1" w:themeFillShade="BF"/>
            <w:vAlign w:val="bottom"/>
          </w:tcPr>
          <w:p w14:paraId="000013AE" w14:textId="77777777" w:rsidR="001C376A" w:rsidRDefault="00E950CF">
            <w:pPr>
              <w:spacing w:line="240" w:lineRule="auto"/>
              <w:jc w:val="center"/>
              <w:rPr>
                <w:rFonts w:ascii="Times New Roman" w:eastAsia="Times New Roman" w:hAnsi="Times New Roman" w:cs="Times New Roman"/>
                <w:color w:val="FFFFFF"/>
                <w:sz w:val="20"/>
                <w:szCs w:val="20"/>
              </w:rPr>
            </w:pPr>
            <w:r w:rsidRPr="00082106">
              <w:rPr>
                <w:rFonts w:ascii="Times New Roman" w:eastAsia="Times New Roman" w:hAnsi="Times New Roman" w:cs="Times New Roman"/>
                <w:color w:val="auto"/>
                <w:sz w:val="20"/>
                <w:szCs w:val="20"/>
              </w:rPr>
              <w:t>DATOS DE CABECERA PACC</w:t>
            </w:r>
          </w:p>
        </w:tc>
      </w:tr>
      <w:tr w:rsidR="001C376A" w14:paraId="3C60EA12"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0"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MONTO ESTIMADO TOTAL</w:t>
            </w:r>
          </w:p>
        </w:tc>
        <w:tc>
          <w:tcPr>
            <w:tcW w:w="4200" w:type="dxa"/>
            <w:shd w:val="clear" w:color="auto" w:fill="FFFFFF" w:themeFill="background1"/>
            <w:vAlign w:val="center"/>
          </w:tcPr>
          <w:p w14:paraId="000013B1"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RD$15,599,402,806.54</w:t>
            </w:r>
          </w:p>
        </w:tc>
      </w:tr>
      <w:tr w:rsidR="001C376A" w14:paraId="6D008649"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2"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MONTO TOTAL CONTRATADO</w:t>
            </w:r>
          </w:p>
        </w:tc>
        <w:tc>
          <w:tcPr>
            <w:tcW w:w="4200" w:type="dxa"/>
            <w:shd w:val="clear" w:color="auto" w:fill="FFFFFF" w:themeFill="background1"/>
            <w:vAlign w:val="center"/>
          </w:tcPr>
          <w:p w14:paraId="000013B3"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RD$1,723,760,083.86</w:t>
            </w:r>
          </w:p>
        </w:tc>
      </w:tr>
      <w:tr w:rsidR="001C376A" w14:paraId="482C7EE1"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4"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CANTIDAD DE PROCESOS REGISTRADOS</w:t>
            </w:r>
          </w:p>
        </w:tc>
        <w:tc>
          <w:tcPr>
            <w:tcW w:w="4200" w:type="dxa"/>
            <w:shd w:val="clear" w:color="auto" w:fill="FFFFFF" w:themeFill="background1"/>
            <w:vAlign w:val="center"/>
          </w:tcPr>
          <w:p w14:paraId="000013B5"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155</w:t>
            </w:r>
          </w:p>
        </w:tc>
      </w:tr>
      <w:tr w:rsidR="001C376A" w14:paraId="6E0C47FD"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6"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CAPÍTULO</w:t>
            </w:r>
          </w:p>
        </w:tc>
        <w:tc>
          <w:tcPr>
            <w:tcW w:w="4200" w:type="dxa"/>
            <w:shd w:val="clear" w:color="auto" w:fill="FFFFFF" w:themeFill="background1"/>
            <w:vAlign w:val="center"/>
          </w:tcPr>
          <w:p w14:paraId="000013B7" w14:textId="77777777" w:rsidR="001C376A" w:rsidRPr="0050004A" w:rsidRDefault="001C376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p>
        </w:tc>
      </w:tr>
      <w:tr w:rsidR="001C376A" w14:paraId="6832B556"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8"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SUB CAPÍTULO</w:t>
            </w:r>
          </w:p>
        </w:tc>
        <w:tc>
          <w:tcPr>
            <w:tcW w:w="4200" w:type="dxa"/>
            <w:shd w:val="clear" w:color="auto" w:fill="FFFFFF" w:themeFill="background1"/>
            <w:vAlign w:val="center"/>
          </w:tcPr>
          <w:p w14:paraId="000013B9" w14:textId="77777777" w:rsidR="001C376A" w:rsidRPr="0050004A" w:rsidRDefault="001C37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p>
        </w:tc>
      </w:tr>
      <w:tr w:rsidR="001C376A" w14:paraId="7C638AF7"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A"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UNIDAD EJECUTORA</w:t>
            </w:r>
          </w:p>
        </w:tc>
        <w:tc>
          <w:tcPr>
            <w:tcW w:w="4200" w:type="dxa"/>
            <w:shd w:val="clear" w:color="auto" w:fill="FFFFFF" w:themeFill="background1"/>
            <w:vAlign w:val="center"/>
          </w:tcPr>
          <w:p w14:paraId="000013BB" w14:textId="77777777" w:rsidR="001C376A" w:rsidRPr="0050004A" w:rsidRDefault="001C376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p>
        </w:tc>
      </w:tr>
      <w:tr w:rsidR="001C376A" w14:paraId="11D7270F" w14:textId="77777777" w:rsidTr="0050004A">
        <w:trPr>
          <w:trHeight w:val="494"/>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C"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UNIDAD DE COMPRA</w:t>
            </w:r>
          </w:p>
        </w:tc>
        <w:tc>
          <w:tcPr>
            <w:tcW w:w="4200" w:type="dxa"/>
            <w:shd w:val="clear" w:color="auto" w:fill="FFFFFF" w:themeFill="background1"/>
            <w:vAlign w:val="center"/>
          </w:tcPr>
          <w:p w14:paraId="000013BD"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INSTITUTO NACIONAL DE AGUAS POTABLES Y ALCANTARILLADOS </w:t>
            </w:r>
          </w:p>
        </w:tc>
      </w:tr>
      <w:tr w:rsidR="001C376A" w14:paraId="060231B6"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BE"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AÑO FISCAL</w:t>
            </w:r>
          </w:p>
        </w:tc>
        <w:tc>
          <w:tcPr>
            <w:tcW w:w="4200" w:type="dxa"/>
            <w:shd w:val="clear" w:color="auto" w:fill="FFFFFF" w:themeFill="background1"/>
            <w:vAlign w:val="center"/>
          </w:tcPr>
          <w:p w14:paraId="000013BF"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2023</w:t>
            </w:r>
          </w:p>
        </w:tc>
      </w:tr>
      <w:tr w:rsidR="001C376A" w14:paraId="1D39BCA1"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vAlign w:val="center"/>
          </w:tcPr>
          <w:p w14:paraId="000013C0"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FECHA APROBACIÓN</w:t>
            </w:r>
          </w:p>
        </w:tc>
        <w:tc>
          <w:tcPr>
            <w:tcW w:w="4200" w:type="dxa"/>
            <w:shd w:val="clear" w:color="auto" w:fill="FFFFFF" w:themeFill="background1"/>
            <w:vAlign w:val="center"/>
          </w:tcPr>
          <w:p w14:paraId="000013C1"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26 ENERO</w:t>
            </w:r>
          </w:p>
        </w:tc>
      </w:tr>
      <w:tr w:rsidR="001C376A" w14:paraId="4B063817" w14:textId="77777777" w:rsidTr="0050004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911" w:type="dxa"/>
            <w:gridSpan w:val="2"/>
            <w:shd w:val="clear" w:color="auto" w:fill="FFFFFF" w:themeFill="background1"/>
          </w:tcPr>
          <w:p w14:paraId="000013C2" w14:textId="77777777" w:rsidR="001C376A" w:rsidRPr="0050004A" w:rsidRDefault="00E950CF">
            <w:pPr>
              <w:spacing w:line="240" w:lineRule="auto"/>
              <w:jc w:val="center"/>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MONTOS ESTIMADOS SEGÚN OBJETO DE CONTRATACIÓN</w:t>
            </w:r>
          </w:p>
        </w:tc>
      </w:tr>
      <w:tr w:rsidR="001C376A" w14:paraId="48A2AEC2"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C4"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BIENES</w:t>
            </w:r>
          </w:p>
        </w:tc>
        <w:tc>
          <w:tcPr>
            <w:tcW w:w="4200" w:type="dxa"/>
            <w:shd w:val="clear" w:color="auto" w:fill="FFFFFF" w:themeFill="background1"/>
          </w:tcPr>
          <w:p w14:paraId="000013C5"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RD$ 464,353,294.71</w:t>
            </w:r>
          </w:p>
        </w:tc>
      </w:tr>
      <w:tr w:rsidR="001C376A" w14:paraId="2417319A"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C6"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SERVICIOS</w:t>
            </w:r>
          </w:p>
        </w:tc>
        <w:tc>
          <w:tcPr>
            <w:tcW w:w="4200" w:type="dxa"/>
            <w:shd w:val="clear" w:color="auto" w:fill="FFFFFF" w:themeFill="background1"/>
          </w:tcPr>
          <w:p w14:paraId="000013C7"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RD$ 4,934,696,361.40</w:t>
            </w:r>
          </w:p>
        </w:tc>
      </w:tr>
      <w:tr w:rsidR="001C376A" w14:paraId="28D6B4B8"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C8"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SERVICIOS: CONSULTORÍA</w:t>
            </w:r>
          </w:p>
        </w:tc>
        <w:tc>
          <w:tcPr>
            <w:tcW w:w="4200" w:type="dxa"/>
            <w:shd w:val="clear" w:color="auto" w:fill="FFFFFF" w:themeFill="background1"/>
          </w:tcPr>
          <w:p w14:paraId="000013C9"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N/A </w:t>
            </w:r>
          </w:p>
        </w:tc>
      </w:tr>
      <w:tr w:rsidR="001C376A" w14:paraId="4FDFAD2B"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CA"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SERVICIOS: CONSULTORÍA BASADA EN LA CALIDAD DE LOS SERVICIOS</w:t>
            </w:r>
          </w:p>
        </w:tc>
        <w:tc>
          <w:tcPr>
            <w:tcW w:w="4200" w:type="dxa"/>
            <w:shd w:val="clear" w:color="auto" w:fill="FFFFFF" w:themeFill="background1"/>
          </w:tcPr>
          <w:p w14:paraId="000013CB"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5303188C"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8911" w:type="dxa"/>
            <w:gridSpan w:val="2"/>
            <w:shd w:val="clear" w:color="auto" w:fill="FFFFFF" w:themeFill="background1"/>
            <w:vAlign w:val="center"/>
          </w:tcPr>
          <w:p w14:paraId="000013CC" w14:textId="77777777" w:rsidR="001C376A" w:rsidRPr="0050004A" w:rsidRDefault="00E950CF">
            <w:pPr>
              <w:spacing w:line="240" w:lineRule="auto"/>
              <w:jc w:val="center"/>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MONTOS ESTIMADOS SEGÚN CLASIFICACIÓN MIPYMES</w:t>
            </w:r>
          </w:p>
        </w:tc>
      </w:tr>
      <w:tr w:rsidR="001C376A" w14:paraId="38D1891A"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CE"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MIPYMES</w:t>
            </w:r>
          </w:p>
        </w:tc>
        <w:tc>
          <w:tcPr>
            <w:tcW w:w="4200" w:type="dxa"/>
            <w:shd w:val="clear" w:color="auto" w:fill="FFFFFF" w:themeFill="background1"/>
          </w:tcPr>
          <w:p w14:paraId="000013CF"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RD$ 300,195,286.79</w:t>
            </w:r>
          </w:p>
        </w:tc>
      </w:tr>
      <w:tr w:rsidR="001C376A" w14:paraId="598586E8"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0"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MIPYMES MUJER</w:t>
            </w:r>
          </w:p>
        </w:tc>
        <w:tc>
          <w:tcPr>
            <w:tcW w:w="4200" w:type="dxa"/>
            <w:shd w:val="clear" w:color="auto" w:fill="FFFFFF" w:themeFill="background1"/>
          </w:tcPr>
          <w:p w14:paraId="000013D1"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RD$ 76,770,159.60</w:t>
            </w:r>
          </w:p>
        </w:tc>
      </w:tr>
      <w:tr w:rsidR="001C376A" w14:paraId="729551AA"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2"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NO MIPYMES</w:t>
            </w:r>
          </w:p>
        </w:tc>
        <w:tc>
          <w:tcPr>
            <w:tcW w:w="4200" w:type="dxa"/>
            <w:shd w:val="clear" w:color="auto" w:fill="FFFFFF" w:themeFill="background1"/>
          </w:tcPr>
          <w:p w14:paraId="000013D3"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RD$1,346,794,637.47 </w:t>
            </w:r>
          </w:p>
        </w:tc>
      </w:tr>
      <w:tr w:rsidR="001C376A" w14:paraId="656AC95D"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8911" w:type="dxa"/>
            <w:gridSpan w:val="2"/>
            <w:shd w:val="clear" w:color="auto" w:fill="FFFFFF" w:themeFill="background1"/>
          </w:tcPr>
          <w:p w14:paraId="000013D4" w14:textId="77777777" w:rsidR="001C376A" w:rsidRPr="0050004A" w:rsidRDefault="00E950CF">
            <w:pPr>
              <w:spacing w:line="240" w:lineRule="auto"/>
              <w:jc w:val="center"/>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MONTOS ESTIMADOS SEGÚN TIPO DE PROCEDIMIENTO</w:t>
            </w:r>
          </w:p>
        </w:tc>
      </w:tr>
      <w:tr w:rsidR="001C376A" w14:paraId="4CBBD01F"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6"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COMPRAS POR DEBAJO DEL UMBRAL</w:t>
            </w:r>
          </w:p>
        </w:tc>
        <w:tc>
          <w:tcPr>
            <w:tcW w:w="4200" w:type="dxa"/>
            <w:shd w:val="clear" w:color="auto" w:fill="FFFFFF" w:themeFill="background1"/>
          </w:tcPr>
          <w:p w14:paraId="000013D7"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RD$4,790,219.23 </w:t>
            </w:r>
          </w:p>
        </w:tc>
      </w:tr>
      <w:tr w:rsidR="001C376A" w14:paraId="5C2C1F35"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8"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COMPRA MENOR</w:t>
            </w:r>
          </w:p>
        </w:tc>
        <w:tc>
          <w:tcPr>
            <w:tcW w:w="4200" w:type="dxa"/>
            <w:shd w:val="clear" w:color="auto" w:fill="FFFFFF" w:themeFill="background1"/>
          </w:tcPr>
          <w:p w14:paraId="000013D9"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RD$38,696,688.50 </w:t>
            </w:r>
          </w:p>
        </w:tc>
      </w:tr>
      <w:tr w:rsidR="001C376A" w14:paraId="23B62E50"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A"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COMPARACIÓN DE PRECIOS</w:t>
            </w:r>
          </w:p>
        </w:tc>
        <w:tc>
          <w:tcPr>
            <w:tcW w:w="4200" w:type="dxa"/>
            <w:shd w:val="clear" w:color="auto" w:fill="FFFFFF" w:themeFill="background1"/>
          </w:tcPr>
          <w:p w14:paraId="000013DB"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RD$48,662,545.00 </w:t>
            </w:r>
          </w:p>
        </w:tc>
      </w:tr>
      <w:tr w:rsidR="001C376A" w14:paraId="1F1B88C8"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C"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LICITACIÓN PÚBLICA</w:t>
            </w:r>
          </w:p>
        </w:tc>
        <w:tc>
          <w:tcPr>
            <w:tcW w:w="4200" w:type="dxa"/>
            <w:shd w:val="clear" w:color="auto" w:fill="FFFFFF" w:themeFill="background1"/>
          </w:tcPr>
          <w:p w14:paraId="000013DD"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RD$4,682,655,671.96 </w:t>
            </w:r>
          </w:p>
        </w:tc>
      </w:tr>
      <w:tr w:rsidR="001C376A" w14:paraId="7E5B32B3"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DE"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LICITACIÓN PÚBLICA INTERNACIONAL</w:t>
            </w:r>
          </w:p>
        </w:tc>
        <w:tc>
          <w:tcPr>
            <w:tcW w:w="4200" w:type="dxa"/>
            <w:shd w:val="clear" w:color="auto" w:fill="FFFFFF" w:themeFill="background1"/>
          </w:tcPr>
          <w:p w14:paraId="000013DF"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0BB4F943"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0"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LICITACIÓN RESTRINGIDA</w:t>
            </w:r>
          </w:p>
        </w:tc>
        <w:tc>
          <w:tcPr>
            <w:tcW w:w="4200" w:type="dxa"/>
            <w:shd w:val="clear" w:color="auto" w:fill="FFFFFF" w:themeFill="background1"/>
          </w:tcPr>
          <w:p w14:paraId="000013E1"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38CB391C"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2"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SORTEO DE OBRAS</w:t>
            </w:r>
          </w:p>
        </w:tc>
        <w:tc>
          <w:tcPr>
            <w:tcW w:w="4200" w:type="dxa"/>
            <w:shd w:val="clear" w:color="auto" w:fill="FFFFFF" w:themeFill="background1"/>
          </w:tcPr>
          <w:p w14:paraId="000013E3"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 xml:space="preserve">RD$620,399,509.37 </w:t>
            </w:r>
          </w:p>
        </w:tc>
      </w:tr>
      <w:tr w:rsidR="001C376A" w14:paraId="675AC2BB"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4"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EXCEPCIÓN - BIENES O SERVICIOS CON EXCLUSIVIDAD</w:t>
            </w:r>
          </w:p>
        </w:tc>
        <w:tc>
          <w:tcPr>
            <w:tcW w:w="4200" w:type="dxa"/>
            <w:shd w:val="clear" w:color="auto" w:fill="FFFFFF" w:themeFill="background1"/>
          </w:tcPr>
          <w:p w14:paraId="000013E5"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1FED7ECA"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6"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EXCEPCIÓN - CONTRATACIÓN DE PUBLICIDAD A TRAVÉS DE MEDIOS DE COMUNICACIÓN SOCIAL</w:t>
            </w:r>
          </w:p>
        </w:tc>
        <w:tc>
          <w:tcPr>
            <w:tcW w:w="4200" w:type="dxa"/>
            <w:shd w:val="clear" w:color="auto" w:fill="FFFFFF" w:themeFill="background1"/>
          </w:tcPr>
          <w:p w14:paraId="000013E7"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7525D2B6" w14:textId="77777777" w:rsidTr="0050004A">
        <w:trPr>
          <w:trHeight w:val="723"/>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8"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EXCEPCIÓN - OBRAS CIENTÍFICAS, TÉCNICAS, ARTÍSTICAS, O RESTAURACIÓN DE MONUMENTOS</w:t>
            </w:r>
            <w:r w:rsidRPr="0050004A">
              <w:rPr>
                <w:rFonts w:ascii="Times New Roman" w:eastAsia="Times New Roman" w:hAnsi="Times New Roman" w:cs="Times New Roman"/>
                <w:color w:val="4C4747"/>
                <w:sz w:val="20"/>
                <w:szCs w:val="20"/>
              </w:rPr>
              <w:br/>
              <w:t>HISTÓRICOS</w:t>
            </w:r>
          </w:p>
        </w:tc>
        <w:tc>
          <w:tcPr>
            <w:tcW w:w="4200" w:type="dxa"/>
            <w:shd w:val="clear" w:color="auto" w:fill="FFFFFF" w:themeFill="background1"/>
          </w:tcPr>
          <w:p w14:paraId="000013E9"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47118D52"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A"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EXCEPCIÓN - PROVEEDOR ÚNICO</w:t>
            </w:r>
          </w:p>
        </w:tc>
        <w:tc>
          <w:tcPr>
            <w:tcW w:w="4200" w:type="dxa"/>
            <w:shd w:val="clear" w:color="auto" w:fill="FFFFFF" w:themeFill="background1"/>
          </w:tcPr>
          <w:p w14:paraId="000013EB" w14:textId="50D68971" w:rsidR="001C376A" w:rsidRPr="0050004A" w:rsidRDefault="0008210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RD$3,342,022.05</w:t>
            </w:r>
          </w:p>
        </w:tc>
      </w:tr>
      <w:tr w:rsidR="001C376A" w14:paraId="076770B6" w14:textId="77777777" w:rsidTr="0050004A">
        <w:trPr>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C"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EXCEP - RESCISIÓN DE CONTRATOS CUYA TERMINACIÓN NO EXCEDA EL 40 % DEL MONTO TOTAL DEL PROYECTO, OBRA O SERVICIO</w:t>
            </w:r>
          </w:p>
        </w:tc>
        <w:tc>
          <w:tcPr>
            <w:tcW w:w="4200" w:type="dxa"/>
            <w:shd w:val="clear" w:color="auto" w:fill="FFFFFF" w:themeFill="background1"/>
          </w:tcPr>
          <w:p w14:paraId="000013ED" w14:textId="77777777" w:rsidR="001C376A" w:rsidRPr="0050004A" w:rsidRDefault="00E950C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N/A</w:t>
            </w:r>
          </w:p>
        </w:tc>
      </w:tr>
      <w:tr w:rsidR="001C376A" w14:paraId="265BBB81" w14:textId="77777777" w:rsidTr="0050004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1" w:type="dxa"/>
            <w:shd w:val="clear" w:color="auto" w:fill="FFFFFF" w:themeFill="background1"/>
          </w:tcPr>
          <w:p w14:paraId="000013EE" w14:textId="77777777" w:rsidR="001C376A" w:rsidRPr="0050004A" w:rsidRDefault="00E950CF">
            <w:pPr>
              <w:spacing w:after="0" w:line="240" w:lineRule="auto"/>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COMPRA Y CONTRATACIÓN DE COMBUSTIBLE</w:t>
            </w:r>
          </w:p>
        </w:tc>
        <w:tc>
          <w:tcPr>
            <w:tcW w:w="4200" w:type="dxa"/>
            <w:shd w:val="clear" w:color="auto" w:fill="FFFFFF" w:themeFill="background1"/>
          </w:tcPr>
          <w:p w14:paraId="000013EF" w14:textId="77777777" w:rsidR="001C376A" w:rsidRPr="0050004A" w:rsidRDefault="00E950C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rPr>
            </w:pPr>
            <w:r w:rsidRPr="0050004A">
              <w:rPr>
                <w:rFonts w:ascii="Times New Roman" w:eastAsia="Times New Roman" w:hAnsi="Times New Roman" w:cs="Times New Roman"/>
                <w:color w:val="4C4747"/>
                <w:sz w:val="20"/>
                <w:szCs w:val="20"/>
              </w:rPr>
              <w:t>RD$68,220,000.00</w:t>
            </w:r>
          </w:p>
        </w:tc>
      </w:tr>
    </w:tbl>
    <w:p w14:paraId="000013F0" w14:textId="77777777" w:rsidR="001C376A" w:rsidRPr="006F4E27" w:rsidRDefault="00E950CF" w:rsidP="006F4E27">
      <w:pPr>
        <w:pStyle w:val="Ttulo2"/>
        <w:numPr>
          <w:ilvl w:val="0"/>
          <w:numId w:val="12"/>
        </w:numPr>
        <w:spacing w:before="0"/>
        <w:ind w:left="720" w:hanging="720"/>
        <w:rPr>
          <w:color w:val="767171"/>
        </w:rPr>
      </w:pPr>
      <w:bookmarkStart w:id="46" w:name="_Toc155261665"/>
      <w:r w:rsidRPr="006F4E27">
        <w:rPr>
          <w:color w:val="767171"/>
        </w:rPr>
        <w:lastRenderedPageBreak/>
        <w:t>RESUMEN DEL PRESUPUESTO DE INVERSIÓN PARA EL AÑO 2024.</w:t>
      </w:r>
      <w:bookmarkEnd w:id="46"/>
      <w:r w:rsidRPr="006F4E27">
        <w:rPr>
          <w:color w:val="767171"/>
        </w:rPr>
        <w:t xml:space="preserve"> </w:t>
      </w:r>
    </w:p>
    <w:p w14:paraId="000013F1" w14:textId="203E0F5D" w:rsidR="001C376A" w:rsidRDefault="00E950CF" w:rsidP="006C183B">
      <w:pPr>
        <w:ind w:left="-284"/>
      </w:pPr>
      <w:bookmarkStart w:id="47" w:name="_heading=h.4u67jh44pphs" w:colFirst="0" w:colLast="0"/>
      <w:bookmarkEnd w:id="47"/>
      <w:r w:rsidRPr="005E3990">
        <w:rPr>
          <w:noProof/>
          <w:lang w:val="en-US"/>
        </w:rPr>
        <w:drawing>
          <wp:inline distT="114300" distB="114300" distL="114300" distR="114300" wp14:editId="1FC94908">
            <wp:extent cx="5410200" cy="5791200"/>
            <wp:effectExtent l="0" t="0" r="0" b="0"/>
            <wp:docPr id="5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7"/>
                    <a:srcRect/>
                    <a:stretch>
                      <a:fillRect/>
                    </a:stretch>
                  </pic:blipFill>
                  <pic:spPr>
                    <a:xfrm>
                      <a:off x="0" y="0"/>
                      <a:ext cx="5410694" cy="5791729"/>
                    </a:xfrm>
                    <a:prstGeom prst="rect">
                      <a:avLst/>
                    </a:prstGeom>
                    <a:ln/>
                  </pic:spPr>
                </pic:pic>
              </a:graphicData>
            </a:graphic>
          </wp:inline>
        </w:drawing>
      </w:r>
    </w:p>
    <w:p w14:paraId="000013F3" w14:textId="435EAC4C" w:rsidR="001C376A" w:rsidRDefault="00252168">
      <w:r>
        <w:br w:type="page"/>
      </w:r>
    </w:p>
    <w:p w14:paraId="000013F4" w14:textId="0FF17C6B" w:rsidR="001C376A" w:rsidRPr="006F4E27" w:rsidRDefault="00E950CF" w:rsidP="006F4E27">
      <w:pPr>
        <w:pStyle w:val="Ttulo2"/>
        <w:numPr>
          <w:ilvl w:val="0"/>
          <w:numId w:val="12"/>
        </w:numPr>
        <w:spacing w:before="0"/>
        <w:ind w:left="720" w:hanging="720"/>
        <w:rPr>
          <w:color w:val="767171"/>
        </w:rPr>
      </w:pPr>
      <w:bookmarkStart w:id="48" w:name="_Toc155261666"/>
      <w:r w:rsidRPr="006F4E27">
        <w:rPr>
          <w:color w:val="767171"/>
        </w:rPr>
        <w:lastRenderedPageBreak/>
        <w:t>ILU</w:t>
      </w:r>
      <w:sdt>
        <w:sdtPr>
          <w:rPr>
            <w:color w:val="767171"/>
          </w:rPr>
          <w:tag w:val="goog_rdk_19"/>
          <w:id w:val="14287542"/>
        </w:sdtPr>
        <w:sdtContent/>
      </w:sdt>
      <w:sdt>
        <w:sdtPr>
          <w:rPr>
            <w:color w:val="767171"/>
          </w:rPr>
          <w:tag w:val="goog_rdk_20"/>
          <w:id w:val="1184635598"/>
        </w:sdtPr>
        <w:sdtContent/>
      </w:sdt>
      <w:r w:rsidRPr="006F4E27">
        <w:rPr>
          <w:color w:val="767171"/>
        </w:rPr>
        <w:t>STRACIONES DE DIVERSOS LOGROS INSTITUCIONALES</w:t>
      </w:r>
      <w:r w:rsidR="00082106" w:rsidRPr="006F4E27">
        <w:rPr>
          <w:color w:val="767171"/>
        </w:rPr>
        <w:t xml:space="preserve"> GESTION 2020 - 2024</w:t>
      </w:r>
      <w:r w:rsidRPr="006F4E27">
        <w:rPr>
          <w:color w:val="767171"/>
        </w:rPr>
        <w:t>.</w:t>
      </w:r>
      <w:bookmarkEnd w:id="48"/>
      <w:r w:rsidRPr="006F4E27">
        <w:rPr>
          <w:color w:val="767171"/>
        </w:rPr>
        <w:t xml:space="preserve"> </w:t>
      </w:r>
    </w:p>
    <w:p w14:paraId="0000144C" w14:textId="41DDFC2A" w:rsidR="001C376A" w:rsidRDefault="001C376A" w:rsidP="001D5DF1">
      <w:pPr>
        <w:ind w:left="-1134"/>
        <w:rPr>
          <w:rFonts w:ascii="Times New Roman" w:eastAsia="Times New Roman" w:hAnsi="Times New Roman" w:cs="Times New Roman"/>
        </w:rPr>
      </w:pPr>
    </w:p>
    <w:p w14:paraId="498905E0" w14:textId="0B4CE6F9" w:rsidR="001D5DF1" w:rsidRDefault="001D5DF1" w:rsidP="006C183B">
      <w:pPr>
        <w:ind w:left="-709"/>
        <w:rPr>
          <w:rFonts w:ascii="Times New Roman" w:eastAsia="Times New Roman" w:hAnsi="Times New Roman" w:cs="Times New Roman"/>
        </w:rPr>
      </w:pPr>
      <w:r w:rsidRPr="001D5DF1">
        <w:rPr>
          <w:rFonts w:ascii="Times New Roman" w:eastAsia="Times New Roman" w:hAnsi="Times New Roman" w:cs="Times New Roman"/>
          <w:noProof/>
          <w:lang w:val="en-US"/>
        </w:rPr>
        <w:drawing>
          <wp:inline distT="0" distB="0" distL="0" distR="0" wp14:anchorId="262FB19E" wp14:editId="77CCFDC1">
            <wp:extent cx="5534025" cy="3579442"/>
            <wp:effectExtent l="19050" t="19050" r="9525" b="215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75928" cy="3606545"/>
                    </a:xfrm>
                    <a:prstGeom prst="rect">
                      <a:avLst/>
                    </a:prstGeom>
                    <a:ln>
                      <a:solidFill>
                        <a:schemeClr val="tx1"/>
                      </a:solidFill>
                    </a:ln>
                  </pic:spPr>
                </pic:pic>
              </a:graphicData>
            </a:graphic>
          </wp:inline>
        </w:drawing>
      </w:r>
    </w:p>
    <w:p w14:paraId="1D08322D" w14:textId="0878AF02" w:rsidR="001D5DF1" w:rsidRDefault="001D5DF1" w:rsidP="001D5DF1">
      <w:pPr>
        <w:ind w:left="-1134"/>
        <w:rPr>
          <w:rFonts w:ascii="Times New Roman" w:eastAsia="Times New Roman" w:hAnsi="Times New Roman" w:cs="Times New Roman"/>
        </w:rPr>
      </w:pPr>
    </w:p>
    <w:p w14:paraId="18DE906F" w14:textId="5CB5614D" w:rsidR="001D5DF1" w:rsidRDefault="001D5DF1" w:rsidP="001D5DF1">
      <w:pPr>
        <w:ind w:left="-1134"/>
        <w:rPr>
          <w:rFonts w:ascii="Times New Roman" w:eastAsia="Times New Roman" w:hAnsi="Times New Roman" w:cs="Times New Roman"/>
        </w:rPr>
      </w:pPr>
    </w:p>
    <w:p w14:paraId="727E42D0" w14:textId="039A4616" w:rsidR="001D5DF1" w:rsidRDefault="001D5DF1" w:rsidP="006C183B">
      <w:pPr>
        <w:ind w:left="-851"/>
        <w:rPr>
          <w:rFonts w:ascii="Times New Roman" w:eastAsia="Times New Roman" w:hAnsi="Times New Roman" w:cs="Times New Roman"/>
        </w:rPr>
      </w:pPr>
      <w:r w:rsidRPr="001D5DF1">
        <w:rPr>
          <w:rFonts w:ascii="Times New Roman" w:eastAsia="Times New Roman" w:hAnsi="Times New Roman" w:cs="Times New Roman"/>
          <w:noProof/>
          <w:lang w:val="en-US"/>
        </w:rPr>
        <w:lastRenderedPageBreak/>
        <w:drawing>
          <wp:inline distT="0" distB="0" distL="0" distR="0" wp14:anchorId="2E065849" wp14:editId="054B3774">
            <wp:extent cx="5365115" cy="3440391"/>
            <wp:effectExtent l="19050" t="19050" r="26035" b="273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9297" cy="3468723"/>
                    </a:xfrm>
                    <a:prstGeom prst="rect">
                      <a:avLst/>
                    </a:prstGeom>
                    <a:ln>
                      <a:solidFill>
                        <a:schemeClr val="tx1"/>
                      </a:solidFill>
                    </a:ln>
                  </pic:spPr>
                </pic:pic>
              </a:graphicData>
            </a:graphic>
          </wp:inline>
        </w:drawing>
      </w:r>
    </w:p>
    <w:p w14:paraId="2F7419E5" w14:textId="50D85CD4" w:rsidR="00856C6E" w:rsidRDefault="001D5DF1" w:rsidP="000813F2">
      <w:pPr>
        <w:ind w:left="-1134"/>
        <w:jc w:val="center"/>
        <w:rPr>
          <w:rFonts w:ascii="Times New Roman" w:eastAsia="Times New Roman" w:hAnsi="Times New Roman" w:cs="Times New Roman"/>
        </w:rPr>
      </w:pPr>
      <w:r w:rsidRPr="001D5DF1">
        <w:rPr>
          <w:rFonts w:ascii="Times New Roman" w:eastAsia="Times New Roman" w:hAnsi="Times New Roman" w:cs="Times New Roman"/>
          <w:noProof/>
          <w:lang w:val="en-US"/>
        </w:rPr>
        <w:drawing>
          <wp:inline distT="0" distB="0" distL="0" distR="0" wp14:anchorId="669083BD" wp14:editId="2BD39D6E">
            <wp:extent cx="5443239" cy="3533775"/>
            <wp:effectExtent l="19050" t="19050" r="2413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19713" cy="3583422"/>
                    </a:xfrm>
                    <a:prstGeom prst="rect">
                      <a:avLst/>
                    </a:prstGeom>
                    <a:ln>
                      <a:solidFill>
                        <a:schemeClr val="tx1"/>
                      </a:solidFill>
                    </a:ln>
                  </pic:spPr>
                </pic:pic>
              </a:graphicData>
            </a:graphic>
          </wp:inline>
        </w:drawing>
      </w:r>
    </w:p>
    <w:p w14:paraId="6A1B0E25" w14:textId="32AB1FC5" w:rsidR="00856C6E" w:rsidRDefault="0032083B" w:rsidP="006C183B">
      <w:pPr>
        <w:ind w:left="-709"/>
        <w:rPr>
          <w:rFonts w:ascii="Times New Roman" w:eastAsia="Times New Roman" w:hAnsi="Times New Roman" w:cs="Times New Roman"/>
        </w:rPr>
      </w:pPr>
      <w:r w:rsidRPr="0032083B">
        <w:rPr>
          <w:rFonts w:ascii="Times New Roman" w:eastAsia="Times New Roman" w:hAnsi="Times New Roman" w:cs="Times New Roman"/>
          <w:noProof/>
          <w:lang w:val="en-US"/>
        </w:rPr>
        <w:lastRenderedPageBreak/>
        <w:drawing>
          <wp:inline distT="0" distB="0" distL="0" distR="0" wp14:anchorId="384F1DCC" wp14:editId="6B25053A">
            <wp:extent cx="5591175" cy="356911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27484" cy="3592297"/>
                    </a:xfrm>
                    <a:prstGeom prst="rect">
                      <a:avLst/>
                    </a:prstGeom>
                  </pic:spPr>
                </pic:pic>
              </a:graphicData>
            </a:graphic>
          </wp:inline>
        </w:drawing>
      </w:r>
    </w:p>
    <w:p w14:paraId="69C89737" w14:textId="330EC16C" w:rsidR="007664CA" w:rsidRDefault="009E248F" w:rsidP="006C183B">
      <w:pPr>
        <w:rPr>
          <w:rFonts w:ascii="Times New Roman" w:eastAsia="Times New Roman" w:hAnsi="Times New Roman" w:cs="Times New Roman"/>
          <w:color w:val="2C3764"/>
          <w:sz w:val="22"/>
          <w:szCs w:val="22"/>
        </w:rPr>
      </w:pPr>
      <w:r>
        <w:rPr>
          <w:rFonts w:ascii="Times New Roman" w:eastAsia="Times New Roman" w:hAnsi="Times New Roman" w:cs="Times New Roman"/>
          <w:noProof/>
          <w:color w:val="2C3764"/>
          <w:sz w:val="22"/>
          <w:szCs w:val="22"/>
          <w:lang w:val="en-US"/>
        </w:rPr>
        <w:drawing>
          <wp:inline distT="0" distB="0" distL="0" distR="0" wp14:anchorId="6525C506" wp14:editId="25F331CF">
            <wp:extent cx="2305050" cy="1537672"/>
            <wp:effectExtent l="0" t="0" r="0" b="5715"/>
            <wp:docPr id="8" name="Imagen 8" descr="C:\Users\diego.perez\Downloads\PHOTO-2023-12-18-14-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perez\Downloads\PHOTO-2023-12-18-14-29-5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93384" cy="1596599"/>
                    </a:xfrm>
                    <a:prstGeom prst="rect">
                      <a:avLst/>
                    </a:prstGeom>
                    <a:noFill/>
                    <a:ln>
                      <a:noFill/>
                    </a:ln>
                  </pic:spPr>
                </pic:pic>
              </a:graphicData>
            </a:graphic>
          </wp:inline>
        </w:drawing>
      </w:r>
      <w:r w:rsidR="00A12713">
        <w:rPr>
          <w:rFonts w:ascii="Times New Roman" w:eastAsia="Times New Roman" w:hAnsi="Times New Roman" w:cs="Times New Roman"/>
          <w:color w:val="2C3764"/>
          <w:sz w:val="22"/>
          <w:szCs w:val="22"/>
        </w:rPr>
        <w:t xml:space="preserve"> </w:t>
      </w:r>
      <w:r w:rsidR="00A12713">
        <w:rPr>
          <w:rFonts w:ascii="Times New Roman" w:eastAsia="Times New Roman" w:hAnsi="Times New Roman" w:cs="Times New Roman"/>
          <w:noProof/>
          <w:color w:val="2C3764"/>
          <w:sz w:val="22"/>
          <w:szCs w:val="22"/>
          <w:lang w:val="en-US"/>
        </w:rPr>
        <w:drawing>
          <wp:inline distT="0" distB="0" distL="0" distR="0" wp14:anchorId="41CE7EEE" wp14:editId="3278E6FC">
            <wp:extent cx="2360930" cy="1573952"/>
            <wp:effectExtent l="0" t="0" r="1270" b="7620"/>
            <wp:docPr id="13" name="Imagen 13" descr="C:\Users\diego.perez\Downloads\PHOTO-2023-12-18-15-04-4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go.perez\Downloads\PHOTO-2023-12-18-15-04-44 (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93798" cy="1662531"/>
                    </a:xfrm>
                    <a:prstGeom prst="rect">
                      <a:avLst/>
                    </a:prstGeom>
                    <a:noFill/>
                    <a:ln>
                      <a:noFill/>
                    </a:ln>
                  </pic:spPr>
                </pic:pic>
              </a:graphicData>
            </a:graphic>
          </wp:inline>
        </w:drawing>
      </w:r>
    </w:p>
    <w:sectPr w:rsidR="007664CA" w:rsidSect="00D72C41">
      <w:pgSz w:w="12242" w:h="15842"/>
      <w:pgMar w:top="1701" w:right="2160" w:bottom="1440" w:left="2160" w:header="198" w:footer="237" w:gutter="0"/>
      <w:cols w:space="720"/>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5" w:author="Diego Pérez" w:date="2023-12-17T19:37:00Z" w:initials="">
    <w:p w14:paraId="00001494" w14:textId="77777777" w:rsidR="006A009A" w:rsidRDefault="006A009A">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conseguir valor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149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5F5C7" w14:textId="77777777" w:rsidR="006A009A" w:rsidRDefault="006A009A">
      <w:pPr>
        <w:spacing w:after="0" w:line="240" w:lineRule="auto"/>
      </w:pPr>
      <w:r>
        <w:separator/>
      </w:r>
    </w:p>
  </w:endnote>
  <w:endnote w:type="continuationSeparator" w:id="0">
    <w:p w14:paraId="7DF3F1A2" w14:textId="77777777" w:rsidR="006A009A" w:rsidRDefault="006A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Artifex CF Extra Light">
    <w:altName w:val="Times New Roman"/>
    <w:panose1 w:val="00000000000000000000"/>
    <w:charset w:val="00"/>
    <w:family w:val="modern"/>
    <w:notTrueType/>
    <w:pitch w:val="variable"/>
    <w:sig w:usb0="00000007" w:usb1="00000000" w:usb2="00000000" w:usb3="00000000" w:csb0="00000093" w:csb1="00000000"/>
  </w:font>
  <w:font w:name="Gotham">
    <w:altName w:val="Times New Roman"/>
    <w:charset w:val="00"/>
    <w:family w:val="auto"/>
    <w:pitch w:val="variable"/>
    <w:sig w:usb0="800000A7"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1467" w14:textId="77777777" w:rsidR="006A009A" w:rsidRDefault="006A009A">
    <w:pPr>
      <w:pBdr>
        <w:top w:val="nil"/>
        <w:left w:val="nil"/>
        <w:bottom w:val="nil"/>
        <w:right w:val="nil"/>
        <w:between w:val="nil"/>
      </w:pBdr>
      <w:tabs>
        <w:tab w:val="center" w:pos="4252"/>
        <w:tab w:val="right" w:pos="8504"/>
      </w:tabs>
      <w:spacing w:line="240" w:lineRule="auto"/>
      <w:jc w:val="center"/>
      <w:rPr>
        <w:color w:val="000000"/>
      </w:rPr>
    </w:pPr>
    <w:r>
      <w:rPr>
        <w:noProof/>
        <w:color w:val="000000"/>
        <w:lang w:val="en-US"/>
      </w:rPr>
      <w:drawing>
        <wp:inline distT="0" distB="0" distL="0" distR="0">
          <wp:extent cx="2570480" cy="353695"/>
          <wp:effectExtent l="0" t="0" r="0" b="0"/>
          <wp:docPr id="5" name="image3.jpg" descr="Elemento-06"/>
          <wp:cNvGraphicFramePr/>
          <a:graphic xmlns:a="http://schemas.openxmlformats.org/drawingml/2006/main">
            <a:graphicData uri="http://schemas.openxmlformats.org/drawingml/2006/picture">
              <pic:pic xmlns:pic="http://schemas.openxmlformats.org/drawingml/2006/picture">
                <pic:nvPicPr>
                  <pic:cNvPr id="0" name="image3.jpg" descr="Elemento-06"/>
                  <pic:cNvPicPr preferRelativeResize="0"/>
                </pic:nvPicPr>
                <pic:blipFill>
                  <a:blip r:embed="rId1"/>
                  <a:srcRect/>
                  <a:stretch>
                    <a:fillRect/>
                  </a:stretch>
                </pic:blipFill>
                <pic:spPr>
                  <a:xfrm>
                    <a:off x="0" y="0"/>
                    <a:ext cx="2570480" cy="353695"/>
                  </a:xfrm>
                  <a:prstGeom prst="rect">
                    <a:avLst/>
                  </a:prstGeom>
                  <a:ln/>
                </pic:spPr>
              </pic:pic>
            </a:graphicData>
          </a:graphic>
        </wp:inline>
      </w:drawing>
    </w:r>
  </w:p>
  <w:p w14:paraId="00001468" w14:textId="5FB9AFE6" w:rsidR="006A009A" w:rsidRDefault="006A009A">
    <w:pPr>
      <w:pBdr>
        <w:top w:val="nil"/>
        <w:left w:val="nil"/>
        <w:bottom w:val="nil"/>
        <w:right w:val="nil"/>
        <w:between w:val="nil"/>
      </w:pBdr>
      <w:tabs>
        <w:tab w:val="center" w:pos="4252"/>
        <w:tab w:val="right" w:pos="8504"/>
      </w:tabs>
      <w:spacing w:line="240" w:lineRule="auto"/>
      <w:jc w:val="center"/>
      <w:rPr>
        <w:rFonts w:ascii="Times New Roman" w:eastAsia="Times New Roman" w:hAnsi="Times New Roman" w:cs="Times New Roman"/>
        <w:color w:val="767171"/>
      </w:rPr>
    </w:pPr>
    <w:r>
      <w:rPr>
        <w:rFonts w:ascii="Times New Roman" w:eastAsia="Times New Roman" w:hAnsi="Times New Roman" w:cs="Times New Roman"/>
        <w:color w:val="767171"/>
      </w:rPr>
      <w:fldChar w:fldCharType="begin"/>
    </w:r>
    <w:r>
      <w:rPr>
        <w:rFonts w:ascii="Times New Roman" w:eastAsia="Times New Roman" w:hAnsi="Times New Roman" w:cs="Times New Roman"/>
        <w:color w:val="767171"/>
      </w:rPr>
      <w:instrText>PAGE</w:instrText>
    </w:r>
    <w:r>
      <w:rPr>
        <w:rFonts w:ascii="Times New Roman" w:eastAsia="Times New Roman" w:hAnsi="Times New Roman" w:cs="Times New Roman"/>
        <w:color w:val="767171"/>
      </w:rPr>
      <w:fldChar w:fldCharType="separate"/>
    </w:r>
    <w:r w:rsidR="0050004A">
      <w:rPr>
        <w:rFonts w:ascii="Times New Roman" w:eastAsia="Times New Roman" w:hAnsi="Times New Roman" w:cs="Times New Roman"/>
        <w:noProof/>
        <w:color w:val="767171"/>
      </w:rPr>
      <w:t>3</w:t>
    </w:r>
    <w:r>
      <w:rPr>
        <w:rFonts w:ascii="Times New Roman" w:eastAsia="Times New Roman" w:hAnsi="Times New Roman" w:cs="Times New Roman"/>
        <w:color w:val="76717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1465" w14:textId="77777777" w:rsidR="006A009A" w:rsidRDefault="006A009A">
    <w:pPr>
      <w:pBdr>
        <w:top w:val="nil"/>
        <w:left w:val="nil"/>
        <w:bottom w:val="nil"/>
        <w:right w:val="nil"/>
        <w:between w:val="nil"/>
      </w:pBdr>
      <w:tabs>
        <w:tab w:val="center" w:pos="4252"/>
        <w:tab w:val="right" w:pos="8504"/>
      </w:tabs>
      <w:spacing w:line="240" w:lineRule="auto"/>
      <w:jc w:val="center"/>
      <w:rPr>
        <w:rFonts w:ascii="Times New Roman" w:eastAsia="Times New Roman" w:hAnsi="Times New Roman" w:cs="Times New Roman"/>
        <w:color w:val="767171"/>
      </w:rPr>
    </w:pPr>
    <w:r>
      <w:rPr>
        <w:noProof/>
        <w:color w:val="000000"/>
        <w:lang w:val="en-US"/>
      </w:rPr>
      <w:drawing>
        <wp:inline distT="0" distB="0" distL="0" distR="0">
          <wp:extent cx="2570480" cy="353695"/>
          <wp:effectExtent l="0" t="0" r="0" b="0"/>
          <wp:docPr id="6" name="image3.jpg" descr="Elemento-06"/>
          <wp:cNvGraphicFramePr/>
          <a:graphic xmlns:a="http://schemas.openxmlformats.org/drawingml/2006/main">
            <a:graphicData uri="http://schemas.openxmlformats.org/drawingml/2006/picture">
              <pic:pic xmlns:pic="http://schemas.openxmlformats.org/drawingml/2006/picture">
                <pic:nvPicPr>
                  <pic:cNvPr id="0" name="image3.jpg" descr="Elemento-06"/>
                  <pic:cNvPicPr preferRelativeResize="0"/>
                </pic:nvPicPr>
                <pic:blipFill>
                  <a:blip r:embed="rId1"/>
                  <a:srcRect/>
                  <a:stretch>
                    <a:fillRect/>
                  </a:stretch>
                </pic:blipFill>
                <pic:spPr>
                  <a:xfrm>
                    <a:off x="0" y="0"/>
                    <a:ext cx="2570480" cy="353695"/>
                  </a:xfrm>
                  <a:prstGeom prst="rect">
                    <a:avLst/>
                  </a:prstGeom>
                  <a:ln/>
                </pic:spPr>
              </pic:pic>
            </a:graphicData>
          </a:graphic>
        </wp:inline>
      </w:drawing>
    </w:r>
  </w:p>
  <w:p w14:paraId="00001466" w14:textId="3906B77B" w:rsidR="006A009A" w:rsidRDefault="006A009A">
    <w:pPr>
      <w:pBdr>
        <w:top w:val="nil"/>
        <w:left w:val="nil"/>
        <w:bottom w:val="nil"/>
        <w:right w:val="nil"/>
        <w:between w:val="nil"/>
      </w:pBdr>
      <w:tabs>
        <w:tab w:val="center" w:pos="4252"/>
        <w:tab w:val="right" w:pos="8504"/>
      </w:tabs>
      <w:spacing w:line="240" w:lineRule="auto"/>
      <w:jc w:val="center"/>
      <w:rPr>
        <w:rFonts w:ascii="Times New Roman" w:eastAsia="Times New Roman" w:hAnsi="Times New Roman" w:cs="Times New Roman"/>
        <w:color w:val="767171"/>
      </w:rPr>
    </w:pPr>
    <w:r>
      <w:rPr>
        <w:rFonts w:ascii="Times New Roman" w:eastAsia="Times New Roman" w:hAnsi="Times New Roman" w:cs="Times New Roman"/>
        <w:color w:val="767171"/>
      </w:rPr>
      <w:fldChar w:fldCharType="begin"/>
    </w:r>
    <w:r>
      <w:rPr>
        <w:rFonts w:ascii="Times New Roman" w:eastAsia="Times New Roman" w:hAnsi="Times New Roman" w:cs="Times New Roman"/>
        <w:color w:val="767171"/>
      </w:rPr>
      <w:instrText>PAGE</w:instrText>
    </w:r>
    <w:r>
      <w:rPr>
        <w:rFonts w:ascii="Times New Roman" w:eastAsia="Times New Roman" w:hAnsi="Times New Roman" w:cs="Times New Roman"/>
        <w:color w:val="767171"/>
      </w:rPr>
      <w:fldChar w:fldCharType="separate"/>
    </w:r>
    <w:r w:rsidR="0050004A">
      <w:rPr>
        <w:rFonts w:ascii="Times New Roman" w:eastAsia="Times New Roman" w:hAnsi="Times New Roman" w:cs="Times New Roman"/>
        <w:noProof/>
        <w:color w:val="767171"/>
      </w:rPr>
      <w:t>1</w:t>
    </w:r>
    <w:r>
      <w:rPr>
        <w:rFonts w:ascii="Times New Roman" w:eastAsia="Times New Roman" w:hAnsi="Times New Roman" w:cs="Times New Roman"/>
        <w:color w:val="76717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28479" w14:textId="77777777" w:rsidR="006A009A" w:rsidRDefault="006A009A">
      <w:pPr>
        <w:spacing w:after="0" w:line="240" w:lineRule="auto"/>
      </w:pPr>
      <w:r>
        <w:separator/>
      </w:r>
    </w:p>
  </w:footnote>
  <w:footnote w:type="continuationSeparator" w:id="0">
    <w:p w14:paraId="7616DCB6" w14:textId="77777777" w:rsidR="006A009A" w:rsidRDefault="006A0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1464" w14:textId="77777777" w:rsidR="006A009A" w:rsidRDefault="006A009A">
    <w:pP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1463" w14:textId="77777777" w:rsidR="006A009A" w:rsidRDefault="006A009A">
    <w:pPr>
      <w:pBdr>
        <w:top w:val="nil"/>
        <w:left w:val="nil"/>
        <w:bottom w:val="nil"/>
        <w:right w:val="nil"/>
        <w:between w:val="nil"/>
      </w:pBdr>
      <w:tabs>
        <w:tab w:val="center" w:pos="4252"/>
        <w:tab w:val="right" w:pos="8504"/>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7886"/>
    <w:multiLevelType w:val="hybridMultilevel"/>
    <w:tmpl w:val="F686F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E63"/>
    <w:multiLevelType w:val="multilevel"/>
    <w:tmpl w:val="FF109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A422B3"/>
    <w:multiLevelType w:val="multilevel"/>
    <w:tmpl w:val="DFF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12A97"/>
    <w:multiLevelType w:val="multilevel"/>
    <w:tmpl w:val="61EAC7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F5243FC"/>
    <w:multiLevelType w:val="multilevel"/>
    <w:tmpl w:val="BD4A7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7565AC"/>
    <w:multiLevelType w:val="multilevel"/>
    <w:tmpl w:val="9B7421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487814"/>
    <w:multiLevelType w:val="hybridMultilevel"/>
    <w:tmpl w:val="F2B83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A1782"/>
    <w:multiLevelType w:val="multilevel"/>
    <w:tmpl w:val="22C69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85E1C37"/>
    <w:multiLevelType w:val="multilevel"/>
    <w:tmpl w:val="1BE46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5376F8"/>
    <w:multiLevelType w:val="multilevel"/>
    <w:tmpl w:val="B0788F6C"/>
    <w:lvl w:ilvl="0">
      <w:start w:val="1"/>
      <w:numFmt w:val="decimal"/>
      <w:lvlText w:val="%1."/>
      <w:lvlJc w:val="left"/>
      <w:pPr>
        <w:ind w:left="990" w:hanging="360"/>
      </w:pPr>
      <w:rPr>
        <w:b/>
        <w:i w:val="0"/>
        <w:smallCaps w:val="0"/>
        <w:strike w:val="0"/>
        <w:color w:val="2C3764"/>
        <w:sz w:val="28"/>
        <w:szCs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EF0F64"/>
    <w:multiLevelType w:val="hybridMultilevel"/>
    <w:tmpl w:val="5B4834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39E5842"/>
    <w:multiLevelType w:val="multilevel"/>
    <w:tmpl w:val="3E548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9D547E"/>
    <w:multiLevelType w:val="multilevel"/>
    <w:tmpl w:val="59464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3F1051"/>
    <w:multiLevelType w:val="hybridMultilevel"/>
    <w:tmpl w:val="52CC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16575"/>
    <w:multiLevelType w:val="multilevel"/>
    <w:tmpl w:val="0E066F0A"/>
    <w:lvl w:ilvl="0">
      <w:start w:val="1"/>
      <w:numFmt w:val="upperRoman"/>
      <w:lvlText w:val="%1."/>
      <w:lvlJc w:val="right"/>
      <w:pPr>
        <w:ind w:left="720" w:hanging="360"/>
      </w:pPr>
      <w:rPr>
        <w:b/>
      </w:rPr>
    </w:lvl>
    <w:lvl w:ilvl="1">
      <w:start w:val="1"/>
      <w:numFmt w:val="lowerRoman"/>
      <w:lvlText w:val="%2."/>
      <w:lvlJc w:val="left"/>
      <w:pPr>
        <w:ind w:left="1800" w:hanging="720"/>
      </w:pPr>
    </w:lvl>
    <w:lvl w:ilvl="2">
      <w:start w:val="1"/>
      <w:numFmt w:val="lowerLetter"/>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C149B5"/>
    <w:multiLevelType w:val="multilevel"/>
    <w:tmpl w:val="83001A64"/>
    <w:lvl w:ilvl="0">
      <w:start w:val="1"/>
      <w:numFmt w:val="decimal"/>
      <w:lvlText w:val="%1."/>
      <w:lvlJc w:val="left"/>
      <w:pPr>
        <w:ind w:left="720" w:hanging="360"/>
      </w:pPr>
      <w:rPr>
        <w:rFonts w:ascii="Arial" w:eastAsia="Arial" w:hAnsi="Arial" w:cs="Arial"/>
        <w:color w:val="auto"/>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ECF0F40"/>
    <w:multiLevelType w:val="multilevel"/>
    <w:tmpl w:val="F2962E90"/>
    <w:lvl w:ilvl="0">
      <w:start w:val="1"/>
      <w:numFmt w:val="decimal"/>
      <w:lvlText w:val="%1."/>
      <w:lvlJc w:val="left"/>
      <w:pPr>
        <w:ind w:left="720" w:hanging="360"/>
      </w:pPr>
      <w:rPr>
        <w:b/>
      </w:rPr>
    </w:lvl>
    <w:lvl w:ilvl="1">
      <w:start w:val="1"/>
      <w:numFmt w:val="lowerRoman"/>
      <w:lvlText w:val="%2."/>
      <w:lvlJc w:val="left"/>
      <w:pPr>
        <w:ind w:left="1800" w:hanging="720"/>
      </w:pPr>
    </w:lvl>
    <w:lvl w:ilvl="2">
      <w:start w:val="1"/>
      <w:numFmt w:val="lowerLetter"/>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4B2D78"/>
    <w:multiLevelType w:val="hybridMultilevel"/>
    <w:tmpl w:val="1E286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80012"/>
    <w:multiLevelType w:val="multilevel"/>
    <w:tmpl w:val="D44851E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9A38F3"/>
    <w:multiLevelType w:val="multilevel"/>
    <w:tmpl w:val="E87C6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B06472"/>
    <w:multiLevelType w:val="multilevel"/>
    <w:tmpl w:val="71AC4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FB1522"/>
    <w:multiLevelType w:val="multilevel"/>
    <w:tmpl w:val="C8E0B2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FB321D8"/>
    <w:multiLevelType w:val="multilevel"/>
    <w:tmpl w:val="350EA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944FBA"/>
    <w:multiLevelType w:val="multilevel"/>
    <w:tmpl w:val="BE925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5D86500"/>
    <w:multiLevelType w:val="multilevel"/>
    <w:tmpl w:val="F8CAE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9F40C0A"/>
    <w:multiLevelType w:val="multilevel"/>
    <w:tmpl w:val="29F64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A3672D3"/>
    <w:multiLevelType w:val="multilevel"/>
    <w:tmpl w:val="AD7629B8"/>
    <w:lvl w:ilvl="0">
      <w:start w:val="1"/>
      <w:numFmt w:val="bullet"/>
      <w:lvlText w:val=""/>
      <w:lvlJc w:val="left"/>
      <w:pPr>
        <w:ind w:left="720" w:hanging="360"/>
      </w:pPr>
      <w:rPr>
        <w:rFonts w:ascii="Symbol" w:hAnsi="Symbol" w:hint="default"/>
        <w:b/>
      </w:rPr>
    </w:lvl>
    <w:lvl w:ilvl="1">
      <w:start w:val="1"/>
      <w:numFmt w:val="lowerRoman"/>
      <w:lvlText w:val="%2."/>
      <w:lvlJc w:val="left"/>
      <w:pPr>
        <w:ind w:left="1800" w:hanging="720"/>
      </w:pPr>
    </w:lvl>
    <w:lvl w:ilvl="2">
      <w:start w:val="1"/>
      <w:numFmt w:val="lowerLetter"/>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5"/>
  </w:num>
  <w:num w:numId="3">
    <w:abstractNumId w:val="3"/>
  </w:num>
  <w:num w:numId="4">
    <w:abstractNumId w:val="23"/>
  </w:num>
  <w:num w:numId="5">
    <w:abstractNumId w:val="25"/>
  </w:num>
  <w:num w:numId="6">
    <w:abstractNumId w:val="19"/>
  </w:num>
  <w:num w:numId="7">
    <w:abstractNumId w:val="4"/>
  </w:num>
  <w:num w:numId="8">
    <w:abstractNumId w:val="21"/>
  </w:num>
  <w:num w:numId="9">
    <w:abstractNumId w:val="14"/>
  </w:num>
  <w:num w:numId="10">
    <w:abstractNumId w:val="7"/>
  </w:num>
  <w:num w:numId="11">
    <w:abstractNumId w:val="24"/>
  </w:num>
  <w:num w:numId="12">
    <w:abstractNumId w:val="9"/>
  </w:num>
  <w:num w:numId="13">
    <w:abstractNumId w:val="12"/>
  </w:num>
  <w:num w:numId="14">
    <w:abstractNumId w:val="8"/>
  </w:num>
  <w:num w:numId="15">
    <w:abstractNumId w:val="5"/>
  </w:num>
  <w:num w:numId="16">
    <w:abstractNumId w:val="20"/>
  </w:num>
  <w:num w:numId="17">
    <w:abstractNumId w:val="6"/>
  </w:num>
  <w:num w:numId="18">
    <w:abstractNumId w:val="2"/>
  </w:num>
  <w:num w:numId="19">
    <w:abstractNumId w:val="17"/>
  </w:num>
  <w:num w:numId="20">
    <w:abstractNumId w:val="16"/>
  </w:num>
  <w:num w:numId="21">
    <w:abstractNumId w:val="10"/>
  </w:num>
  <w:num w:numId="22">
    <w:abstractNumId w:val="0"/>
  </w:num>
  <w:num w:numId="23">
    <w:abstractNumId w:val="13"/>
  </w:num>
  <w:num w:numId="24">
    <w:abstractNumId w:val="26"/>
  </w:num>
  <w:num w:numId="25">
    <w:abstractNumId w:val="11"/>
  </w:num>
  <w:num w:numId="26">
    <w:abstractNumId w:val="2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76A"/>
    <w:rsid w:val="000028A2"/>
    <w:rsid w:val="000201A7"/>
    <w:rsid w:val="00063368"/>
    <w:rsid w:val="000813F2"/>
    <w:rsid w:val="00082106"/>
    <w:rsid w:val="00085E62"/>
    <w:rsid w:val="000B07A6"/>
    <w:rsid w:val="000B1BC7"/>
    <w:rsid w:val="000F22C1"/>
    <w:rsid w:val="001602F1"/>
    <w:rsid w:val="00175ABA"/>
    <w:rsid w:val="001C2A69"/>
    <w:rsid w:val="001C376A"/>
    <w:rsid w:val="001D5DF1"/>
    <w:rsid w:val="0022013E"/>
    <w:rsid w:val="00225734"/>
    <w:rsid w:val="00252168"/>
    <w:rsid w:val="00285DCB"/>
    <w:rsid w:val="0032083B"/>
    <w:rsid w:val="00380874"/>
    <w:rsid w:val="003E7F07"/>
    <w:rsid w:val="00465728"/>
    <w:rsid w:val="004A15CB"/>
    <w:rsid w:val="004A7FAF"/>
    <w:rsid w:val="004B4190"/>
    <w:rsid w:val="004C184B"/>
    <w:rsid w:val="0050004A"/>
    <w:rsid w:val="00563F66"/>
    <w:rsid w:val="00571919"/>
    <w:rsid w:val="00590F7F"/>
    <w:rsid w:val="005E3990"/>
    <w:rsid w:val="0062215F"/>
    <w:rsid w:val="006443EF"/>
    <w:rsid w:val="00673488"/>
    <w:rsid w:val="00675CAC"/>
    <w:rsid w:val="0068081B"/>
    <w:rsid w:val="006A009A"/>
    <w:rsid w:val="006B0649"/>
    <w:rsid w:val="006B3BC1"/>
    <w:rsid w:val="006C183B"/>
    <w:rsid w:val="006D75CA"/>
    <w:rsid w:val="006E088D"/>
    <w:rsid w:val="006F4E27"/>
    <w:rsid w:val="007664CA"/>
    <w:rsid w:val="00792E88"/>
    <w:rsid w:val="007E524D"/>
    <w:rsid w:val="00856C6E"/>
    <w:rsid w:val="008911AB"/>
    <w:rsid w:val="008C770F"/>
    <w:rsid w:val="0096727E"/>
    <w:rsid w:val="009E248F"/>
    <w:rsid w:val="00A12713"/>
    <w:rsid w:val="00AE5D90"/>
    <w:rsid w:val="00B00A8B"/>
    <w:rsid w:val="00B141F6"/>
    <w:rsid w:val="00B762AA"/>
    <w:rsid w:val="00B91939"/>
    <w:rsid w:val="00BA5718"/>
    <w:rsid w:val="00BD52E8"/>
    <w:rsid w:val="00BD59A7"/>
    <w:rsid w:val="00C07C7A"/>
    <w:rsid w:val="00C356C3"/>
    <w:rsid w:val="00C459CD"/>
    <w:rsid w:val="00C476ED"/>
    <w:rsid w:val="00CB25E3"/>
    <w:rsid w:val="00CD0507"/>
    <w:rsid w:val="00CD0B15"/>
    <w:rsid w:val="00CD1F29"/>
    <w:rsid w:val="00D144B1"/>
    <w:rsid w:val="00D511ED"/>
    <w:rsid w:val="00D525F9"/>
    <w:rsid w:val="00D652CD"/>
    <w:rsid w:val="00D65D94"/>
    <w:rsid w:val="00D67B80"/>
    <w:rsid w:val="00D7258A"/>
    <w:rsid w:val="00D72C41"/>
    <w:rsid w:val="00DF6405"/>
    <w:rsid w:val="00E355D4"/>
    <w:rsid w:val="00E950CF"/>
    <w:rsid w:val="00EB3BAA"/>
    <w:rsid w:val="00ED1977"/>
    <w:rsid w:val="00F115E0"/>
    <w:rsid w:val="00F53274"/>
    <w:rsid w:val="00F85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E0DF15"/>
  <w15:docId w15:val="{13A5E615-E703-4CCD-9E4F-E1FA974C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tifex CF Extra Light" w:eastAsia="Artifex CF Extra Light" w:hAnsi="Artifex CF Extra Light" w:cs="Artifex CF Extra Light"/>
        <w:sz w:val="18"/>
        <w:szCs w:val="18"/>
        <w:lang w:val="es-DO" w:eastAsia="en-US" w:bidi="ar-SA"/>
      </w:rPr>
    </w:rPrDefault>
    <w:pPrDefault>
      <w:pPr>
        <w:spacing w:after="160" w:line="3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120" w:after="120" w:line="360" w:lineRule="auto"/>
      <w:ind w:left="720" w:hanging="360"/>
      <w:outlineLvl w:val="0"/>
    </w:pPr>
    <w:rPr>
      <w:rFonts w:ascii="Times New Roman" w:eastAsia="Times New Roman" w:hAnsi="Times New Roman" w:cs="Times New Roman"/>
      <w:b/>
      <w:color w:val="4C4747"/>
      <w:sz w:val="28"/>
      <w:szCs w:val="28"/>
    </w:rPr>
  </w:style>
  <w:style w:type="paragraph" w:styleId="Ttulo2">
    <w:name w:val="heading 2"/>
    <w:basedOn w:val="Normal"/>
    <w:next w:val="Normal"/>
    <w:pPr>
      <w:keepNext/>
      <w:spacing w:before="240" w:after="60"/>
      <w:ind w:left="990" w:hanging="360"/>
      <w:outlineLvl w:val="1"/>
    </w:pPr>
    <w:rPr>
      <w:rFonts w:ascii="Times New Roman" w:eastAsia="Times New Roman" w:hAnsi="Times New Roman" w:cs="Times New Roman"/>
      <w:b/>
      <w:color w:val="4C4747"/>
      <w:sz w:val="24"/>
      <w:szCs w:val="24"/>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jc w:val="center"/>
    </w:pPr>
    <w:rPr>
      <w:rFonts w:ascii="Gotham" w:eastAsia="Gotham" w:hAnsi="Gotham" w:cs="Gotham"/>
      <w:color w:val="2F5496"/>
      <w:sz w:val="16"/>
      <w:szCs w:val="1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2">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4" w:space="0" w:color="5B9BD5"/>
        </w:tcBorders>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5">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E950CF"/>
    <w:pPr>
      <w:spacing w:after="0" w:line="240" w:lineRule="auto"/>
    </w:pPr>
    <w:rPr>
      <w:rFonts w:ascii="Segoe UI" w:hAnsi="Segoe UI" w:cs="Segoe UI"/>
    </w:rPr>
  </w:style>
  <w:style w:type="character" w:customStyle="1" w:styleId="TextodegloboCar">
    <w:name w:val="Texto de globo Car"/>
    <w:basedOn w:val="Fuentedeprrafopredeter"/>
    <w:link w:val="Textodeglobo"/>
    <w:uiPriority w:val="99"/>
    <w:semiHidden/>
    <w:rsid w:val="00E950CF"/>
    <w:rPr>
      <w:rFonts w:ascii="Segoe UI" w:hAnsi="Segoe UI" w:cs="Segoe UI"/>
    </w:rPr>
  </w:style>
  <w:style w:type="paragraph" w:styleId="Asuntodelcomentario">
    <w:name w:val="annotation subject"/>
    <w:basedOn w:val="Textocomentario"/>
    <w:next w:val="Textocomentario"/>
    <w:link w:val="AsuntodelcomentarioCar"/>
    <w:uiPriority w:val="99"/>
    <w:semiHidden/>
    <w:unhideWhenUsed/>
    <w:rsid w:val="000201A7"/>
    <w:rPr>
      <w:b/>
      <w:bCs/>
    </w:rPr>
  </w:style>
  <w:style w:type="character" w:customStyle="1" w:styleId="AsuntodelcomentarioCar">
    <w:name w:val="Asunto del comentario Car"/>
    <w:basedOn w:val="TextocomentarioCar"/>
    <w:link w:val="Asuntodelcomentario"/>
    <w:uiPriority w:val="99"/>
    <w:semiHidden/>
    <w:rsid w:val="000201A7"/>
    <w:rPr>
      <w:b/>
      <w:bCs/>
      <w:sz w:val="20"/>
      <w:szCs w:val="20"/>
    </w:rPr>
  </w:style>
  <w:style w:type="paragraph" w:styleId="TtuloTDC">
    <w:name w:val="TOC Heading"/>
    <w:basedOn w:val="Ttulo1"/>
    <w:next w:val="Normal"/>
    <w:uiPriority w:val="39"/>
    <w:unhideWhenUsed/>
    <w:qFormat/>
    <w:rsid w:val="004B4190"/>
    <w:pPr>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val="en-US"/>
    </w:rPr>
  </w:style>
  <w:style w:type="paragraph" w:styleId="TDC1">
    <w:name w:val="toc 1"/>
    <w:basedOn w:val="Normal"/>
    <w:next w:val="Normal"/>
    <w:autoRedefine/>
    <w:uiPriority w:val="39"/>
    <w:unhideWhenUsed/>
    <w:rsid w:val="004B4190"/>
    <w:pPr>
      <w:spacing w:after="100"/>
    </w:pPr>
  </w:style>
  <w:style w:type="paragraph" w:styleId="TDC2">
    <w:name w:val="toc 2"/>
    <w:basedOn w:val="Normal"/>
    <w:next w:val="Normal"/>
    <w:autoRedefine/>
    <w:uiPriority w:val="39"/>
    <w:unhideWhenUsed/>
    <w:rsid w:val="004B4190"/>
    <w:pPr>
      <w:spacing w:after="100"/>
      <w:ind w:left="180"/>
    </w:pPr>
  </w:style>
  <w:style w:type="character" w:styleId="Hipervnculo">
    <w:name w:val="Hyperlink"/>
    <w:basedOn w:val="Fuentedeprrafopredeter"/>
    <w:uiPriority w:val="99"/>
    <w:unhideWhenUsed/>
    <w:rsid w:val="004B4190"/>
    <w:rPr>
      <w:color w:val="0000FF" w:themeColor="hyperlink"/>
      <w:u w:val="single"/>
    </w:rPr>
  </w:style>
  <w:style w:type="paragraph" w:styleId="Prrafodelista">
    <w:name w:val="List Paragraph"/>
    <w:basedOn w:val="Normal"/>
    <w:uiPriority w:val="34"/>
    <w:qFormat/>
    <w:rsid w:val="00DF6405"/>
    <w:pPr>
      <w:ind w:left="720"/>
      <w:contextualSpacing/>
    </w:pPr>
  </w:style>
  <w:style w:type="paragraph" w:styleId="NormalWeb">
    <w:name w:val="Normal (Web)"/>
    <w:basedOn w:val="Normal"/>
    <w:uiPriority w:val="99"/>
    <w:semiHidden/>
    <w:unhideWhenUsed/>
    <w:rsid w:val="00DF640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cabezado">
    <w:name w:val="header"/>
    <w:basedOn w:val="Normal"/>
    <w:link w:val="EncabezadoCar"/>
    <w:uiPriority w:val="99"/>
    <w:unhideWhenUsed/>
    <w:rsid w:val="00AE5D9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E5D90"/>
  </w:style>
  <w:style w:type="paragraph" w:styleId="Piedepgina">
    <w:name w:val="footer"/>
    <w:basedOn w:val="Normal"/>
    <w:link w:val="PiedepginaCar"/>
    <w:uiPriority w:val="99"/>
    <w:unhideWhenUsed/>
    <w:rsid w:val="00AE5D9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E5D90"/>
  </w:style>
  <w:style w:type="table" w:styleId="Tabladelista2-nfasis1">
    <w:name w:val="List Table 2 Accent 1"/>
    <w:basedOn w:val="Tablanormal"/>
    <w:uiPriority w:val="47"/>
    <w:rsid w:val="000B1BC7"/>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
    <w:name w:val="Table Grid"/>
    <w:basedOn w:val="Tablanormal"/>
    <w:uiPriority w:val="39"/>
    <w:rsid w:val="0038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1306">
      <w:bodyDiv w:val="1"/>
      <w:marLeft w:val="0"/>
      <w:marRight w:val="0"/>
      <w:marTop w:val="0"/>
      <w:marBottom w:val="0"/>
      <w:divBdr>
        <w:top w:val="none" w:sz="0" w:space="0" w:color="auto"/>
        <w:left w:val="none" w:sz="0" w:space="0" w:color="auto"/>
        <w:bottom w:val="none" w:sz="0" w:space="0" w:color="auto"/>
        <w:right w:val="none" w:sz="0" w:space="0" w:color="auto"/>
      </w:divBdr>
    </w:div>
    <w:div w:id="83495707">
      <w:bodyDiv w:val="1"/>
      <w:marLeft w:val="0"/>
      <w:marRight w:val="0"/>
      <w:marTop w:val="0"/>
      <w:marBottom w:val="0"/>
      <w:divBdr>
        <w:top w:val="none" w:sz="0" w:space="0" w:color="auto"/>
        <w:left w:val="none" w:sz="0" w:space="0" w:color="auto"/>
        <w:bottom w:val="none" w:sz="0" w:space="0" w:color="auto"/>
        <w:right w:val="none" w:sz="0" w:space="0" w:color="auto"/>
      </w:divBdr>
    </w:div>
    <w:div w:id="95101921">
      <w:bodyDiv w:val="1"/>
      <w:marLeft w:val="0"/>
      <w:marRight w:val="0"/>
      <w:marTop w:val="0"/>
      <w:marBottom w:val="0"/>
      <w:divBdr>
        <w:top w:val="none" w:sz="0" w:space="0" w:color="auto"/>
        <w:left w:val="none" w:sz="0" w:space="0" w:color="auto"/>
        <w:bottom w:val="none" w:sz="0" w:space="0" w:color="auto"/>
        <w:right w:val="none" w:sz="0" w:space="0" w:color="auto"/>
      </w:divBdr>
    </w:div>
    <w:div w:id="113260102">
      <w:bodyDiv w:val="1"/>
      <w:marLeft w:val="0"/>
      <w:marRight w:val="0"/>
      <w:marTop w:val="0"/>
      <w:marBottom w:val="0"/>
      <w:divBdr>
        <w:top w:val="none" w:sz="0" w:space="0" w:color="auto"/>
        <w:left w:val="none" w:sz="0" w:space="0" w:color="auto"/>
        <w:bottom w:val="none" w:sz="0" w:space="0" w:color="auto"/>
        <w:right w:val="none" w:sz="0" w:space="0" w:color="auto"/>
      </w:divBdr>
    </w:div>
    <w:div w:id="246111181">
      <w:bodyDiv w:val="1"/>
      <w:marLeft w:val="0"/>
      <w:marRight w:val="0"/>
      <w:marTop w:val="0"/>
      <w:marBottom w:val="0"/>
      <w:divBdr>
        <w:top w:val="none" w:sz="0" w:space="0" w:color="auto"/>
        <w:left w:val="none" w:sz="0" w:space="0" w:color="auto"/>
        <w:bottom w:val="none" w:sz="0" w:space="0" w:color="auto"/>
        <w:right w:val="none" w:sz="0" w:space="0" w:color="auto"/>
      </w:divBdr>
    </w:div>
    <w:div w:id="315888993">
      <w:bodyDiv w:val="1"/>
      <w:marLeft w:val="0"/>
      <w:marRight w:val="0"/>
      <w:marTop w:val="0"/>
      <w:marBottom w:val="0"/>
      <w:divBdr>
        <w:top w:val="none" w:sz="0" w:space="0" w:color="auto"/>
        <w:left w:val="none" w:sz="0" w:space="0" w:color="auto"/>
        <w:bottom w:val="none" w:sz="0" w:space="0" w:color="auto"/>
        <w:right w:val="none" w:sz="0" w:space="0" w:color="auto"/>
      </w:divBdr>
    </w:div>
    <w:div w:id="353385276">
      <w:bodyDiv w:val="1"/>
      <w:marLeft w:val="0"/>
      <w:marRight w:val="0"/>
      <w:marTop w:val="0"/>
      <w:marBottom w:val="0"/>
      <w:divBdr>
        <w:top w:val="none" w:sz="0" w:space="0" w:color="auto"/>
        <w:left w:val="none" w:sz="0" w:space="0" w:color="auto"/>
        <w:bottom w:val="none" w:sz="0" w:space="0" w:color="auto"/>
        <w:right w:val="none" w:sz="0" w:space="0" w:color="auto"/>
      </w:divBdr>
    </w:div>
    <w:div w:id="460001648">
      <w:bodyDiv w:val="1"/>
      <w:marLeft w:val="0"/>
      <w:marRight w:val="0"/>
      <w:marTop w:val="0"/>
      <w:marBottom w:val="0"/>
      <w:divBdr>
        <w:top w:val="none" w:sz="0" w:space="0" w:color="auto"/>
        <w:left w:val="none" w:sz="0" w:space="0" w:color="auto"/>
        <w:bottom w:val="none" w:sz="0" w:space="0" w:color="auto"/>
        <w:right w:val="none" w:sz="0" w:space="0" w:color="auto"/>
      </w:divBdr>
    </w:div>
    <w:div w:id="530997975">
      <w:bodyDiv w:val="1"/>
      <w:marLeft w:val="0"/>
      <w:marRight w:val="0"/>
      <w:marTop w:val="0"/>
      <w:marBottom w:val="0"/>
      <w:divBdr>
        <w:top w:val="none" w:sz="0" w:space="0" w:color="auto"/>
        <w:left w:val="none" w:sz="0" w:space="0" w:color="auto"/>
        <w:bottom w:val="none" w:sz="0" w:space="0" w:color="auto"/>
        <w:right w:val="none" w:sz="0" w:space="0" w:color="auto"/>
      </w:divBdr>
    </w:div>
    <w:div w:id="533546063">
      <w:bodyDiv w:val="1"/>
      <w:marLeft w:val="0"/>
      <w:marRight w:val="0"/>
      <w:marTop w:val="0"/>
      <w:marBottom w:val="0"/>
      <w:divBdr>
        <w:top w:val="none" w:sz="0" w:space="0" w:color="auto"/>
        <w:left w:val="none" w:sz="0" w:space="0" w:color="auto"/>
        <w:bottom w:val="none" w:sz="0" w:space="0" w:color="auto"/>
        <w:right w:val="none" w:sz="0" w:space="0" w:color="auto"/>
      </w:divBdr>
    </w:div>
    <w:div w:id="604119730">
      <w:bodyDiv w:val="1"/>
      <w:marLeft w:val="0"/>
      <w:marRight w:val="0"/>
      <w:marTop w:val="0"/>
      <w:marBottom w:val="0"/>
      <w:divBdr>
        <w:top w:val="none" w:sz="0" w:space="0" w:color="auto"/>
        <w:left w:val="none" w:sz="0" w:space="0" w:color="auto"/>
        <w:bottom w:val="none" w:sz="0" w:space="0" w:color="auto"/>
        <w:right w:val="none" w:sz="0" w:space="0" w:color="auto"/>
      </w:divBdr>
    </w:div>
    <w:div w:id="646395407">
      <w:bodyDiv w:val="1"/>
      <w:marLeft w:val="0"/>
      <w:marRight w:val="0"/>
      <w:marTop w:val="0"/>
      <w:marBottom w:val="0"/>
      <w:divBdr>
        <w:top w:val="none" w:sz="0" w:space="0" w:color="auto"/>
        <w:left w:val="none" w:sz="0" w:space="0" w:color="auto"/>
        <w:bottom w:val="none" w:sz="0" w:space="0" w:color="auto"/>
        <w:right w:val="none" w:sz="0" w:space="0" w:color="auto"/>
      </w:divBdr>
    </w:div>
    <w:div w:id="660356672">
      <w:bodyDiv w:val="1"/>
      <w:marLeft w:val="0"/>
      <w:marRight w:val="0"/>
      <w:marTop w:val="0"/>
      <w:marBottom w:val="0"/>
      <w:divBdr>
        <w:top w:val="none" w:sz="0" w:space="0" w:color="auto"/>
        <w:left w:val="none" w:sz="0" w:space="0" w:color="auto"/>
        <w:bottom w:val="none" w:sz="0" w:space="0" w:color="auto"/>
        <w:right w:val="none" w:sz="0" w:space="0" w:color="auto"/>
      </w:divBdr>
    </w:div>
    <w:div w:id="858549668">
      <w:bodyDiv w:val="1"/>
      <w:marLeft w:val="0"/>
      <w:marRight w:val="0"/>
      <w:marTop w:val="0"/>
      <w:marBottom w:val="0"/>
      <w:divBdr>
        <w:top w:val="none" w:sz="0" w:space="0" w:color="auto"/>
        <w:left w:val="none" w:sz="0" w:space="0" w:color="auto"/>
        <w:bottom w:val="none" w:sz="0" w:space="0" w:color="auto"/>
        <w:right w:val="none" w:sz="0" w:space="0" w:color="auto"/>
      </w:divBdr>
      <w:divsChild>
        <w:div w:id="1026443367">
          <w:marLeft w:val="0"/>
          <w:marRight w:val="0"/>
          <w:marTop w:val="0"/>
          <w:marBottom w:val="0"/>
          <w:divBdr>
            <w:top w:val="none" w:sz="0" w:space="0" w:color="auto"/>
            <w:left w:val="none" w:sz="0" w:space="0" w:color="auto"/>
            <w:bottom w:val="none" w:sz="0" w:space="0" w:color="auto"/>
            <w:right w:val="none" w:sz="0" w:space="0" w:color="auto"/>
          </w:divBdr>
        </w:div>
        <w:div w:id="600068447">
          <w:marLeft w:val="0"/>
          <w:marRight w:val="0"/>
          <w:marTop w:val="0"/>
          <w:marBottom w:val="0"/>
          <w:divBdr>
            <w:top w:val="none" w:sz="0" w:space="0" w:color="auto"/>
            <w:left w:val="none" w:sz="0" w:space="0" w:color="auto"/>
            <w:bottom w:val="none" w:sz="0" w:space="0" w:color="auto"/>
            <w:right w:val="none" w:sz="0" w:space="0" w:color="auto"/>
          </w:divBdr>
        </w:div>
        <w:div w:id="1191607279">
          <w:marLeft w:val="0"/>
          <w:marRight w:val="0"/>
          <w:marTop w:val="0"/>
          <w:marBottom w:val="0"/>
          <w:divBdr>
            <w:top w:val="none" w:sz="0" w:space="0" w:color="auto"/>
            <w:left w:val="none" w:sz="0" w:space="0" w:color="auto"/>
            <w:bottom w:val="none" w:sz="0" w:space="0" w:color="auto"/>
            <w:right w:val="none" w:sz="0" w:space="0" w:color="auto"/>
          </w:divBdr>
        </w:div>
        <w:div w:id="508495585">
          <w:marLeft w:val="0"/>
          <w:marRight w:val="0"/>
          <w:marTop w:val="0"/>
          <w:marBottom w:val="0"/>
          <w:divBdr>
            <w:top w:val="none" w:sz="0" w:space="0" w:color="auto"/>
            <w:left w:val="none" w:sz="0" w:space="0" w:color="auto"/>
            <w:bottom w:val="none" w:sz="0" w:space="0" w:color="auto"/>
            <w:right w:val="none" w:sz="0" w:space="0" w:color="auto"/>
          </w:divBdr>
        </w:div>
        <w:div w:id="1576936959">
          <w:marLeft w:val="0"/>
          <w:marRight w:val="0"/>
          <w:marTop w:val="0"/>
          <w:marBottom w:val="0"/>
          <w:divBdr>
            <w:top w:val="none" w:sz="0" w:space="0" w:color="auto"/>
            <w:left w:val="none" w:sz="0" w:space="0" w:color="auto"/>
            <w:bottom w:val="none" w:sz="0" w:space="0" w:color="auto"/>
            <w:right w:val="none" w:sz="0" w:space="0" w:color="auto"/>
          </w:divBdr>
        </w:div>
        <w:div w:id="745151102">
          <w:marLeft w:val="0"/>
          <w:marRight w:val="0"/>
          <w:marTop w:val="0"/>
          <w:marBottom w:val="0"/>
          <w:divBdr>
            <w:top w:val="none" w:sz="0" w:space="0" w:color="auto"/>
            <w:left w:val="none" w:sz="0" w:space="0" w:color="auto"/>
            <w:bottom w:val="none" w:sz="0" w:space="0" w:color="auto"/>
            <w:right w:val="none" w:sz="0" w:space="0" w:color="auto"/>
          </w:divBdr>
        </w:div>
        <w:div w:id="1461193411">
          <w:marLeft w:val="0"/>
          <w:marRight w:val="0"/>
          <w:marTop w:val="0"/>
          <w:marBottom w:val="0"/>
          <w:divBdr>
            <w:top w:val="none" w:sz="0" w:space="0" w:color="auto"/>
            <w:left w:val="none" w:sz="0" w:space="0" w:color="auto"/>
            <w:bottom w:val="none" w:sz="0" w:space="0" w:color="auto"/>
            <w:right w:val="none" w:sz="0" w:space="0" w:color="auto"/>
          </w:divBdr>
        </w:div>
        <w:div w:id="864445861">
          <w:marLeft w:val="0"/>
          <w:marRight w:val="0"/>
          <w:marTop w:val="0"/>
          <w:marBottom w:val="0"/>
          <w:divBdr>
            <w:top w:val="none" w:sz="0" w:space="0" w:color="auto"/>
            <w:left w:val="none" w:sz="0" w:space="0" w:color="auto"/>
            <w:bottom w:val="none" w:sz="0" w:space="0" w:color="auto"/>
            <w:right w:val="none" w:sz="0" w:space="0" w:color="auto"/>
          </w:divBdr>
          <w:divsChild>
            <w:div w:id="17913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79">
      <w:bodyDiv w:val="1"/>
      <w:marLeft w:val="0"/>
      <w:marRight w:val="0"/>
      <w:marTop w:val="0"/>
      <w:marBottom w:val="0"/>
      <w:divBdr>
        <w:top w:val="none" w:sz="0" w:space="0" w:color="auto"/>
        <w:left w:val="none" w:sz="0" w:space="0" w:color="auto"/>
        <w:bottom w:val="none" w:sz="0" w:space="0" w:color="auto"/>
        <w:right w:val="none" w:sz="0" w:space="0" w:color="auto"/>
      </w:divBdr>
    </w:div>
    <w:div w:id="1090807690">
      <w:bodyDiv w:val="1"/>
      <w:marLeft w:val="0"/>
      <w:marRight w:val="0"/>
      <w:marTop w:val="0"/>
      <w:marBottom w:val="0"/>
      <w:divBdr>
        <w:top w:val="none" w:sz="0" w:space="0" w:color="auto"/>
        <w:left w:val="none" w:sz="0" w:space="0" w:color="auto"/>
        <w:bottom w:val="none" w:sz="0" w:space="0" w:color="auto"/>
        <w:right w:val="none" w:sz="0" w:space="0" w:color="auto"/>
      </w:divBdr>
    </w:div>
    <w:div w:id="1153984088">
      <w:bodyDiv w:val="1"/>
      <w:marLeft w:val="0"/>
      <w:marRight w:val="0"/>
      <w:marTop w:val="0"/>
      <w:marBottom w:val="0"/>
      <w:divBdr>
        <w:top w:val="none" w:sz="0" w:space="0" w:color="auto"/>
        <w:left w:val="none" w:sz="0" w:space="0" w:color="auto"/>
        <w:bottom w:val="none" w:sz="0" w:space="0" w:color="auto"/>
        <w:right w:val="none" w:sz="0" w:space="0" w:color="auto"/>
      </w:divBdr>
    </w:div>
    <w:div w:id="1175878838">
      <w:bodyDiv w:val="1"/>
      <w:marLeft w:val="0"/>
      <w:marRight w:val="0"/>
      <w:marTop w:val="0"/>
      <w:marBottom w:val="0"/>
      <w:divBdr>
        <w:top w:val="none" w:sz="0" w:space="0" w:color="auto"/>
        <w:left w:val="none" w:sz="0" w:space="0" w:color="auto"/>
        <w:bottom w:val="none" w:sz="0" w:space="0" w:color="auto"/>
        <w:right w:val="none" w:sz="0" w:space="0" w:color="auto"/>
      </w:divBdr>
    </w:div>
    <w:div w:id="1388139825">
      <w:bodyDiv w:val="1"/>
      <w:marLeft w:val="0"/>
      <w:marRight w:val="0"/>
      <w:marTop w:val="0"/>
      <w:marBottom w:val="0"/>
      <w:divBdr>
        <w:top w:val="none" w:sz="0" w:space="0" w:color="auto"/>
        <w:left w:val="none" w:sz="0" w:space="0" w:color="auto"/>
        <w:bottom w:val="none" w:sz="0" w:space="0" w:color="auto"/>
        <w:right w:val="none" w:sz="0" w:space="0" w:color="auto"/>
      </w:divBdr>
    </w:div>
    <w:div w:id="1399330511">
      <w:bodyDiv w:val="1"/>
      <w:marLeft w:val="0"/>
      <w:marRight w:val="0"/>
      <w:marTop w:val="0"/>
      <w:marBottom w:val="0"/>
      <w:divBdr>
        <w:top w:val="none" w:sz="0" w:space="0" w:color="auto"/>
        <w:left w:val="none" w:sz="0" w:space="0" w:color="auto"/>
        <w:bottom w:val="none" w:sz="0" w:space="0" w:color="auto"/>
        <w:right w:val="none" w:sz="0" w:space="0" w:color="auto"/>
      </w:divBdr>
    </w:div>
    <w:div w:id="1426877872">
      <w:bodyDiv w:val="1"/>
      <w:marLeft w:val="0"/>
      <w:marRight w:val="0"/>
      <w:marTop w:val="0"/>
      <w:marBottom w:val="0"/>
      <w:divBdr>
        <w:top w:val="none" w:sz="0" w:space="0" w:color="auto"/>
        <w:left w:val="none" w:sz="0" w:space="0" w:color="auto"/>
        <w:bottom w:val="none" w:sz="0" w:space="0" w:color="auto"/>
        <w:right w:val="none" w:sz="0" w:space="0" w:color="auto"/>
      </w:divBdr>
    </w:div>
    <w:div w:id="1693996771">
      <w:bodyDiv w:val="1"/>
      <w:marLeft w:val="0"/>
      <w:marRight w:val="0"/>
      <w:marTop w:val="0"/>
      <w:marBottom w:val="0"/>
      <w:divBdr>
        <w:top w:val="none" w:sz="0" w:space="0" w:color="auto"/>
        <w:left w:val="none" w:sz="0" w:space="0" w:color="auto"/>
        <w:bottom w:val="none" w:sz="0" w:space="0" w:color="auto"/>
        <w:right w:val="none" w:sz="0" w:space="0" w:color="auto"/>
      </w:divBdr>
    </w:div>
    <w:div w:id="1727800225">
      <w:bodyDiv w:val="1"/>
      <w:marLeft w:val="0"/>
      <w:marRight w:val="0"/>
      <w:marTop w:val="0"/>
      <w:marBottom w:val="0"/>
      <w:divBdr>
        <w:top w:val="none" w:sz="0" w:space="0" w:color="auto"/>
        <w:left w:val="none" w:sz="0" w:space="0" w:color="auto"/>
        <w:bottom w:val="none" w:sz="0" w:space="0" w:color="auto"/>
        <w:right w:val="none" w:sz="0" w:space="0" w:color="auto"/>
      </w:divBdr>
    </w:div>
    <w:div w:id="1815872546">
      <w:bodyDiv w:val="1"/>
      <w:marLeft w:val="0"/>
      <w:marRight w:val="0"/>
      <w:marTop w:val="0"/>
      <w:marBottom w:val="0"/>
      <w:divBdr>
        <w:top w:val="none" w:sz="0" w:space="0" w:color="auto"/>
        <w:left w:val="none" w:sz="0" w:space="0" w:color="auto"/>
        <w:bottom w:val="none" w:sz="0" w:space="0" w:color="auto"/>
        <w:right w:val="none" w:sz="0" w:space="0" w:color="auto"/>
      </w:divBdr>
    </w:div>
    <w:div w:id="1934582163">
      <w:bodyDiv w:val="1"/>
      <w:marLeft w:val="0"/>
      <w:marRight w:val="0"/>
      <w:marTop w:val="0"/>
      <w:marBottom w:val="0"/>
      <w:divBdr>
        <w:top w:val="none" w:sz="0" w:space="0" w:color="auto"/>
        <w:left w:val="none" w:sz="0" w:space="0" w:color="auto"/>
        <w:bottom w:val="none" w:sz="0" w:space="0" w:color="auto"/>
        <w:right w:val="none" w:sz="0" w:space="0" w:color="auto"/>
      </w:divBdr>
    </w:div>
    <w:div w:id="1993828390">
      <w:bodyDiv w:val="1"/>
      <w:marLeft w:val="0"/>
      <w:marRight w:val="0"/>
      <w:marTop w:val="0"/>
      <w:marBottom w:val="0"/>
      <w:divBdr>
        <w:top w:val="none" w:sz="0" w:space="0" w:color="auto"/>
        <w:left w:val="none" w:sz="0" w:space="0" w:color="auto"/>
        <w:bottom w:val="none" w:sz="0" w:space="0" w:color="auto"/>
        <w:right w:val="none" w:sz="0" w:space="0" w:color="auto"/>
      </w:divBdr>
    </w:div>
    <w:div w:id="2002270856">
      <w:bodyDiv w:val="1"/>
      <w:marLeft w:val="0"/>
      <w:marRight w:val="0"/>
      <w:marTop w:val="0"/>
      <w:marBottom w:val="0"/>
      <w:divBdr>
        <w:top w:val="none" w:sz="0" w:space="0" w:color="auto"/>
        <w:left w:val="none" w:sz="0" w:space="0" w:color="auto"/>
        <w:bottom w:val="none" w:sz="0" w:space="0" w:color="auto"/>
        <w:right w:val="none" w:sz="0" w:space="0" w:color="auto"/>
      </w:divBdr>
    </w:div>
    <w:div w:id="2025204656">
      <w:bodyDiv w:val="1"/>
      <w:marLeft w:val="0"/>
      <w:marRight w:val="0"/>
      <w:marTop w:val="0"/>
      <w:marBottom w:val="0"/>
      <w:divBdr>
        <w:top w:val="none" w:sz="0" w:space="0" w:color="auto"/>
        <w:left w:val="none" w:sz="0" w:space="0" w:color="auto"/>
        <w:bottom w:val="none" w:sz="0" w:space="0" w:color="auto"/>
        <w:right w:val="none" w:sz="0" w:space="0" w:color="auto"/>
      </w:divBdr>
    </w:div>
    <w:div w:id="2122994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8.png"/><Relationship Id="rId26" Type="http://schemas.microsoft.com/office/2011/relationships/commentsExtended" Target="commentsExtended.xml"/><Relationship Id="rId39" Type="http://schemas.openxmlformats.org/officeDocument/2006/relationships/image" Target="media/image19.png"/><Relationship Id="rId21" Type="http://schemas.openxmlformats.org/officeDocument/2006/relationships/footer" Target="footer2.xml"/><Relationship Id="rId34" Type="http://schemas.openxmlformats.org/officeDocument/2006/relationships/image" Target="media/image13.jpeg"/><Relationship Id="rId42"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image" Target="media/image16.png"/><Relationship Id="rId25" Type="http://schemas.openxmlformats.org/officeDocument/2006/relationships/comments" Target="comments.xml"/><Relationship Id="rId33" Type="http://schemas.openxmlformats.org/officeDocument/2006/relationships/image" Target="media/image12.png"/><Relationship Id="rId38" Type="http://schemas.openxmlformats.org/officeDocument/2006/relationships/image" Target="media/image18.png"/><Relationship Id="rId2" Type="http://schemas.openxmlformats.org/officeDocument/2006/relationships/customXml" Target="../customXml/item2.xml"/><Relationship Id="rId20" Type="http://schemas.openxmlformats.org/officeDocument/2006/relationships/footer" Target="footer1.xml"/><Relationship Id="rId29" Type="http://schemas.openxmlformats.org/officeDocument/2006/relationships/image" Target="media/image8.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settings" Target="settings.xml"/><Relationship Id="rId23" Type="http://schemas.openxmlformats.org/officeDocument/2006/relationships/hyperlink" Target="https://inapa.gob.do/transparencia/index.php/estructura-organica-de-la-institucion" TargetMode="External"/><Relationship Id="rId28" Type="http://schemas.openxmlformats.org/officeDocument/2006/relationships/header" Target="header2.xml"/><Relationship Id="rId36" Type="http://schemas.openxmlformats.org/officeDocument/2006/relationships/image" Target="media/image15.jpeg"/><Relationship Id="rId19"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3.jpeg"/><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X4lQlEPkHHAsO1msLv3j/lFlQ==">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A1AEA0-64B2-4DD6-8FF2-B0E4102AC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119</Pages>
  <Words>21724</Words>
  <Characters>123829</Characters>
  <Application>Microsoft Office Word</Application>
  <DocSecurity>0</DocSecurity>
  <Lines>1031</Lines>
  <Paragraphs>290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Diego Armando Pérez Espinosa</dc:creator>
  <cp:lastModifiedBy>Diego Armando Pérez Espinosa</cp:lastModifiedBy>
  <cp:revision>12</cp:revision>
  <cp:lastPrinted>2023-12-18T21:01:00Z</cp:lastPrinted>
  <dcterms:created xsi:type="dcterms:W3CDTF">2023-12-18T21:02:00Z</dcterms:created>
  <dcterms:modified xsi:type="dcterms:W3CDTF">2024-01-04T15:53:00Z</dcterms:modified>
</cp:coreProperties>
</file>