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58278A" w:rsidRDefault="00DF0B54" w:rsidP="008D7F4E">
      <w:pPr>
        <w:rPr>
          <w:color w:val="4C4747"/>
          <w:lang w:val="es-ES"/>
        </w:rPr>
      </w:pPr>
      <w:bookmarkStart w:id="0" w:name="_GoBack"/>
      <w:bookmarkEnd w:id="0"/>
      <w:r w:rsidRPr="0058278A">
        <w:rPr>
          <w:noProof/>
          <w:color w:val="4C4747"/>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0FB115D1" w:rsidR="008D7F4E" w:rsidRPr="0058278A" w:rsidRDefault="008D7F4E" w:rsidP="008D7F4E">
      <w:pPr>
        <w:rPr>
          <w:color w:val="4C4747"/>
          <w:lang w:val="es-ES"/>
        </w:rPr>
      </w:pPr>
    </w:p>
    <w:p w14:paraId="1AC5E2C3" w14:textId="38D8C542" w:rsidR="008D7F4E" w:rsidRPr="0058278A" w:rsidRDefault="008D7F4E" w:rsidP="008D7F4E">
      <w:pPr>
        <w:rPr>
          <w:color w:val="4C4747"/>
          <w:lang w:val="es-ES"/>
        </w:rPr>
      </w:pPr>
    </w:p>
    <w:p w14:paraId="34990FAF" w14:textId="3E33F020" w:rsidR="008D7F4E" w:rsidRPr="0058278A" w:rsidRDefault="008D7F4E" w:rsidP="008D7F4E">
      <w:pPr>
        <w:rPr>
          <w:color w:val="4C4747"/>
          <w:lang w:val="es-ES"/>
        </w:rPr>
      </w:pPr>
      <w:bookmarkStart w:id="1" w:name="_Hlk86404256"/>
      <w:bookmarkEnd w:id="1"/>
    </w:p>
    <w:p w14:paraId="6EFB72EE" w14:textId="5FAFF487" w:rsidR="008D7F4E" w:rsidRPr="0058278A" w:rsidRDefault="008D7F4E" w:rsidP="008D7F4E">
      <w:pPr>
        <w:rPr>
          <w:color w:val="4C4747"/>
          <w:lang w:val="es-ES"/>
        </w:rPr>
      </w:pPr>
    </w:p>
    <w:p w14:paraId="3F7503CE" w14:textId="3812EAA9" w:rsidR="008D7F4E" w:rsidRPr="0058278A" w:rsidRDefault="008D7F4E" w:rsidP="008D7F4E">
      <w:pPr>
        <w:rPr>
          <w:color w:val="4C4747"/>
          <w:lang w:val="es-ES"/>
        </w:rPr>
      </w:pPr>
    </w:p>
    <w:p w14:paraId="071FCCAE" w14:textId="2E696041" w:rsidR="008D7F4E" w:rsidRPr="0058278A" w:rsidRDefault="00A63A00" w:rsidP="008D7F4E">
      <w:pPr>
        <w:rPr>
          <w:color w:val="4C4747"/>
          <w:lang w:val="es-ES"/>
        </w:rPr>
      </w:pPr>
      <w:r w:rsidRPr="0058278A">
        <w:rPr>
          <w:noProof/>
          <w:color w:val="4C4747"/>
          <w:lang w:val="es-DO" w:eastAsia="es-DO"/>
        </w:rPr>
        <mc:AlternateContent>
          <mc:Choice Requires="wps">
            <w:drawing>
              <wp:anchor distT="0" distB="0" distL="114300" distR="114300" simplePos="0" relativeHeight="251658240" behindDoc="0" locked="0" layoutInCell="1" allowOverlap="1" wp14:anchorId="49B1C421" wp14:editId="27319EA6">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58278A" w:rsidRPr="005C548C" w:rsidRDefault="0058278A"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58278A" w:rsidRPr="005C548C" w:rsidRDefault="0058278A"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20C26B9" w:rsidR="008D7F4E" w:rsidRPr="0058278A" w:rsidRDefault="008D7F4E" w:rsidP="008D7F4E">
      <w:pPr>
        <w:rPr>
          <w:color w:val="4C4747"/>
          <w:lang w:val="es-ES"/>
        </w:rPr>
      </w:pPr>
    </w:p>
    <w:p w14:paraId="0233C915" w14:textId="77777777" w:rsidR="008D7F4E" w:rsidRPr="0058278A" w:rsidRDefault="008D7F4E" w:rsidP="008D7F4E">
      <w:pPr>
        <w:rPr>
          <w:color w:val="4C4747"/>
          <w:lang w:val="es-ES"/>
        </w:rPr>
      </w:pPr>
    </w:p>
    <w:p w14:paraId="274DCED8" w14:textId="3F7E4337" w:rsidR="004F2DD5" w:rsidRPr="0058278A" w:rsidRDefault="00C92BF6" w:rsidP="004F2DD5">
      <w:pPr>
        <w:rPr>
          <w:color w:val="4C4747"/>
          <w:lang w:val="es-ES"/>
        </w:rPr>
      </w:pPr>
      <w:r w:rsidRPr="0058278A">
        <w:rPr>
          <w:noProof/>
          <w:color w:val="4C4747"/>
          <w:lang w:val="es-DO" w:eastAsia="es-DO"/>
        </w:rPr>
        <mc:AlternateContent>
          <mc:Choice Requires="wps">
            <w:drawing>
              <wp:anchor distT="0" distB="0" distL="114300" distR="114300" simplePos="0" relativeHeight="251657216" behindDoc="0" locked="0" layoutInCell="1" allowOverlap="1" wp14:anchorId="6B2EB822" wp14:editId="214F462C">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58278A" w:rsidRPr="00F36012" w:rsidRDefault="0058278A"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5A653BD3" w:rsidR="0058278A" w:rsidRPr="00F36012" w:rsidRDefault="0058278A"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58278A">
        <w:rPr>
          <w:noProof/>
          <w:color w:val="4C4747"/>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58278A">
        <w:rPr>
          <w:noProof/>
          <w:color w:val="4C4747"/>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58278A" w:rsidRPr="008D7F4E" w:rsidRDefault="0058278A"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58278A" w:rsidRPr="008D7F4E" w:rsidRDefault="0058278A" w:rsidP="008D7F4E">
                      <w:pPr>
                        <w:spacing w:after="0"/>
                        <w:jc w:val="center"/>
                        <w:rPr>
                          <w:b/>
                          <w:bCs/>
                          <w:color w:val="D5B788"/>
                          <w:spacing w:val="60"/>
                          <w:kern w:val="24"/>
                          <w:sz w:val="56"/>
                          <w:szCs w:val="56"/>
                          <w:lang w:val="es-DO"/>
                        </w:rPr>
                      </w:pPr>
                    </w:p>
                  </w:txbxContent>
                </v:textbox>
              </v:shape>
            </w:pict>
          </mc:Fallback>
        </mc:AlternateContent>
      </w:r>
      <w:r w:rsidR="006160B6" w:rsidRPr="0058278A">
        <w:rPr>
          <w:noProof/>
          <w:color w:val="4C4747"/>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r w:rsidR="004F2DD5" w:rsidRPr="0058278A">
        <w:rPr>
          <w:color w:val="4C4747"/>
          <w:lang w:val="es-ES"/>
        </w:rPr>
        <w:tab/>
      </w:r>
    </w:p>
    <w:p w14:paraId="6F050B88" w14:textId="2F6D8C23" w:rsidR="004F2DD5" w:rsidRPr="0058278A" w:rsidRDefault="00544419" w:rsidP="004F2DD5">
      <w:pPr>
        <w:rPr>
          <w:color w:val="4C4747"/>
          <w:lang w:val="es-ES"/>
        </w:rPr>
      </w:pPr>
      <w:r w:rsidRPr="0058278A">
        <w:rPr>
          <w:noProof/>
          <w:color w:val="4C4747"/>
          <w:lang w:val="es-DO" w:eastAsia="es-DO"/>
        </w:rPr>
        <mc:AlternateContent>
          <mc:Choice Requires="wpg">
            <w:drawing>
              <wp:anchor distT="0" distB="0" distL="114300" distR="114300" simplePos="0" relativeHeight="251729920" behindDoc="0" locked="0" layoutInCell="1" allowOverlap="1" wp14:anchorId="22E2C515" wp14:editId="1D340C7A">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8278A" w:rsidRPr="003A00CC" w:rsidRDefault="0058278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8278A" w:rsidRDefault="0058278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58278A" w:rsidRPr="003A00CC" w:rsidRDefault="0058278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8278A" w:rsidRDefault="0058278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18A5EC64" w:rsidR="008D7F4E" w:rsidRPr="0058278A" w:rsidRDefault="009F7C00" w:rsidP="008D7F4E">
      <w:pPr>
        <w:rPr>
          <w:color w:val="4C4747"/>
          <w:lang w:val="es-ES"/>
        </w:rPr>
      </w:pPr>
      <w:r w:rsidRPr="0058278A">
        <w:rPr>
          <w:noProof/>
          <w:color w:val="4C4747"/>
          <w:lang w:val="es-DO" w:eastAsia="es-DO"/>
        </w:rPr>
        <w:drawing>
          <wp:anchor distT="0" distB="0" distL="114300" distR="114300" simplePos="0" relativeHeight="251755520" behindDoc="0" locked="0" layoutInCell="1" allowOverlap="1" wp14:anchorId="5ED1506F" wp14:editId="720204A6">
            <wp:simplePos x="0" y="0"/>
            <wp:positionH relativeFrom="margin">
              <wp:align>right</wp:align>
            </wp:positionH>
            <wp:positionV relativeFrom="paragraph">
              <wp:posOffset>5080</wp:posOffset>
            </wp:positionV>
            <wp:extent cx="657225" cy="673735"/>
            <wp:effectExtent l="0" t="0" r="9525" b="0"/>
            <wp:wrapThrough wrapText="bothSides">
              <wp:wrapPolygon edited="0">
                <wp:start x="0" y="0"/>
                <wp:lineTo x="0" y="20765"/>
                <wp:lineTo x="21287" y="20765"/>
                <wp:lineTo x="21287"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png"/>
                    <pic:cNvPicPr/>
                  </pic:nvPicPr>
                  <pic:blipFill>
                    <a:blip r:embed="rId11">
                      <a:extLst>
                        <a:ext uri="{28A0092B-C50C-407E-A947-70E740481C1C}">
                          <a14:useLocalDpi xmlns:a14="http://schemas.microsoft.com/office/drawing/2010/main" val="0"/>
                        </a:ext>
                      </a:extLst>
                    </a:blip>
                    <a:stretch>
                      <a:fillRect/>
                    </a:stretch>
                  </pic:blipFill>
                  <pic:spPr>
                    <a:xfrm>
                      <a:off x="0" y="0"/>
                      <a:ext cx="657225" cy="673735"/>
                    </a:xfrm>
                    <a:prstGeom prst="rect">
                      <a:avLst/>
                    </a:prstGeom>
                  </pic:spPr>
                </pic:pic>
              </a:graphicData>
            </a:graphic>
            <wp14:sizeRelH relativeFrom="page">
              <wp14:pctWidth>0</wp14:pctWidth>
            </wp14:sizeRelH>
            <wp14:sizeRelV relativeFrom="page">
              <wp14:pctHeight>0</wp14:pctHeight>
            </wp14:sizeRelV>
          </wp:anchor>
        </w:drawing>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r w:rsidR="008D7F4E" w:rsidRPr="0058278A">
        <w:rPr>
          <w:color w:val="4C4747"/>
          <w:lang w:val="es-ES"/>
        </w:rPr>
        <w:tab/>
      </w:r>
    </w:p>
    <w:p w14:paraId="38D9CF2E" w14:textId="495E4198" w:rsidR="008D7F4E" w:rsidRPr="0058278A" w:rsidRDefault="008D7F4E" w:rsidP="008D7F4E">
      <w:pPr>
        <w:rPr>
          <w:color w:val="4C4747"/>
          <w:lang w:val="es-ES"/>
        </w:rPr>
      </w:pPr>
    </w:p>
    <w:p w14:paraId="16EDE6EA" w14:textId="51136D97" w:rsidR="008D7F4E" w:rsidRPr="0058278A" w:rsidRDefault="008D7F4E" w:rsidP="008D7F4E">
      <w:pPr>
        <w:rPr>
          <w:b/>
          <w:bCs/>
          <w:color w:val="4C4747"/>
          <w:lang w:val="es-ES"/>
        </w:rPr>
      </w:pPr>
    </w:p>
    <w:p w14:paraId="3FC05242" w14:textId="77777777" w:rsidR="008D7F4E" w:rsidRPr="0058278A" w:rsidRDefault="008D7F4E" w:rsidP="008D7F4E">
      <w:pPr>
        <w:rPr>
          <w:color w:val="4C4747"/>
          <w:lang w:val="es-ES"/>
        </w:rPr>
      </w:pPr>
    </w:p>
    <w:p w14:paraId="52109915" w14:textId="77777777" w:rsidR="008D7F4E" w:rsidRPr="0058278A" w:rsidRDefault="008D7F4E" w:rsidP="008D7F4E">
      <w:pPr>
        <w:rPr>
          <w:color w:val="4C4747"/>
          <w:lang w:val="es-ES"/>
        </w:rPr>
      </w:pPr>
    </w:p>
    <w:p w14:paraId="61CD95E4" w14:textId="75608CA4" w:rsidR="008D7F4E" w:rsidRPr="0058278A" w:rsidRDefault="008D7F4E" w:rsidP="008D7F4E">
      <w:pPr>
        <w:rPr>
          <w:color w:val="4C4747"/>
          <w:lang w:val="es-ES"/>
        </w:rPr>
      </w:pPr>
    </w:p>
    <w:p w14:paraId="26FC2ECF" w14:textId="1304E68D" w:rsidR="008D7F4E" w:rsidRPr="0058278A" w:rsidRDefault="008D7F4E" w:rsidP="008D7F4E">
      <w:pPr>
        <w:rPr>
          <w:color w:val="4C4747"/>
          <w:lang w:val="es-ES"/>
        </w:rPr>
      </w:pPr>
    </w:p>
    <w:p w14:paraId="339C9304" w14:textId="532ECEA5" w:rsidR="008D7F4E" w:rsidRPr="0058278A" w:rsidRDefault="008D7F4E" w:rsidP="008D7F4E">
      <w:pPr>
        <w:rPr>
          <w:color w:val="4C4747"/>
          <w:lang w:val="es-ES"/>
        </w:rPr>
      </w:pPr>
    </w:p>
    <w:p w14:paraId="45BA7FA9" w14:textId="77777777" w:rsidR="0087772C" w:rsidRPr="0058278A" w:rsidRDefault="0087772C" w:rsidP="008D7F4E">
      <w:pPr>
        <w:rPr>
          <w:color w:val="4C4747"/>
          <w:lang w:val="es-ES"/>
        </w:rPr>
      </w:pPr>
    </w:p>
    <w:p w14:paraId="18C0D5CD" w14:textId="6B0129B8" w:rsidR="008D7F4E" w:rsidRPr="0058278A" w:rsidRDefault="008D7F4E" w:rsidP="008D7F4E">
      <w:pPr>
        <w:rPr>
          <w:color w:val="4C4747"/>
          <w:lang w:val="es-ES"/>
        </w:rPr>
      </w:pPr>
    </w:p>
    <w:p w14:paraId="38D6C8AE" w14:textId="626E8B34" w:rsidR="008D7F4E" w:rsidRPr="0058278A" w:rsidRDefault="008D7F4E" w:rsidP="008D7F4E">
      <w:pPr>
        <w:rPr>
          <w:color w:val="4C4747"/>
          <w:lang w:val="es-ES"/>
        </w:rPr>
      </w:pPr>
    </w:p>
    <w:p w14:paraId="22DD7F53" w14:textId="11B7CA22" w:rsidR="008D7F4E" w:rsidRPr="0058278A" w:rsidRDefault="008D7F4E" w:rsidP="008D7F4E">
      <w:pPr>
        <w:rPr>
          <w:color w:val="4C4747"/>
          <w:lang w:val="es-ES"/>
        </w:rPr>
      </w:pPr>
    </w:p>
    <w:p w14:paraId="56C838CA" w14:textId="599F2DFB" w:rsidR="008D7F4E" w:rsidRPr="0058278A" w:rsidRDefault="008D7F4E" w:rsidP="008D7F4E">
      <w:pPr>
        <w:rPr>
          <w:color w:val="4C4747"/>
          <w:lang w:val="es-ES"/>
        </w:rPr>
      </w:pPr>
    </w:p>
    <w:p w14:paraId="5A37720D" w14:textId="305BC668" w:rsidR="008D7F4E" w:rsidRPr="0058278A" w:rsidRDefault="008D7F4E" w:rsidP="008D7F4E">
      <w:pPr>
        <w:rPr>
          <w:color w:val="4C4747"/>
          <w:lang w:val="es-ES"/>
        </w:rPr>
      </w:pPr>
    </w:p>
    <w:p w14:paraId="1C1F404E" w14:textId="6EBA6B68" w:rsidR="008D7F4E" w:rsidRPr="0058278A" w:rsidRDefault="00654164" w:rsidP="008D7F4E">
      <w:pPr>
        <w:rPr>
          <w:color w:val="4C4747"/>
          <w:lang w:val="es-ES"/>
        </w:rPr>
      </w:pPr>
      <w:r w:rsidRPr="0058278A">
        <w:rPr>
          <w:noProof/>
          <w:color w:val="4C4747"/>
          <w:lang w:val="es-DO" w:eastAsia="es-DO"/>
        </w:rPr>
        <mc:AlternateContent>
          <mc:Choice Requires="wps">
            <w:drawing>
              <wp:anchor distT="0" distB="0" distL="114300" distR="114300" simplePos="0" relativeHeight="251653632" behindDoc="0" locked="0" layoutInCell="1" allowOverlap="1" wp14:anchorId="611EEDAC" wp14:editId="4B80A49F">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58278A" w:rsidRPr="008D7F4E" w:rsidRDefault="0058278A"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58278A" w:rsidRDefault="0058278A"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58278A" w:rsidRPr="008D7F4E" w:rsidRDefault="0058278A"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58278A" w:rsidRDefault="00C64CEF" w:rsidP="008D7F4E">
      <w:pPr>
        <w:rPr>
          <w:b/>
          <w:bCs/>
          <w:color w:val="4C4747"/>
          <w:lang w:val="es-ES"/>
        </w:rPr>
      </w:pPr>
      <w:r w:rsidRPr="0058278A">
        <w:rPr>
          <w:noProof/>
          <w:color w:val="4C4747"/>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58278A" w:rsidRPr="008D7F4E" w:rsidRDefault="0058278A"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58278A" w:rsidRPr="008D7F4E" w:rsidRDefault="0058278A"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58278A" w:rsidRDefault="008D7F4E" w:rsidP="008D7F4E">
      <w:pPr>
        <w:rPr>
          <w:color w:val="4C4747"/>
          <w:lang w:val="es-ES"/>
        </w:rPr>
      </w:pPr>
    </w:p>
    <w:p w14:paraId="2ADA86D9" w14:textId="7BFC7FAB" w:rsidR="008D7F4E" w:rsidRPr="0058278A" w:rsidRDefault="008D7F4E" w:rsidP="008D7F4E">
      <w:pPr>
        <w:rPr>
          <w:b/>
          <w:bCs/>
          <w:color w:val="4C4747"/>
          <w:lang w:val="es-ES"/>
        </w:rPr>
      </w:pPr>
    </w:p>
    <w:p w14:paraId="163CEF29" w14:textId="2E82E86B" w:rsidR="00E739F8" w:rsidRPr="0058278A" w:rsidRDefault="001E07B9" w:rsidP="008D7F4E">
      <w:pPr>
        <w:rPr>
          <w:b/>
          <w:bCs/>
          <w:color w:val="4C4747"/>
          <w:lang w:val="es-ES"/>
        </w:rPr>
      </w:pPr>
      <w:r w:rsidRPr="0058278A">
        <w:rPr>
          <w:noProof/>
          <w:color w:val="4C4747"/>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58278A" w:rsidRDefault="001E07B9" w:rsidP="008D7F4E">
      <w:pPr>
        <w:rPr>
          <w:b/>
          <w:bCs/>
          <w:color w:val="4C4747"/>
          <w:lang w:val="es-ES"/>
        </w:rPr>
      </w:pPr>
      <w:r w:rsidRPr="0058278A">
        <w:rPr>
          <w:noProof/>
          <w:color w:val="4C4747"/>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58278A" w:rsidRPr="005805BA" w:rsidRDefault="0058278A"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51DEFEE4" w:rsidR="0058278A" w:rsidRPr="005805BA" w:rsidRDefault="0058278A"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58278A" w:rsidRDefault="008D7F4E" w:rsidP="008D7F4E">
      <w:pPr>
        <w:tabs>
          <w:tab w:val="left" w:pos="5229"/>
        </w:tabs>
        <w:rPr>
          <w:color w:val="4C4747"/>
          <w:lang w:val="es-ES"/>
        </w:rPr>
      </w:pPr>
      <w:r w:rsidRPr="0058278A">
        <w:rPr>
          <w:color w:val="4C4747"/>
          <w:lang w:val="es-ES"/>
        </w:rPr>
        <w:tab/>
      </w:r>
      <w:r w:rsidRPr="0058278A">
        <w:rPr>
          <w:color w:val="4C4747"/>
          <w:lang w:val="es-ES"/>
        </w:rPr>
        <w:tab/>
      </w:r>
      <w:r w:rsidRPr="0058278A">
        <w:rPr>
          <w:color w:val="4C4747"/>
          <w:lang w:val="es-ES"/>
        </w:rPr>
        <w:tab/>
      </w:r>
    </w:p>
    <w:p w14:paraId="2A6A7BEB" w14:textId="1754DB41" w:rsidR="008D7F4E" w:rsidRPr="0058278A" w:rsidRDefault="008D7F4E" w:rsidP="008D7F4E">
      <w:pPr>
        <w:tabs>
          <w:tab w:val="left" w:pos="5229"/>
        </w:tabs>
        <w:rPr>
          <w:color w:val="4C4747"/>
          <w:lang w:val="es-ES"/>
        </w:rPr>
      </w:pPr>
    </w:p>
    <w:p w14:paraId="5220AA7B" w14:textId="690C11E8" w:rsidR="008D7F4E" w:rsidRPr="0058278A" w:rsidRDefault="008D7F4E" w:rsidP="008D7F4E">
      <w:pPr>
        <w:tabs>
          <w:tab w:val="left" w:pos="5229"/>
        </w:tabs>
        <w:rPr>
          <w:color w:val="4C4747"/>
          <w:lang w:val="es-ES"/>
        </w:rPr>
      </w:pPr>
    </w:p>
    <w:p w14:paraId="04CE79E8" w14:textId="348B5743" w:rsidR="00B45B38" w:rsidRPr="0058278A" w:rsidRDefault="00B45B38" w:rsidP="008D7F4E">
      <w:pPr>
        <w:tabs>
          <w:tab w:val="left" w:pos="5229"/>
        </w:tabs>
        <w:rPr>
          <w:color w:val="4C4747"/>
          <w:lang w:val="es-ES"/>
        </w:rPr>
      </w:pPr>
    </w:p>
    <w:p w14:paraId="59F2CBAA" w14:textId="5A241613" w:rsidR="00B45B38" w:rsidRPr="0058278A" w:rsidRDefault="00B45B38" w:rsidP="00B45B38">
      <w:pPr>
        <w:tabs>
          <w:tab w:val="left" w:pos="5229"/>
        </w:tabs>
        <w:jc w:val="center"/>
        <w:rPr>
          <w:color w:val="4C4747"/>
          <w:lang w:val="es-ES"/>
        </w:rPr>
      </w:pPr>
    </w:p>
    <w:p w14:paraId="743C965D" w14:textId="0CDDE06A" w:rsidR="00A00158" w:rsidRPr="0058278A" w:rsidRDefault="00A00158" w:rsidP="008D7F4E">
      <w:pPr>
        <w:tabs>
          <w:tab w:val="left" w:pos="5229"/>
        </w:tabs>
        <w:rPr>
          <w:color w:val="4C4747"/>
          <w:lang w:val="es-ES"/>
        </w:rPr>
      </w:pPr>
    </w:p>
    <w:p w14:paraId="6B439D31" w14:textId="609F6E78" w:rsidR="00B45B38" w:rsidRPr="0058278A" w:rsidRDefault="00CF3F45" w:rsidP="008D7F4E">
      <w:pPr>
        <w:tabs>
          <w:tab w:val="left" w:pos="5229"/>
        </w:tabs>
        <w:rPr>
          <w:color w:val="4C4747"/>
          <w:lang w:val="es-ES"/>
        </w:rPr>
      </w:pPr>
      <w:r w:rsidRPr="0058278A">
        <w:rPr>
          <w:noProof/>
          <w:color w:val="4C4747"/>
          <w:lang w:val="es-DO" w:eastAsia="es-DO"/>
        </w:rPr>
        <mc:AlternateContent>
          <mc:Choice Requires="wpg">
            <w:drawing>
              <wp:anchor distT="0" distB="0" distL="114300" distR="114300" simplePos="0" relativeHeight="251727872" behindDoc="0" locked="0" layoutInCell="1" allowOverlap="1" wp14:anchorId="668AD27C" wp14:editId="32CFCAE3">
                <wp:simplePos x="0" y="0"/>
                <wp:positionH relativeFrom="column">
                  <wp:posOffset>-186690</wp:posOffset>
                </wp:positionH>
                <wp:positionV relativeFrom="paragraph">
                  <wp:posOffset>169545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8278A" w:rsidRPr="003A00CC" w:rsidRDefault="0058278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8278A" w:rsidRDefault="0058278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14.7pt;margin-top:13.3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58278A" w:rsidRPr="003A00CC" w:rsidRDefault="0058278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8278A" w:rsidRDefault="0058278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5F1AB990" w:rsidR="008D7F4E" w:rsidRPr="0058278A" w:rsidRDefault="00A00158" w:rsidP="008D7F4E">
      <w:pPr>
        <w:tabs>
          <w:tab w:val="left" w:pos="5229"/>
        </w:tabs>
        <w:rPr>
          <w:color w:val="4C4747"/>
          <w:lang w:val="es-ES"/>
        </w:rPr>
      </w:pPr>
      <w:r w:rsidRPr="0058278A">
        <w:rPr>
          <w:noProof/>
          <w:color w:val="4C4747"/>
          <w:lang w:val="es-DO" w:eastAsia="es-DO"/>
        </w:rPr>
        <w:drawing>
          <wp:anchor distT="0" distB="0" distL="114300" distR="114300" simplePos="0" relativeHeight="251757568" behindDoc="0" locked="0" layoutInCell="1" allowOverlap="1" wp14:anchorId="3AEA0051" wp14:editId="1F4DBECD">
            <wp:simplePos x="0" y="0"/>
            <wp:positionH relativeFrom="margin">
              <wp:align>right</wp:align>
            </wp:positionH>
            <wp:positionV relativeFrom="paragraph">
              <wp:posOffset>-6350</wp:posOffset>
            </wp:positionV>
            <wp:extent cx="657225" cy="673735"/>
            <wp:effectExtent l="0" t="0" r="9525" b="0"/>
            <wp:wrapThrough wrapText="bothSides">
              <wp:wrapPolygon edited="0">
                <wp:start x="0" y="0"/>
                <wp:lineTo x="0" y="20765"/>
                <wp:lineTo x="21287" y="20765"/>
                <wp:lineTo x="21287"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png"/>
                    <pic:cNvPicPr/>
                  </pic:nvPicPr>
                  <pic:blipFill>
                    <a:blip r:embed="rId11">
                      <a:extLst>
                        <a:ext uri="{28A0092B-C50C-407E-A947-70E740481C1C}">
                          <a14:useLocalDpi xmlns:a14="http://schemas.microsoft.com/office/drawing/2010/main" val="0"/>
                        </a:ext>
                      </a:extLst>
                    </a:blip>
                    <a:stretch>
                      <a:fillRect/>
                    </a:stretch>
                  </pic:blipFill>
                  <pic:spPr>
                    <a:xfrm>
                      <a:off x="0" y="0"/>
                      <a:ext cx="657225" cy="673735"/>
                    </a:xfrm>
                    <a:prstGeom prst="rect">
                      <a:avLst/>
                    </a:prstGeom>
                  </pic:spPr>
                </pic:pic>
              </a:graphicData>
            </a:graphic>
            <wp14:sizeRelH relativeFrom="page">
              <wp14:pctWidth>0</wp14:pctWidth>
            </wp14:sizeRelH>
            <wp14:sizeRelV relativeFrom="page">
              <wp14:pctHeight>0</wp14:pctHeight>
            </wp14:sizeRelV>
          </wp:anchor>
        </w:drawing>
      </w:r>
    </w:p>
    <w:p w14:paraId="09F960FC" w14:textId="6052AF44" w:rsidR="008D7F4E" w:rsidRPr="0058278A" w:rsidRDefault="009F7C00" w:rsidP="008D7F4E">
      <w:pPr>
        <w:tabs>
          <w:tab w:val="left" w:pos="5229"/>
        </w:tabs>
        <w:rPr>
          <w:color w:val="4C4747"/>
          <w:lang w:val="es-ES"/>
        </w:rPr>
      </w:pPr>
      <w:r w:rsidRPr="0058278A">
        <w:rPr>
          <w:color w:val="4C4747"/>
          <w:lang w:val="es-ES"/>
        </w:rPr>
        <w:softHyphen/>
      </w:r>
    </w:p>
    <w:p w14:paraId="31E2FE32" w14:textId="2317FF3C" w:rsidR="00545797" w:rsidRPr="0058278A" w:rsidRDefault="00545797" w:rsidP="009F7C00">
      <w:pPr>
        <w:jc w:val="center"/>
        <w:rPr>
          <w:b/>
          <w:bCs/>
          <w:color w:val="4C4747"/>
          <w:sz w:val="28"/>
          <w:lang w:val="es-ES"/>
        </w:rPr>
      </w:pPr>
      <w:r w:rsidRPr="0058278A">
        <w:rPr>
          <w:b/>
          <w:bCs/>
          <w:color w:val="4C4747"/>
          <w:sz w:val="28"/>
          <w:lang w:val="es-ES"/>
        </w:rPr>
        <w:lastRenderedPageBreak/>
        <w:t>TABLA DE CONTENIDOS</w:t>
      </w:r>
    </w:p>
    <w:p w14:paraId="6C3E8713" w14:textId="043AA35F" w:rsidR="00545797" w:rsidRPr="0058278A" w:rsidRDefault="00545797" w:rsidP="00545797">
      <w:pPr>
        <w:rPr>
          <w:color w:val="4C4747"/>
          <w:lang w:val="es-ES"/>
        </w:rPr>
      </w:pPr>
      <w:r w:rsidRPr="0058278A">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58278A" w:rsidRDefault="00654164" w:rsidP="00545797">
      <w:pPr>
        <w:jc w:val="center"/>
        <w:rPr>
          <w:color w:val="4C4747"/>
          <w:lang w:val="es-ES"/>
        </w:rPr>
      </w:pPr>
      <w:r w:rsidRPr="0058278A">
        <w:rPr>
          <w:color w:val="4C4747"/>
          <w:lang w:val="es-ES"/>
        </w:rPr>
        <w:t xml:space="preserve">Memoria </w:t>
      </w:r>
      <w:r w:rsidR="004A515E" w:rsidRPr="0058278A">
        <w:rPr>
          <w:color w:val="4C4747"/>
          <w:lang w:val="es-ES"/>
        </w:rPr>
        <w:t>I</w:t>
      </w:r>
      <w:r w:rsidRPr="0058278A">
        <w:rPr>
          <w:color w:val="4C4747"/>
          <w:lang w:val="es-ES"/>
        </w:rPr>
        <w:t>nstitucional</w:t>
      </w:r>
      <w:r w:rsidR="00545797" w:rsidRPr="0058278A">
        <w:rPr>
          <w:color w:val="4C4747"/>
          <w:lang w:val="es-ES"/>
        </w:rPr>
        <w:t xml:space="preserve"> 202</w:t>
      </w:r>
      <w:r w:rsidR="00FA32FD" w:rsidRPr="0058278A">
        <w:rPr>
          <w:color w:val="4C4747"/>
          <w:lang w:val="es-ES"/>
        </w:rPr>
        <w:t>3</w:t>
      </w:r>
    </w:p>
    <w:p w14:paraId="34723B93" w14:textId="62B19EBB" w:rsidR="00545797" w:rsidRPr="0058278A" w:rsidRDefault="00545797" w:rsidP="00545797">
      <w:pPr>
        <w:rPr>
          <w:color w:val="4C4747"/>
          <w:lang w:val="es-ES"/>
        </w:rPr>
      </w:pPr>
    </w:p>
    <w:sdt>
      <w:sdtPr>
        <w:rPr>
          <w:rFonts w:ascii="Times New Roman" w:eastAsiaTheme="minorHAnsi" w:hAnsi="Times New Roman" w:cs="Times New Roman"/>
          <w:color w:val="4C4747"/>
          <w:sz w:val="24"/>
          <w:szCs w:val="24"/>
          <w:lang w:val="es-ES"/>
        </w:rPr>
        <w:id w:val="1943259905"/>
        <w:docPartObj>
          <w:docPartGallery w:val="Table of Contents"/>
          <w:docPartUnique/>
        </w:docPartObj>
      </w:sdtPr>
      <w:sdtEndPr>
        <w:rPr>
          <w:b/>
          <w:bCs/>
        </w:rPr>
      </w:sdtEndPr>
      <w:sdtContent>
        <w:p w14:paraId="3D29F045" w14:textId="627B9403" w:rsidR="00787FD4" w:rsidRPr="0058278A" w:rsidRDefault="00787FD4">
          <w:pPr>
            <w:pStyle w:val="TtuloTDC"/>
            <w:rPr>
              <w:rFonts w:ascii="Times New Roman" w:hAnsi="Times New Roman" w:cs="Times New Roman"/>
              <w:color w:val="4C4747"/>
              <w:lang w:val="es-ES"/>
            </w:rPr>
          </w:pPr>
          <w:r w:rsidRPr="0058278A">
            <w:rPr>
              <w:rFonts w:ascii="Times New Roman" w:hAnsi="Times New Roman" w:cs="Times New Roman"/>
              <w:color w:val="4C4747"/>
              <w:lang w:val="es-ES"/>
            </w:rPr>
            <w:t>Contenido</w:t>
          </w:r>
        </w:p>
        <w:p w14:paraId="3FBACC74" w14:textId="4D5553F4" w:rsidR="0058278A" w:rsidRPr="0058278A" w:rsidRDefault="00787FD4" w:rsidP="0058278A">
          <w:pPr>
            <w:pStyle w:val="TDC1"/>
            <w:rPr>
              <w:rFonts w:asciiTheme="minorHAnsi" w:eastAsiaTheme="minorEastAsia" w:hAnsiTheme="minorHAnsi" w:cstheme="minorBidi"/>
              <w:noProof/>
              <w:color w:val="4C4747"/>
              <w:spacing w:val="0"/>
              <w:sz w:val="22"/>
              <w:szCs w:val="22"/>
              <w:lang w:val="es-ES" w:eastAsia="es-ES"/>
            </w:rPr>
          </w:pPr>
          <w:r w:rsidRPr="0058278A">
            <w:rPr>
              <w:color w:val="4C4747"/>
              <w:lang w:val="es-ES"/>
            </w:rPr>
            <w:fldChar w:fldCharType="begin"/>
          </w:r>
          <w:r w:rsidRPr="0058278A">
            <w:rPr>
              <w:color w:val="4C4747"/>
              <w:lang w:val="es-ES"/>
            </w:rPr>
            <w:instrText xml:space="preserve"> TOC \o "1-3" \h \z \u </w:instrText>
          </w:r>
          <w:r w:rsidRPr="0058278A">
            <w:rPr>
              <w:color w:val="4C4747"/>
              <w:lang w:val="es-ES"/>
            </w:rPr>
            <w:fldChar w:fldCharType="separate"/>
          </w:r>
          <w:hyperlink w:anchor="_Toc155270659" w:history="1">
            <w:r w:rsidR="0058278A" w:rsidRPr="0058278A">
              <w:rPr>
                <w:rStyle w:val="Hipervnculo"/>
                <w:noProof/>
                <w:color w:val="4C4747"/>
                <w:lang w:val="es-ES"/>
              </w:rPr>
              <w:t>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RESUMEN EJECUTIVO</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_Toc155270659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w:t>
            </w:r>
            <w:r w:rsidR="0058278A" w:rsidRPr="0058278A">
              <w:rPr>
                <w:noProof/>
                <w:webHidden/>
                <w:color w:val="4C4747"/>
              </w:rPr>
              <w:fldChar w:fldCharType="end"/>
            </w:r>
          </w:hyperlink>
        </w:p>
        <w:p w14:paraId="7C424D30" w14:textId="1002A36E"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0" w:history="1">
            <w:r w:rsidR="0058278A" w:rsidRPr="0058278A">
              <w:rPr>
                <w:rStyle w:val="Hipervnculo"/>
                <w:noProof/>
                <w:color w:val="4C4747"/>
                <w:lang w:val="es-ES"/>
              </w:rPr>
              <w:t>1.1.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Logros acumulados 2020-2023</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_Toc155270660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4</w:t>
            </w:r>
            <w:r w:rsidR="0058278A" w:rsidRPr="0058278A">
              <w:rPr>
                <w:noProof/>
                <w:webHidden/>
                <w:color w:val="4C4747"/>
              </w:rPr>
              <w:fldChar w:fldCharType="end"/>
            </w:r>
          </w:hyperlink>
        </w:p>
        <w:p w14:paraId="16981C7B" w14:textId="331629C1"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61" w:history="1">
            <w:r w:rsidR="0058278A" w:rsidRPr="0058278A">
              <w:rPr>
                <w:rStyle w:val="Hipervnculo"/>
                <w:noProof/>
                <w:color w:val="4C4747"/>
                <w:lang w:val="es-ES"/>
              </w:rPr>
              <w:t>2.</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INFORMACIÓN INSTITUCIONAL</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_Toc155270661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10</w:t>
            </w:r>
            <w:r w:rsidR="0058278A" w:rsidRPr="0058278A">
              <w:rPr>
                <w:noProof/>
                <w:webHidden/>
                <w:color w:val="4C4747"/>
              </w:rPr>
              <w:fldChar w:fldCharType="end"/>
            </w:r>
          </w:hyperlink>
        </w:p>
        <w:p w14:paraId="64895FD7" w14:textId="4FA854B1"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2" w:history="1">
            <w:r w:rsidR="0058278A" w:rsidRPr="0058278A">
              <w:rPr>
                <w:rStyle w:val="Hipervnculo"/>
                <w:noProof/>
                <w:color w:val="4C4747"/>
                <w:lang w:val="es-ES"/>
              </w:rPr>
              <w:t>2.1.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Marco Filosófico Institucional</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_Toc155270662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10</w:t>
            </w:r>
            <w:r w:rsidR="0058278A" w:rsidRPr="0058278A">
              <w:rPr>
                <w:noProof/>
                <w:webHidden/>
                <w:color w:val="4C4747"/>
              </w:rPr>
              <w:fldChar w:fldCharType="end"/>
            </w:r>
          </w:hyperlink>
        </w:p>
        <w:p w14:paraId="052EAE0D" w14:textId="4544CB08"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3" w:history="1">
            <w:r w:rsidR="0058278A" w:rsidRPr="0058278A">
              <w:rPr>
                <w:rStyle w:val="Hipervnculo"/>
                <w:noProof/>
                <w:color w:val="4C4747"/>
                <w:lang w:val="es-ES"/>
              </w:rPr>
              <w:t>2.2.</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Base Legal</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_Toc155270663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11</w:t>
            </w:r>
            <w:r w:rsidR="0058278A" w:rsidRPr="0058278A">
              <w:rPr>
                <w:noProof/>
                <w:webHidden/>
                <w:color w:val="4C4747"/>
              </w:rPr>
              <w:fldChar w:fldCharType="end"/>
            </w:r>
          </w:hyperlink>
        </w:p>
        <w:p w14:paraId="6AD7CE42" w14:textId="37DB24CE"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4" w:history="1">
            <w:r w:rsidR="0058278A" w:rsidRPr="0058278A">
              <w:rPr>
                <w:rStyle w:val="Hipervnculo"/>
                <w:noProof/>
                <w:color w:val="4C4747"/>
                <w:lang w:val="es-ES"/>
              </w:rPr>
              <w:t>2.3.</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Estructura Organizativa</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_Toc155270664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12</w:t>
            </w:r>
            <w:r w:rsidR="0058278A" w:rsidRPr="0058278A">
              <w:rPr>
                <w:noProof/>
                <w:webHidden/>
                <w:color w:val="4C4747"/>
              </w:rPr>
              <w:fldChar w:fldCharType="end"/>
            </w:r>
          </w:hyperlink>
        </w:p>
        <w:p w14:paraId="7410BA40" w14:textId="21208E41"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5" w:history="1">
            <w:r w:rsidR="0058278A" w:rsidRPr="0058278A">
              <w:rPr>
                <w:rStyle w:val="Hipervnculo"/>
                <w:noProof/>
                <w:color w:val="4C4747"/>
                <w:lang w:val="es-ES"/>
              </w:rPr>
              <w:t>2.4.</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Planificación Estratégica</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_Toc155270665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13</w:t>
            </w:r>
            <w:r w:rsidR="0058278A" w:rsidRPr="0058278A">
              <w:rPr>
                <w:noProof/>
                <w:webHidden/>
                <w:color w:val="4C4747"/>
              </w:rPr>
              <w:fldChar w:fldCharType="end"/>
            </w:r>
          </w:hyperlink>
        </w:p>
        <w:p w14:paraId="40C62841" w14:textId="211FD75C"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66" w:history="1">
            <w:r w:rsidR="0058278A" w:rsidRPr="0058278A">
              <w:rPr>
                <w:rStyle w:val="Hipervnculo"/>
                <w:noProof/>
                <w:color w:val="4C4747"/>
                <w:lang w:val="es-ES"/>
              </w:rPr>
              <w:t>3.</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RESULTADOS MISIONALES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_Toc155270666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13</w:t>
            </w:r>
            <w:r w:rsidR="0058278A" w:rsidRPr="0058278A">
              <w:rPr>
                <w:noProof/>
                <w:webHidden/>
                <w:color w:val="4C4747"/>
              </w:rPr>
              <w:fldChar w:fldCharType="end"/>
            </w:r>
          </w:hyperlink>
        </w:p>
        <w:p w14:paraId="0D031AF6" w14:textId="3FB6E086"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7" w:history="1">
            <w:r w:rsidR="0058278A" w:rsidRPr="0058278A">
              <w:rPr>
                <w:rStyle w:val="Hipervnculo"/>
                <w:noProof/>
                <w:color w:val="4C4747"/>
                <w:lang w:val="es-ES"/>
              </w:rPr>
              <w:t>3.1.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Relación de las acciones ejecutadas por la DGDC en el 2023:</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_Toc155270667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13</w:t>
            </w:r>
            <w:r w:rsidR="0058278A" w:rsidRPr="0058278A">
              <w:rPr>
                <w:noProof/>
                <w:webHidden/>
                <w:color w:val="4C4747"/>
              </w:rPr>
              <w:fldChar w:fldCharType="end"/>
            </w:r>
          </w:hyperlink>
        </w:p>
        <w:p w14:paraId="4B2DFE92" w14:textId="472F791F"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68" w:history="1">
            <w:r w:rsidR="0058278A" w:rsidRPr="0058278A">
              <w:rPr>
                <w:rStyle w:val="Hipervnculo"/>
                <w:noProof/>
                <w:color w:val="4C4747"/>
                <w:lang w:val="es-ES"/>
              </w:rPr>
              <w:t>4.</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RESULTADOS DE LAS ÁREAS TRANSVERSALES Y DE APOYO</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_Toc155270668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15</w:t>
            </w:r>
            <w:r w:rsidR="0058278A" w:rsidRPr="0058278A">
              <w:rPr>
                <w:noProof/>
                <w:webHidden/>
                <w:color w:val="4C4747"/>
              </w:rPr>
              <w:fldChar w:fldCharType="end"/>
            </w:r>
          </w:hyperlink>
        </w:p>
        <w:p w14:paraId="3E8C1183" w14:textId="5818B534"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69" w:history="1">
            <w:r w:rsidR="0058278A" w:rsidRPr="0058278A">
              <w:rPr>
                <w:rStyle w:val="Hipervnculo"/>
                <w:noProof/>
                <w:color w:val="4C4747"/>
                <w:lang w:val="es-ES"/>
              </w:rPr>
              <w:t>4.1.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Área Administrativa y financiera</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_Toc155270669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15</w:t>
            </w:r>
            <w:r w:rsidR="0058278A" w:rsidRPr="0058278A">
              <w:rPr>
                <w:noProof/>
                <w:webHidden/>
                <w:color w:val="4C4747"/>
              </w:rPr>
              <w:fldChar w:fldCharType="end"/>
            </w:r>
          </w:hyperlink>
        </w:p>
        <w:p w14:paraId="1E88ACB4" w14:textId="2BC3CFB1"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0" w:history="1">
            <w:r w:rsidR="0058278A" w:rsidRPr="0058278A">
              <w:rPr>
                <w:rStyle w:val="Hipervnculo"/>
                <w:noProof/>
                <w:color w:val="4C4747"/>
                <w:lang w:val="es-ES"/>
              </w:rPr>
              <w:t>4.2.</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de los Recursos Humanos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_Toc155270670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20</w:t>
            </w:r>
            <w:r w:rsidR="0058278A" w:rsidRPr="0058278A">
              <w:rPr>
                <w:noProof/>
                <w:webHidden/>
                <w:color w:val="4C4747"/>
              </w:rPr>
              <w:fldChar w:fldCharType="end"/>
            </w:r>
          </w:hyperlink>
        </w:p>
        <w:p w14:paraId="7C562E42" w14:textId="2D54A1CE"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1" w:history="1">
            <w:r w:rsidR="0058278A" w:rsidRPr="0058278A">
              <w:rPr>
                <w:rStyle w:val="Hipervnculo"/>
                <w:noProof/>
                <w:color w:val="4C4747"/>
                <w:lang w:val="es-ES"/>
              </w:rPr>
              <w:t>4.3.</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de los Procesos Jurídicos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_Toc155270671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22</w:t>
            </w:r>
            <w:r w:rsidR="0058278A" w:rsidRPr="0058278A">
              <w:rPr>
                <w:noProof/>
                <w:webHidden/>
                <w:color w:val="4C4747"/>
              </w:rPr>
              <w:fldChar w:fldCharType="end"/>
            </w:r>
          </w:hyperlink>
        </w:p>
        <w:p w14:paraId="11399503" w14:textId="467EA382"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2" w:history="1">
            <w:r w:rsidR="0058278A" w:rsidRPr="0058278A">
              <w:rPr>
                <w:rStyle w:val="Hipervnculo"/>
                <w:noProof/>
                <w:color w:val="4C4747"/>
                <w:lang w:val="es-ES"/>
              </w:rPr>
              <w:t>4.4.</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de la tecnología</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_Toc155270672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24</w:t>
            </w:r>
            <w:r w:rsidR="0058278A" w:rsidRPr="0058278A">
              <w:rPr>
                <w:noProof/>
                <w:webHidden/>
                <w:color w:val="4C4747"/>
              </w:rPr>
              <w:fldChar w:fldCharType="end"/>
            </w:r>
          </w:hyperlink>
        </w:p>
        <w:p w14:paraId="69165174" w14:textId="37FB24E4"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3" w:history="1">
            <w:r w:rsidR="0058278A" w:rsidRPr="0058278A">
              <w:rPr>
                <w:rStyle w:val="Hipervnculo"/>
                <w:noProof/>
                <w:color w:val="4C4747"/>
                <w:lang w:val="es-ES"/>
              </w:rPr>
              <w:t>4.5.</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del Sistema de Planificación y Desarrollo Institucional</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_Toc155270673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26</w:t>
            </w:r>
            <w:r w:rsidR="0058278A" w:rsidRPr="0058278A">
              <w:rPr>
                <w:noProof/>
                <w:webHidden/>
                <w:color w:val="4C4747"/>
              </w:rPr>
              <w:fldChar w:fldCharType="end"/>
            </w:r>
          </w:hyperlink>
        </w:p>
        <w:p w14:paraId="183FC648" w14:textId="7AC9F604"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4" w:history="1">
            <w:r w:rsidR="0058278A" w:rsidRPr="0058278A">
              <w:rPr>
                <w:rStyle w:val="Hipervnculo"/>
                <w:noProof/>
                <w:color w:val="4C4747"/>
                <w:lang w:val="es-ES"/>
              </w:rPr>
              <w:t>4.6.</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Desempeño del Área Comunicaciones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_Toc155270674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29</w:t>
            </w:r>
            <w:r w:rsidR="0058278A" w:rsidRPr="0058278A">
              <w:rPr>
                <w:noProof/>
                <w:webHidden/>
                <w:color w:val="4C4747"/>
              </w:rPr>
              <w:fldChar w:fldCharType="end"/>
            </w:r>
          </w:hyperlink>
        </w:p>
        <w:p w14:paraId="61A6644A" w14:textId="5A4FD2ED"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75" w:history="1">
            <w:r w:rsidR="0058278A" w:rsidRPr="0058278A">
              <w:rPr>
                <w:rStyle w:val="Hipervnculo"/>
                <w:noProof/>
                <w:color w:val="4C4747"/>
                <w:lang w:val="es-ES"/>
              </w:rPr>
              <w:t>5.</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SERVICIO AL CIUDADANO Y TRANSPARENCIA INSTITUCIONAL</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_Toc155270675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35</w:t>
            </w:r>
            <w:r w:rsidR="0058278A" w:rsidRPr="0058278A">
              <w:rPr>
                <w:noProof/>
                <w:webHidden/>
                <w:color w:val="4C4747"/>
              </w:rPr>
              <w:fldChar w:fldCharType="end"/>
            </w:r>
          </w:hyperlink>
        </w:p>
        <w:p w14:paraId="47624432" w14:textId="02DD3F2E"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6" w:history="1">
            <w:r w:rsidR="0058278A" w:rsidRPr="0058278A">
              <w:rPr>
                <w:rStyle w:val="Hipervnculo"/>
                <w:noProof/>
                <w:color w:val="4C4747"/>
                <w:lang w:val="es-ES"/>
              </w:rPr>
              <w:t>5.1.</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Nivel de la satisfacción con el servicio</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_Toc155270676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36</w:t>
            </w:r>
            <w:r w:rsidR="0058278A" w:rsidRPr="0058278A">
              <w:rPr>
                <w:noProof/>
                <w:webHidden/>
                <w:color w:val="4C4747"/>
              </w:rPr>
              <w:fldChar w:fldCharType="end"/>
            </w:r>
          </w:hyperlink>
        </w:p>
        <w:p w14:paraId="1FDF1FC9" w14:textId="53913286"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7" w:history="1">
            <w:r w:rsidR="0058278A" w:rsidRPr="0058278A">
              <w:rPr>
                <w:rStyle w:val="Hipervnculo"/>
                <w:noProof/>
                <w:color w:val="4C4747"/>
                <w:lang w:val="es-ES"/>
              </w:rPr>
              <w:t>5.2.</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Nivel de cumplimiento acceso a la información</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_Toc155270677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37</w:t>
            </w:r>
            <w:r w:rsidR="0058278A" w:rsidRPr="0058278A">
              <w:rPr>
                <w:noProof/>
                <w:webHidden/>
                <w:color w:val="4C4747"/>
              </w:rPr>
              <w:fldChar w:fldCharType="end"/>
            </w:r>
          </w:hyperlink>
        </w:p>
        <w:p w14:paraId="4DD331E4" w14:textId="0DA8AF2A"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8" w:history="1">
            <w:r w:rsidR="0058278A" w:rsidRPr="0058278A">
              <w:rPr>
                <w:rStyle w:val="Hipervnculo"/>
                <w:noProof/>
                <w:color w:val="4C4747"/>
                <w:lang w:val="es-ES"/>
              </w:rPr>
              <w:t>5.3.</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Resultado Sistema de Quejas, Reclamos y Sugerencias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_Toc155270678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38</w:t>
            </w:r>
            <w:r w:rsidR="0058278A" w:rsidRPr="0058278A">
              <w:rPr>
                <w:noProof/>
                <w:webHidden/>
                <w:color w:val="4C4747"/>
              </w:rPr>
              <w:fldChar w:fldCharType="end"/>
            </w:r>
          </w:hyperlink>
        </w:p>
        <w:p w14:paraId="3A2DE9CB" w14:textId="1E5EA7A5" w:rsidR="0058278A" w:rsidRPr="0058278A" w:rsidRDefault="00C56673">
          <w:pPr>
            <w:pStyle w:val="TDC2"/>
            <w:tabs>
              <w:tab w:val="left" w:pos="1100"/>
              <w:tab w:val="right" w:leader="dot" w:pos="9350"/>
            </w:tabs>
            <w:rPr>
              <w:rFonts w:asciiTheme="minorHAnsi" w:eastAsiaTheme="minorEastAsia" w:hAnsiTheme="minorHAnsi" w:cstheme="minorBidi"/>
              <w:noProof/>
              <w:color w:val="4C4747"/>
              <w:spacing w:val="0"/>
              <w:sz w:val="22"/>
              <w:szCs w:val="22"/>
              <w:lang w:val="es-ES" w:eastAsia="es-ES"/>
            </w:rPr>
          </w:pPr>
          <w:hyperlink w:anchor="_Toc155270679" w:history="1">
            <w:r w:rsidR="0058278A" w:rsidRPr="0058278A">
              <w:rPr>
                <w:rStyle w:val="Hipervnculo"/>
                <w:noProof/>
                <w:color w:val="4C4747"/>
                <w:lang w:val="es-ES"/>
              </w:rPr>
              <w:t>5.4.</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b/>
                <w:noProof/>
                <w:color w:val="4C4747"/>
                <w:lang w:val="es-ES"/>
              </w:rPr>
              <w:t>Resultado mediciones del portal de transparencia</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_Toc155270679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38</w:t>
            </w:r>
            <w:r w:rsidR="0058278A" w:rsidRPr="0058278A">
              <w:rPr>
                <w:noProof/>
                <w:webHidden/>
                <w:color w:val="4C4747"/>
              </w:rPr>
              <w:fldChar w:fldCharType="end"/>
            </w:r>
          </w:hyperlink>
        </w:p>
        <w:p w14:paraId="0E6EF527" w14:textId="21B4DD60"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80" w:history="1">
            <w:r w:rsidR="0058278A" w:rsidRPr="0058278A">
              <w:rPr>
                <w:rStyle w:val="Hipervnculo"/>
                <w:noProof/>
                <w:color w:val="4C4747"/>
                <w:lang w:val="es-ES"/>
              </w:rPr>
              <w:t>6.</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PROYECCIONES AL PRÓXIMO AÑO</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_Toc155270680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39</w:t>
            </w:r>
            <w:r w:rsidR="0058278A" w:rsidRPr="0058278A">
              <w:rPr>
                <w:noProof/>
                <w:webHidden/>
                <w:color w:val="4C4747"/>
              </w:rPr>
              <w:fldChar w:fldCharType="end"/>
            </w:r>
          </w:hyperlink>
        </w:p>
        <w:p w14:paraId="51BF9BEE" w14:textId="7746F933" w:rsidR="0058278A" w:rsidRPr="0058278A" w:rsidRDefault="00C56673" w:rsidP="0058278A">
          <w:pPr>
            <w:pStyle w:val="TDC1"/>
            <w:rPr>
              <w:rFonts w:asciiTheme="minorHAnsi" w:eastAsiaTheme="minorEastAsia" w:hAnsiTheme="minorHAnsi" w:cstheme="minorBidi"/>
              <w:noProof/>
              <w:color w:val="4C4747"/>
              <w:spacing w:val="0"/>
              <w:sz w:val="22"/>
              <w:szCs w:val="22"/>
              <w:lang w:val="es-ES" w:eastAsia="es-ES"/>
            </w:rPr>
          </w:pPr>
          <w:hyperlink w:anchor="_Toc155270681" w:history="1">
            <w:r w:rsidR="0058278A" w:rsidRPr="0058278A">
              <w:rPr>
                <w:rStyle w:val="Hipervnculo"/>
                <w:noProof/>
                <w:color w:val="4C4747"/>
                <w:lang w:val="es-ES"/>
              </w:rPr>
              <w:t>7.</w:t>
            </w:r>
            <w:r w:rsidR="0058278A" w:rsidRPr="0058278A">
              <w:rPr>
                <w:rFonts w:asciiTheme="minorHAnsi" w:eastAsiaTheme="minorEastAsia" w:hAnsiTheme="minorHAnsi" w:cstheme="minorBidi"/>
                <w:noProof/>
                <w:color w:val="4C4747"/>
                <w:spacing w:val="0"/>
                <w:sz w:val="22"/>
                <w:szCs w:val="22"/>
                <w:lang w:val="es-ES" w:eastAsia="es-ES"/>
              </w:rPr>
              <w:tab/>
            </w:r>
            <w:r w:rsidR="0058278A" w:rsidRPr="0058278A">
              <w:rPr>
                <w:rStyle w:val="Hipervnculo"/>
                <w:noProof/>
                <w:color w:val="4C4747"/>
                <w:lang w:val="es-ES"/>
              </w:rPr>
              <w:t>ANEXOS</w:t>
            </w:r>
            <w:r w:rsidR="0058278A" w:rsidRPr="0058278A">
              <w:rPr>
                <w:noProof/>
                <w:webHidden/>
                <w:color w:val="4C4747"/>
              </w:rPr>
              <w:tab/>
            </w:r>
            <w:r w:rsidR="0058278A" w:rsidRPr="0058278A">
              <w:rPr>
                <w:noProof/>
                <w:webHidden/>
                <w:color w:val="4C4747"/>
              </w:rPr>
              <w:fldChar w:fldCharType="begin"/>
            </w:r>
            <w:r w:rsidR="0058278A" w:rsidRPr="0058278A">
              <w:rPr>
                <w:noProof/>
                <w:webHidden/>
                <w:color w:val="4C4747"/>
              </w:rPr>
              <w:instrText xml:space="preserve"> PAGEREF _Toc155270681 \h </w:instrText>
            </w:r>
            <w:r w:rsidR="0058278A" w:rsidRPr="0058278A">
              <w:rPr>
                <w:noProof/>
                <w:webHidden/>
                <w:color w:val="4C4747"/>
              </w:rPr>
            </w:r>
            <w:r w:rsidR="0058278A" w:rsidRPr="0058278A">
              <w:rPr>
                <w:noProof/>
                <w:webHidden/>
                <w:color w:val="4C4747"/>
              </w:rPr>
              <w:fldChar w:fldCharType="separate"/>
            </w:r>
            <w:r w:rsidR="0058278A" w:rsidRPr="0058278A">
              <w:rPr>
                <w:noProof/>
                <w:webHidden/>
                <w:color w:val="4C4747"/>
              </w:rPr>
              <w:t>41</w:t>
            </w:r>
            <w:r w:rsidR="0058278A" w:rsidRPr="0058278A">
              <w:rPr>
                <w:noProof/>
                <w:webHidden/>
                <w:color w:val="4C4747"/>
              </w:rPr>
              <w:fldChar w:fldCharType="end"/>
            </w:r>
          </w:hyperlink>
        </w:p>
        <w:p w14:paraId="0CF34B2E" w14:textId="5DBF9108" w:rsidR="00787FD4" w:rsidRPr="0058278A" w:rsidRDefault="00787FD4">
          <w:pPr>
            <w:rPr>
              <w:color w:val="4C4747"/>
              <w:lang w:val="es-ES"/>
            </w:rPr>
          </w:pPr>
          <w:r w:rsidRPr="0058278A">
            <w:rPr>
              <w:b/>
              <w:bCs/>
              <w:color w:val="4C4747"/>
              <w:lang w:val="es-ES"/>
            </w:rPr>
            <w:fldChar w:fldCharType="end"/>
          </w:r>
        </w:p>
      </w:sdtContent>
    </w:sdt>
    <w:p w14:paraId="4394B0A8" w14:textId="77777777" w:rsidR="001240D0" w:rsidRPr="0058278A" w:rsidRDefault="001240D0" w:rsidP="00B45B38">
      <w:pPr>
        <w:ind w:left="567"/>
        <w:rPr>
          <w:b/>
          <w:bCs/>
          <w:noProof/>
          <w:color w:val="4C4747"/>
          <w:lang w:val="es-ES"/>
        </w:rPr>
      </w:pPr>
    </w:p>
    <w:p w14:paraId="1DBDA006" w14:textId="6FC667D5" w:rsidR="001240D0" w:rsidRPr="0058278A" w:rsidRDefault="001240D0">
      <w:pPr>
        <w:rPr>
          <w:color w:val="4C4747"/>
          <w:lang w:val="es-ES"/>
        </w:rPr>
        <w:sectPr w:rsidR="001240D0" w:rsidRPr="0058278A" w:rsidSect="009904DB">
          <w:footerReference w:type="first" r:id="rId12"/>
          <w:pgSz w:w="12240" w:h="15840"/>
          <w:pgMar w:top="1440" w:right="1440" w:bottom="1440" w:left="1440" w:header="720" w:footer="720" w:gutter="0"/>
          <w:cols w:space="720"/>
          <w:docGrid w:linePitch="360"/>
        </w:sectPr>
      </w:pPr>
    </w:p>
    <w:p w14:paraId="649D29AD" w14:textId="0105167A" w:rsidR="001240D0" w:rsidRPr="0058278A" w:rsidRDefault="001240D0" w:rsidP="00597AF9">
      <w:pPr>
        <w:pStyle w:val="Ttulo1"/>
        <w:numPr>
          <w:ilvl w:val="0"/>
          <w:numId w:val="21"/>
        </w:numPr>
        <w:rPr>
          <w:rFonts w:cs="Times New Roman"/>
          <w:color w:val="4C4747"/>
          <w:lang w:val="es-ES"/>
        </w:rPr>
      </w:pPr>
      <w:bookmarkStart w:id="2" w:name="_Toc155270659"/>
      <w:bookmarkStart w:id="3" w:name="_Hlk86403204"/>
      <w:r w:rsidRPr="0058278A">
        <w:rPr>
          <w:rFonts w:cs="Times New Roman"/>
          <w:color w:val="4C4747"/>
          <w:lang w:val="es-ES"/>
        </w:rPr>
        <w:lastRenderedPageBreak/>
        <w:t>RESUMEN EJECUTIVO</w:t>
      </w:r>
      <w:bookmarkEnd w:id="2"/>
    </w:p>
    <w:p w14:paraId="7C54AF21" w14:textId="26B7214D" w:rsidR="001240D0" w:rsidRPr="0058278A" w:rsidRDefault="00125D46" w:rsidP="001240D0">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94F0C0" w14:textId="66C23BFE" w:rsidR="00C635C4" w:rsidRPr="0058278A" w:rsidRDefault="00654164" w:rsidP="00C635C4">
      <w:pPr>
        <w:spacing w:line="240" w:lineRule="auto"/>
        <w:jc w:val="center"/>
        <w:rPr>
          <w:rFonts w:eastAsia="Calibri"/>
          <w:color w:val="4C4747"/>
          <w:szCs w:val="36"/>
          <w:lang w:val="es-ES"/>
        </w:rPr>
      </w:pPr>
      <w:r w:rsidRPr="0058278A">
        <w:rPr>
          <w:rFonts w:eastAsia="Calibri"/>
          <w:color w:val="4C4747"/>
          <w:szCs w:val="36"/>
          <w:lang w:val="es-ES"/>
        </w:rPr>
        <w:t xml:space="preserve">Memoria </w:t>
      </w:r>
      <w:r w:rsidR="004A515E" w:rsidRPr="0058278A">
        <w:rPr>
          <w:rFonts w:eastAsia="Calibri"/>
          <w:color w:val="4C4747"/>
          <w:szCs w:val="36"/>
          <w:lang w:val="es-ES"/>
        </w:rPr>
        <w:t>Institu</w:t>
      </w:r>
      <w:r w:rsidR="009A466A" w:rsidRPr="0058278A">
        <w:rPr>
          <w:rFonts w:eastAsia="Calibri"/>
          <w:color w:val="4C4747"/>
          <w:szCs w:val="36"/>
          <w:lang w:val="es-ES"/>
        </w:rPr>
        <w:t>c</w:t>
      </w:r>
      <w:r w:rsidR="004A515E" w:rsidRPr="0058278A">
        <w:rPr>
          <w:rFonts w:eastAsia="Calibri"/>
          <w:color w:val="4C4747"/>
          <w:szCs w:val="36"/>
          <w:lang w:val="es-ES"/>
        </w:rPr>
        <w:t>ional</w:t>
      </w:r>
      <w:r w:rsidR="001240D0" w:rsidRPr="0058278A">
        <w:rPr>
          <w:rFonts w:eastAsia="Calibri"/>
          <w:color w:val="4C4747"/>
          <w:szCs w:val="36"/>
          <w:lang w:val="es-ES"/>
        </w:rPr>
        <w:t xml:space="preserve"> 202</w:t>
      </w:r>
      <w:r w:rsidR="00FA32FD" w:rsidRPr="0058278A">
        <w:rPr>
          <w:rFonts w:eastAsia="Calibri"/>
          <w:color w:val="4C4747"/>
          <w:szCs w:val="36"/>
          <w:lang w:val="es-ES"/>
        </w:rPr>
        <w:t>3</w:t>
      </w:r>
    </w:p>
    <w:p w14:paraId="448466D3" w14:textId="77777777" w:rsidR="00C635C4" w:rsidRPr="0058278A" w:rsidRDefault="00C635C4" w:rsidP="00C635C4">
      <w:pPr>
        <w:spacing w:line="360" w:lineRule="auto"/>
        <w:jc w:val="center"/>
        <w:rPr>
          <w:rFonts w:eastAsia="Calibri"/>
          <w:color w:val="4C4747"/>
          <w:szCs w:val="36"/>
          <w:lang w:val="es-ES"/>
        </w:rPr>
      </w:pPr>
    </w:p>
    <w:bookmarkEnd w:id="3"/>
    <w:p w14:paraId="3286C082" w14:textId="77777777"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 xml:space="preserve">En el año 2023 la Dirección General de Desarrollo de la Comunidad (DGDC) realizó un conjunto de acciones que mejoraron significativamente las condiciones de vida de miles de personas en todo el territorio de la República Dominicana. En este periodo, la DGDC invirtió recursos ascendentes ha RD$ 207,617,414.59 con el objetivo de reducir los niveles de pobreza extrema de personas residentes las provincias del país, con el presupuesto designado a esta institución. Con esta inversión se impactó de manera directa a 45,455 personas, 26,395 familias de 470 comunidades rurales de la República Dominicana. </w:t>
      </w:r>
    </w:p>
    <w:p w14:paraId="7693F704" w14:textId="77777777"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En este mismo sentido, dicha inversión tuvo un impacto positivo para los ciudadanos que viven en condiciones vulnerables de la República Dominicana y que fueron beneficiados por uno de los programas que está ejecutando la DGDC en el 2023, en colaboración con las instituciones que sean establecidos convenios.  La DGDC invirtió aproximadamente RD$ 4,567.54 por cada ciudadano en dicho año, con esta inversión se logró, hasta la fecha, alcanzar el 74.85% de las metas propuestas para esta 2023. La DGDC obtuvo una puntuación de 96% en la Evaluación del Índice de Gestión Presupuestaria durante el tercer trimestre del año 2023.</w:t>
      </w:r>
    </w:p>
    <w:p w14:paraId="257852B6" w14:textId="77777777"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 xml:space="preserve">Se destaca que, estos programas se realizaron a través de las acciones integrales del Plan Nacional de Desarrollo Comunitario Sostenible que se despliegan de sus 29 líneas de acción comunitarias y sociales, estas acciones se implementaron a través de los seis ejes estratégicos de desarrollo comunitario de la DGDC que son: Organización </w:t>
      </w:r>
      <w:r w:rsidRPr="0058278A">
        <w:rPr>
          <w:rFonts w:eastAsia="Calibri"/>
          <w:noProof/>
          <w:color w:val="4C4747"/>
          <w:lang w:val="es-ES"/>
        </w:rPr>
        <w:lastRenderedPageBreak/>
        <w:t xml:space="preserve">Comunitaria, Educación, Asistencia Social Comunitaria, Infraestructura, Centro de Desarrollo Integral-CDI (Yamasá, Monte Plata). </w:t>
      </w:r>
    </w:p>
    <w:p w14:paraId="1409C625" w14:textId="4FCCD99A"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 xml:space="preserve">Los programas ejecutados por la DGDC en comunidades rurales y suburbanas en condiciones de pobreza extrema fueron operativos médicos, operativos de fumigación, operativo de reparto de agua gratuita, operativos de entregas de colchones y mosquiteros, operativos de limpiezas cañadas, ríos y playas, entrega de alimentos crudos y cocidos a familias que viven en condiciones de vulnerabilidad estos operativos tuvieron una inversión de RD$ </w:t>
      </w:r>
      <w:r w:rsidR="00A47E17" w:rsidRPr="0058278A">
        <w:rPr>
          <w:rFonts w:eastAsia="Calibri"/>
          <w:noProof/>
          <w:color w:val="4C4747"/>
          <w:lang w:val="es-ES"/>
        </w:rPr>
        <w:t>9,008,605.24</w:t>
      </w:r>
      <w:r w:rsidRPr="0058278A">
        <w:rPr>
          <w:rFonts w:eastAsia="Calibri"/>
          <w:noProof/>
          <w:color w:val="4C4747"/>
          <w:lang w:val="es-ES"/>
        </w:rPr>
        <w:t>, en el año 2023, la cantidad de beneficiados fue de 470 comunidades.</w:t>
      </w:r>
    </w:p>
    <w:p w14:paraId="56032B7E" w14:textId="5F772774"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Además, se implementaron programas educativos de diversas áreas de formación técnico-vocacional, y actividades deportivas y culturales que beneficiaron a la cantidad de 5910 personas. De igual manera se construyeron 4 obras de infraestructuras comunitarias con</w:t>
      </w:r>
      <w:r w:rsidR="00A47E17" w:rsidRPr="0058278A">
        <w:rPr>
          <w:rFonts w:eastAsia="Calibri"/>
          <w:noProof/>
          <w:color w:val="4C4747"/>
          <w:lang w:val="es-ES"/>
        </w:rPr>
        <w:t xml:space="preserve"> una inversión de RD$ 3,500,000.</w:t>
      </w:r>
      <w:r w:rsidRPr="0058278A">
        <w:rPr>
          <w:rFonts w:eastAsia="Calibri"/>
          <w:noProof/>
          <w:color w:val="4C4747"/>
          <w:lang w:val="es-ES"/>
        </w:rPr>
        <w:t>00 pesos, en este capítulo se beneficiaron 2560 personas y se impactó 15 comunidades, incluyendo la reparaciones y terminaciones de construcción.</w:t>
      </w:r>
    </w:p>
    <w:p w14:paraId="52A86780" w14:textId="77777777" w:rsidR="00655C30"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 xml:space="preserve">Por último, DGDC en el año realizó encuentros de fortalecimiento y acampamiento con organizaciones comunitarias de varias provincias del país, los beneficiados de estas actividades fueron 4,862 personas. Los proyectos en general tuvieron una inversión de RD$ 207,617,414.59, </w:t>
      </w:r>
    </w:p>
    <w:p w14:paraId="096F0238" w14:textId="47D6F1CA" w:rsidR="000F5AF6" w:rsidRPr="0058278A" w:rsidRDefault="00655C30" w:rsidP="00810819">
      <w:pPr>
        <w:spacing w:line="360" w:lineRule="auto"/>
        <w:jc w:val="both"/>
        <w:rPr>
          <w:rFonts w:eastAsia="Calibri"/>
          <w:noProof/>
          <w:color w:val="4C4747"/>
          <w:lang w:val="es-ES"/>
        </w:rPr>
      </w:pPr>
      <w:r w:rsidRPr="0058278A">
        <w:rPr>
          <w:rFonts w:eastAsia="Calibri"/>
          <w:noProof/>
          <w:color w:val="4C4747"/>
          <w:lang w:val="es-ES"/>
        </w:rPr>
        <w:t xml:space="preserve">Estos programas de desarrollo comunitario la DGDC le implemento en las provincias Santiago de los Caballeros, Santo Domingo, Sánchez Ramírez, San Cristóbal, la Vega, San Pedro de Macorís, Santiago Rodríguez, San Francisco de Macorís , Hato Mayor, Barahona, Monte Cristi, Monte Plata, Elías Piña, Bahoruco, </w:t>
      </w:r>
      <w:r w:rsidRPr="0058278A">
        <w:rPr>
          <w:rFonts w:eastAsia="Calibri"/>
          <w:noProof/>
          <w:color w:val="4C4747"/>
          <w:lang w:val="es-ES"/>
        </w:rPr>
        <w:lastRenderedPageBreak/>
        <w:t>Independencia, La Romana, El Seibo, Valverde, La Altagracia, Dajabón, Espaillat, Hermana Mirabal, María Trinidad Sánchez, Peravia, Samaná, San Juan de la Maguana</w:t>
      </w:r>
      <w:r w:rsidR="000F5AF6" w:rsidRPr="0058278A">
        <w:rPr>
          <w:rFonts w:eastAsia="Calibri"/>
          <w:noProof/>
          <w:color w:val="4C4747"/>
          <w:lang w:val="es-ES"/>
        </w:rPr>
        <w:t xml:space="preserve">, Villa Esfuerzo, La Toronja, Los Alcarrizos, </w:t>
      </w:r>
      <w:r w:rsidR="00685D93" w:rsidRPr="0058278A">
        <w:rPr>
          <w:rFonts w:eastAsia="Calibri"/>
          <w:noProof/>
          <w:color w:val="4C4747"/>
          <w:lang w:val="es-ES"/>
        </w:rPr>
        <w:t>Sectores el Almirante, Villa Liberacion, Municipio Nigua en San Cristobal, El barrio lava pie en San Cristobal, Los molinos en la charles de gaulle, La Romana villa San Carlos, La Romana Quisquella, San Pedro de Macoris en brisas del este barrio Jose Blanchy, Las Matas de Farfan, Comunidad Vista del valle en el municipio San Francisco de Macoris, Parroquia Jesus Maestro en el distrito nacional, Comunidad la malena en el municipio boca chica, centro comunal de castillo, San francisco de jacagua, el paraje la reforma, distrito municipal agua santa del yuna, El cacique en moncion, Municipio pimentel, Barrios los molondrones, La cueva aba</w:t>
      </w:r>
      <w:r w:rsidR="00600596" w:rsidRPr="0058278A">
        <w:rPr>
          <w:rFonts w:eastAsia="Calibri"/>
          <w:noProof/>
          <w:color w:val="4C4747"/>
          <w:lang w:val="es-ES"/>
        </w:rPr>
        <w:t xml:space="preserve">jo, El firme en el municipio castillo de la provincia durte, En el municipio de cambita garabitos, San José del Kilómetro 7 de la Avenida Independencia en el Distrito Nacional, Abarcó los sectores Maquiteria, El Molino de la Charles de Gaulle en Santo Domingo Este, Guayacanes, Restauración, Los Callejones, La Pizarra del Play en el Municipio San Pedro de Macorís, Las comunidades Nueva Esperanza, Canal de Berma, Amor y Paz, El Limpio, en la Provincia Sánchez Ramírez, Municipio de Yamasá, provincia Monte Plata, En la comunidad de La Cuaba, en el Municipio de Neyba, Provincia Bahoruco, Sector La Paz del Barrio Los Suizos, Distrito Municipal Quita Sueño, Municipio Haina, Sector Simón Bolívar en el Distrito Nacional, Provincia Santiago Rodríguez, </w:t>
      </w:r>
      <w:r w:rsidR="00810819" w:rsidRPr="0058278A">
        <w:rPr>
          <w:rFonts w:eastAsia="Calibri"/>
          <w:noProof/>
          <w:color w:val="4C4747"/>
          <w:lang w:val="es-ES"/>
        </w:rPr>
        <w:t xml:space="preserve">Municipio de San José de Los Llanos, Provincia San Pedro de Macorís, Municipio cabecera, Santa Bárbara de Samaná, Sectores del Municipio Navarrete, Provincia Santiago, Sectores; La Altagracia, 27 de Febrero y San Miguel,Fundación Río Jaya en el Municipio San Francisco de Macorís en la Provincia Duarte, Urbanización Abreu, El Madrigal, </w:t>
      </w:r>
      <w:r w:rsidR="00810819" w:rsidRPr="0058278A">
        <w:rPr>
          <w:rFonts w:eastAsia="Calibri"/>
          <w:noProof/>
          <w:color w:val="4C4747"/>
          <w:lang w:val="es-ES"/>
        </w:rPr>
        <w:lastRenderedPageBreak/>
        <w:t>Los Piantini y La Villa Olímpica, Distrito Municipal Yasica Arriba, Provincia Puerto Plata</w:t>
      </w:r>
      <w:r w:rsidRPr="0058278A">
        <w:rPr>
          <w:rFonts w:eastAsia="Calibri"/>
          <w:noProof/>
          <w:color w:val="4C4747"/>
          <w:lang w:val="es-ES"/>
        </w:rPr>
        <w:t>).</w:t>
      </w:r>
    </w:p>
    <w:p w14:paraId="58141C06" w14:textId="4D88E240" w:rsidR="00B725B6" w:rsidRPr="0058278A" w:rsidRDefault="00655C30" w:rsidP="00655C30">
      <w:pPr>
        <w:spacing w:line="360" w:lineRule="auto"/>
        <w:jc w:val="both"/>
        <w:rPr>
          <w:rFonts w:eastAsia="Calibri"/>
          <w:noProof/>
          <w:color w:val="4C4747"/>
          <w:lang w:val="es-ES"/>
        </w:rPr>
      </w:pPr>
      <w:r w:rsidRPr="0058278A">
        <w:rPr>
          <w:rFonts w:eastAsia="Calibri"/>
          <w:noProof/>
          <w:color w:val="4C4747"/>
          <w:lang w:val="es-ES"/>
        </w:rPr>
        <w:t>Con esto se logró alcanzar la meta anual de mejorar la calidad de vida de más de 71,850 beneficiarios. La calidad de las relaciones con la comunidad es la clave del éxito o el fracaso de un proyecto, lograr y mantener el apoyo comunitario es un factor fundamental para su viabilidad a largo plazo.</w:t>
      </w:r>
    </w:p>
    <w:p w14:paraId="175C7FDA" w14:textId="77777777" w:rsidR="005D7969" w:rsidRPr="0058278A" w:rsidRDefault="005D7969" w:rsidP="00655C30">
      <w:pPr>
        <w:spacing w:line="360" w:lineRule="auto"/>
        <w:jc w:val="both"/>
        <w:rPr>
          <w:rFonts w:eastAsia="Calibri"/>
          <w:noProof/>
          <w:color w:val="4C4747"/>
          <w:lang w:val="es-ES"/>
        </w:rPr>
      </w:pPr>
    </w:p>
    <w:p w14:paraId="4D61BBF4" w14:textId="545E0559" w:rsidR="005D7969" w:rsidRPr="0058278A" w:rsidRDefault="005D7969" w:rsidP="002448E7">
      <w:pPr>
        <w:pStyle w:val="Ttulo2"/>
        <w:numPr>
          <w:ilvl w:val="1"/>
          <w:numId w:val="21"/>
        </w:numPr>
        <w:spacing w:before="0" w:after="160" w:line="360" w:lineRule="auto"/>
        <w:jc w:val="center"/>
        <w:rPr>
          <w:b/>
          <w:noProof/>
          <w:color w:val="4C4747"/>
          <w:lang w:val="es-ES"/>
        </w:rPr>
      </w:pPr>
      <w:bookmarkStart w:id="4" w:name="_Toc155270660"/>
      <w:r w:rsidRPr="0058278A">
        <w:rPr>
          <w:b/>
          <w:noProof/>
          <w:color w:val="4C4747"/>
          <w:lang w:val="es-ES"/>
        </w:rPr>
        <w:t>Logros acumulados 2020-2023</w:t>
      </w:r>
      <w:bookmarkEnd w:id="4"/>
    </w:p>
    <w:p w14:paraId="35FFF8B5" w14:textId="1C07E167" w:rsidR="00A9024B" w:rsidRPr="0058278A" w:rsidRDefault="009212E1" w:rsidP="002448E7">
      <w:pPr>
        <w:pStyle w:val="Prrafodelista"/>
        <w:numPr>
          <w:ilvl w:val="2"/>
          <w:numId w:val="21"/>
        </w:numPr>
        <w:spacing w:line="360" w:lineRule="auto"/>
        <w:rPr>
          <w:color w:val="4C4747"/>
          <w:lang w:val="es-ES"/>
        </w:rPr>
      </w:pPr>
      <w:r w:rsidRPr="0058278A">
        <w:rPr>
          <w:color w:val="4C4747"/>
          <w:lang w:val="es-ES"/>
        </w:rPr>
        <w:t xml:space="preserve">Organización y gestión comunitaria </w:t>
      </w:r>
    </w:p>
    <w:p w14:paraId="5D661FA7" w14:textId="5B010F34" w:rsidR="009212E1" w:rsidRPr="0058278A" w:rsidRDefault="009212E1" w:rsidP="002448E7">
      <w:pPr>
        <w:spacing w:line="360" w:lineRule="auto"/>
        <w:jc w:val="both"/>
        <w:rPr>
          <w:rFonts w:eastAsia="Calibri"/>
          <w:noProof/>
          <w:color w:val="4C4747"/>
          <w:lang w:val="es-ES"/>
        </w:rPr>
      </w:pPr>
      <w:r w:rsidRPr="0058278A">
        <w:rPr>
          <w:rFonts w:eastAsia="Calibri"/>
          <w:noProof/>
          <w:color w:val="4C4747"/>
          <w:lang w:val="es-ES"/>
        </w:rPr>
        <w:t>En este periodo, se han realizado 12,445 reuniones con organizaciones y gestión comunitarias con el fin de organizar las comunidades rurales y sectores marginados de las ciudades, y que reciban las orientaciones, los servicios y los recursos estatales indispensables para elevar su calidad de vida.</w:t>
      </w:r>
    </w:p>
    <w:p w14:paraId="52B11FAC" w14:textId="77777777" w:rsidR="002448E7" w:rsidRPr="0058278A" w:rsidRDefault="002448E7" w:rsidP="002448E7">
      <w:pPr>
        <w:spacing w:line="360" w:lineRule="auto"/>
        <w:jc w:val="both"/>
        <w:rPr>
          <w:rFonts w:eastAsia="Calibri"/>
          <w:noProof/>
          <w:color w:val="4C4747"/>
          <w:lang w:val="es-ES"/>
        </w:rPr>
      </w:pPr>
    </w:p>
    <w:p w14:paraId="759336B9" w14:textId="0575251A" w:rsidR="009212E1" w:rsidRPr="0058278A" w:rsidRDefault="009212E1" w:rsidP="002448E7">
      <w:pPr>
        <w:pStyle w:val="Prrafodelista"/>
        <w:numPr>
          <w:ilvl w:val="2"/>
          <w:numId w:val="21"/>
        </w:numPr>
        <w:spacing w:line="360" w:lineRule="auto"/>
        <w:rPr>
          <w:color w:val="4C4747"/>
          <w:lang w:val="es-ES"/>
        </w:rPr>
      </w:pPr>
      <w:r w:rsidRPr="0058278A">
        <w:rPr>
          <w:color w:val="4C4747"/>
          <w:lang w:val="es-ES"/>
        </w:rPr>
        <w:t xml:space="preserve">Información, capacitación y educación </w:t>
      </w:r>
    </w:p>
    <w:p w14:paraId="233F7AE8" w14:textId="1BAFFFAC" w:rsidR="005D7969" w:rsidRPr="0058278A" w:rsidRDefault="009212E1" w:rsidP="002448E7">
      <w:pPr>
        <w:spacing w:line="360" w:lineRule="auto"/>
        <w:jc w:val="both"/>
        <w:rPr>
          <w:rFonts w:eastAsia="Calibri"/>
          <w:noProof/>
          <w:color w:val="4C4747"/>
          <w:lang w:val="es-ES"/>
        </w:rPr>
      </w:pPr>
      <w:r w:rsidRPr="0058278A">
        <w:rPr>
          <w:rFonts w:eastAsia="Calibri"/>
          <w:noProof/>
          <w:color w:val="4C4747"/>
          <w:lang w:val="es-ES"/>
        </w:rPr>
        <w:t xml:space="preserve">Durante este periodo se </w:t>
      </w:r>
      <w:r w:rsidR="00654A3A" w:rsidRPr="0058278A">
        <w:rPr>
          <w:rFonts w:eastAsia="Calibri"/>
          <w:noProof/>
          <w:color w:val="4C4747"/>
          <w:lang w:val="es-ES"/>
        </w:rPr>
        <w:t>beneficiaron</w:t>
      </w:r>
      <w:r w:rsidRPr="0058278A">
        <w:rPr>
          <w:rFonts w:eastAsia="Calibri"/>
          <w:noProof/>
          <w:color w:val="4C4747"/>
          <w:lang w:val="es-ES"/>
        </w:rPr>
        <w:t xml:space="preserve"> 8,480</w:t>
      </w:r>
      <w:r w:rsidR="00654A3A" w:rsidRPr="0058278A">
        <w:rPr>
          <w:rFonts w:eastAsia="Calibri"/>
          <w:noProof/>
          <w:color w:val="4C4747"/>
          <w:lang w:val="es-ES"/>
        </w:rPr>
        <w:t xml:space="preserve"> personas</w:t>
      </w:r>
      <w:r w:rsidRPr="0058278A">
        <w:rPr>
          <w:rFonts w:eastAsia="Calibri"/>
          <w:noProof/>
          <w:color w:val="4C4747"/>
          <w:lang w:val="es-ES"/>
        </w:rPr>
        <w:t xml:space="preserve"> de distintos lugares</w:t>
      </w:r>
      <w:r w:rsidR="000E393C" w:rsidRPr="0058278A">
        <w:rPr>
          <w:rFonts w:eastAsia="Calibri"/>
          <w:noProof/>
          <w:color w:val="4C4747"/>
          <w:lang w:val="es-ES"/>
        </w:rPr>
        <w:t xml:space="preserve"> a nivel nacional</w:t>
      </w:r>
      <w:r w:rsidR="00654A3A" w:rsidRPr="0058278A">
        <w:rPr>
          <w:rFonts w:eastAsia="Calibri"/>
          <w:noProof/>
          <w:color w:val="4C4747"/>
          <w:lang w:val="es-ES"/>
        </w:rPr>
        <w:t>, con el objetivo de</w:t>
      </w:r>
      <w:r w:rsidR="000E393C" w:rsidRPr="0058278A">
        <w:rPr>
          <w:rFonts w:eastAsia="Calibri"/>
          <w:noProof/>
          <w:color w:val="4C4747"/>
          <w:lang w:val="es-ES"/>
        </w:rPr>
        <w:t xml:space="preserve"> fortalecer el desarrollo de las comunidades. Las capacitaciones fueron impartidas en las siguientes disciplinas: </w:t>
      </w:r>
      <w:r w:rsidRPr="0058278A">
        <w:rPr>
          <w:rFonts w:eastAsia="Calibri"/>
          <w:noProof/>
          <w:color w:val="4C4747"/>
          <w:lang w:val="es-ES"/>
        </w:rPr>
        <w:t xml:space="preserve"> </w:t>
      </w:r>
      <w:r w:rsidR="000E393C" w:rsidRPr="0058278A">
        <w:rPr>
          <w:rFonts w:eastAsia="Calibri"/>
          <w:noProof/>
          <w:color w:val="4C4747"/>
          <w:lang w:val="es-ES"/>
        </w:rPr>
        <w:t xml:space="preserve">elaboración de productos químicos, fabricación de </w:t>
      </w:r>
      <w:r w:rsidR="008B2A84" w:rsidRPr="0058278A">
        <w:rPr>
          <w:rFonts w:eastAsia="Calibri"/>
          <w:noProof/>
          <w:color w:val="4C4747"/>
          <w:lang w:val="es-ES"/>
        </w:rPr>
        <w:t xml:space="preserve">velas y </w:t>
      </w:r>
      <w:r w:rsidR="000E393C" w:rsidRPr="0058278A">
        <w:rPr>
          <w:rFonts w:eastAsia="Calibri"/>
          <w:noProof/>
          <w:color w:val="4C4747"/>
          <w:lang w:val="es-ES"/>
        </w:rPr>
        <w:t>velones, decoración navideña, resolución de Conflictos, técnico</w:t>
      </w:r>
      <w:r w:rsidR="00654A3A" w:rsidRPr="0058278A">
        <w:rPr>
          <w:rFonts w:eastAsia="Calibri"/>
          <w:noProof/>
          <w:color w:val="4C4747"/>
          <w:lang w:val="es-ES"/>
        </w:rPr>
        <w:t xml:space="preserve"> en decoraciones y</w:t>
      </w:r>
      <w:r w:rsidR="000E393C" w:rsidRPr="0058278A">
        <w:rPr>
          <w:rFonts w:eastAsia="Calibri"/>
          <w:noProof/>
          <w:color w:val="4C4747"/>
          <w:lang w:val="es-ES"/>
        </w:rPr>
        <w:t xml:space="preserve"> eventos, </w:t>
      </w:r>
      <w:r w:rsidR="00654A3A" w:rsidRPr="0058278A">
        <w:rPr>
          <w:rFonts w:eastAsia="Calibri"/>
          <w:noProof/>
          <w:color w:val="4C4747"/>
          <w:lang w:val="es-ES"/>
        </w:rPr>
        <w:t>decoración en</w:t>
      </w:r>
      <w:r w:rsidR="000E393C" w:rsidRPr="0058278A">
        <w:rPr>
          <w:rFonts w:eastAsia="Calibri"/>
          <w:noProof/>
          <w:color w:val="4C4747"/>
          <w:lang w:val="es-ES"/>
        </w:rPr>
        <w:t xml:space="preserve"> de globos, arreglos florales, belleza, formación de gestores sociales, relaciones humanas y servicio al cliente, </w:t>
      </w:r>
      <w:r w:rsidR="008B2A84" w:rsidRPr="0058278A">
        <w:rPr>
          <w:rFonts w:eastAsia="Calibri"/>
          <w:noProof/>
          <w:color w:val="4C4747"/>
          <w:lang w:val="es-ES"/>
        </w:rPr>
        <w:t xml:space="preserve">decoupage, pintura en tela, electricidad residencial, uñas acrílicas, técnica </w:t>
      </w:r>
      <w:r w:rsidR="00D16E7C" w:rsidRPr="0058278A">
        <w:rPr>
          <w:rFonts w:eastAsia="Calibri"/>
          <w:noProof/>
          <w:color w:val="4C4747"/>
          <w:lang w:val="es-ES"/>
        </w:rPr>
        <w:t>en administración estratégica,</w:t>
      </w:r>
      <w:r w:rsidR="00654A3A" w:rsidRPr="0058278A">
        <w:rPr>
          <w:rFonts w:eastAsia="Calibri"/>
          <w:noProof/>
          <w:color w:val="4C4747"/>
          <w:lang w:val="es-ES"/>
        </w:rPr>
        <w:t xml:space="preserve"> bailes nuevos talentos</w:t>
      </w:r>
      <w:r w:rsidR="00D16E7C" w:rsidRPr="0058278A">
        <w:rPr>
          <w:rFonts w:eastAsia="Calibri"/>
          <w:noProof/>
          <w:color w:val="4C4747"/>
          <w:lang w:val="es-ES"/>
        </w:rPr>
        <w:t>,</w:t>
      </w:r>
      <w:r w:rsidR="00654A3A" w:rsidRPr="0058278A">
        <w:rPr>
          <w:rFonts w:eastAsia="Calibri"/>
          <w:noProof/>
          <w:color w:val="4C4747"/>
          <w:lang w:val="es-ES"/>
        </w:rPr>
        <w:t xml:space="preserve"> plomería, circuito de televisión cerrada, bisutería,</w:t>
      </w:r>
      <w:r w:rsidR="00D16E7C" w:rsidRPr="0058278A">
        <w:rPr>
          <w:rFonts w:eastAsia="Calibri"/>
          <w:noProof/>
          <w:color w:val="4C4747"/>
          <w:lang w:val="es-ES"/>
        </w:rPr>
        <w:t xml:space="preserve"> </w:t>
      </w:r>
      <w:r w:rsidR="00654A3A" w:rsidRPr="0058278A">
        <w:rPr>
          <w:rFonts w:eastAsia="Calibri"/>
          <w:noProof/>
          <w:color w:val="4C4747"/>
          <w:lang w:val="es-ES"/>
        </w:rPr>
        <w:t xml:space="preserve">emprendedurismo, técnico en administración </w:t>
      </w:r>
      <w:r w:rsidR="00654A3A" w:rsidRPr="0058278A">
        <w:rPr>
          <w:rFonts w:eastAsia="Calibri"/>
          <w:noProof/>
          <w:color w:val="4C4747"/>
          <w:lang w:val="es-ES"/>
        </w:rPr>
        <w:lastRenderedPageBreak/>
        <w:t xml:space="preserve">estratégica, </w:t>
      </w:r>
      <w:r w:rsidR="00D16E7C" w:rsidRPr="0058278A">
        <w:rPr>
          <w:rFonts w:eastAsia="Calibri"/>
          <w:noProof/>
          <w:color w:val="4C4747"/>
          <w:lang w:val="es-ES"/>
        </w:rPr>
        <w:t xml:space="preserve">técnico en informática, </w:t>
      </w:r>
      <w:r w:rsidR="00654A3A" w:rsidRPr="0058278A">
        <w:rPr>
          <w:rFonts w:eastAsia="Calibri"/>
          <w:noProof/>
          <w:color w:val="4C4747"/>
          <w:lang w:val="es-ES"/>
        </w:rPr>
        <w:t xml:space="preserve">redes telefónicas, </w:t>
      </w:r>
      <w:r w:rsidR="00D16E7C" w:rsidRPr="0058278A">
        <w:rPr>
          <w:rFonts w:eastAsia="Calibri"/>
          <w:noProof/>
          <w:color w:val="4C4747"/>
          <w:lang w:val="es-ES"/>
        </w:rPr>
        <w:t xml:space="preserve">parábolas y </w:t>
      </w:r>
      <w:r w:rsidR="00654A3A" w:rsidRPr="0058278A">
        <w:rPr>
          <w:rFonts w:eastAsia="Calibri"/>
          <w:noProof/>
          <w:color w:val="4C4747"/>
          <w:lang w:val="es-ES"/>
        </w:rPr>
        <w:t xml:space="preserve">fibra óptica </w:t>
      </w:r>
    </w:p>
    <w:p w14:paraId="49F02D25" w14:textId="77777777" w:rsidR="002448E7" w:rsidRPr="0058278A" w:rsidRDefault="002448E7" w:rsidP="002448E7">
      <w:pPr>
        <w:spacing w:line="360" w:lineRule="auto"/>
        <w:jc w:val="both"/>
        <w:rPr>
          <w:rFonts w:eastAsia="Calibri"/>
          <w:noProof/>
          <w:color w:val="4C4747"/>
          <w:lang w:val="es-ES"/>
        </w:rPr>
      </w:pPr>
    </w:p>
    <w:p w14:paraId="131C6AD2" w14:textId="4F834BE6" w:rsidR="00D16E7C" w:rsidRPr="0058278A" w:rsidRDefault="00D16E7C" w:rsidP="002448E7">
      <w:pPr>
        <w:pStyle w:val="Prrafodelista"/>
        <w:numPr>
          <w:ilvl w:val="2"/>
          <w:numId w:val="21"/>
        </w:numPr>
        <w:spacing w:line="360" w:lineRule="auto"/>
        <w:jc w:val="both"/>
        <w:rPr>
          <w:color w:val="4C4747"/>
          <w:lang w:val="es-ES"/>
        </w:rPr>
      </w:pPr>
      <w:r w:rsidRPr="0058278A">
        <w:rPr>
          <w:color w:val="4C4747"/>
          <w:lang w:val="es-ES"/>
        </w:rPr>
        <w:t>Asistencia Social comunitaria</w:t>
      </w:r>
    </w:p>
    <w:p w14:paraId="665C136D" w14:textId="0F28C3A8" w:rsidR="00D16E7C" w:rsidRPr="0058278A" w:rsidRDefault="0069294B" w:rsidP="002448E7">
      <w:pPr>
        <w:spacing w:line="360" w:lineRule="auto"/>
        <w:jc w:val="both"/>
        <w:rPr>
          <w:rFonts w:eastAsia="Calibri"/>
          <w:noProof/>
          <w:color w:val="4C4747"/>
          <w:lang w:val="es-ES"/>
        </w:rPr>
      </w:pPr>
      <w:r w:rsidRPr="0058278A">
        <w:rPr>
          <w:rFonts w:eastAsia="Calibri"/>
          <w:noProof/>
          <w:color w:val="4C4747"/>
          <w:lang w:val="es-ES"/>
        </w:rPr>
        <w:t>Los programas ejecutados por la DGDC en este periodo</w:t>
      </w:r>
      <w:r w:rsidR="00654A3A" w:rsidRPr="0058278A">
        <w:rPr>
          <w:rFonts w:eastAsia="Calibri"/>
          <w:noProof/>
          <w:color w:val="4C4747"/>
          <w:lang w:val="es-ES"/>
        </w:rPr>
        <w:t xml:space="preserve">, se beneficiaron </w:t>
      </w:r>
      <w:r w:rsidR="001F1212" w:rsidRPr="0058278A">
        <w:rPr>
          <w:rFonts w:eastAsia="Calibri"/>
          <w:noProof/>
          <w:color w:val="4C4747"/>
          <w:lang w:val="es-ES"/>
        </w:rPr>
        <w:t>289,059</w:t>
      </w:r>
      <w:r w:rsidR="00654A3A" w:rsidRPr="0058278A">
        <w:rPr>
          <w:rFonts w:eastAsia="Calibri"/>
          <w:noProof/>
          <w:color w:val="4C4747"/>
          <w:lang w:val="es-ES"/>
        </w:rPr>
        <w:t xml:space="preserve"> personas</w:t>
      </w:r>
      <w:r w:rsidRPr="0058278A">
        <w:rPr>
          <w:rFonts w:eastAsia="Calibri"/>
          <w:noProof/>
          <w:color w:val="4C4747"/>
          <w:lang w:val="es-ES"/>
        </w:rPr>
        <w:t xml:space="preserve"> en comunidades rurales y suburbanas en condiciones de pobreza extrema</w:t>
      </w:r>
      <w:r w:rsidR="001F1212" w:rsidRPr="0058278A">
        <w:rPr>
          <w:rFonts w:eastAsia="Calibri"/>
          <w:noProof/>
          <w:color w:val="4C4747"/>
          <w:lang w:val="es-ES"/>
        </w:rPr>
        <w:t xml:space="preserve"> con el presupuesto asignado para este periodo,</w:t>
      </w:r>
      <w:r w:rsidR="009F349F" w:rsidRPr="0058278A">
        <w:rPr>
          <w:rFonts w:eastAsia="Calibri"/>
          <w:noProof/>
          <w:color w:val="4C4747"/>
          <w:lang w:val="es-ES"/>
        </w:rPr>
        <w:t xml:space="preserve"> en las provincias Santiago de los Caballeros, Santo Domingo, Sánchez Ramírez, San Cristóbal, la Vega, San Pedro de Macorís, Pedernales, Duarte, Hato Mayor, Barahona, Monte Cristi, Monte Plata, Elías Piña, Bahoruco, Independencia, Puerto Plata, La Romana, El Seibo, San José de Ocoa, Valverde, La Altagracia, Dajabón, Espaillat, Hermana Mirabal, Maria Trinidad Sánchez, Peravia, Samaná, San Juan de la Maguana</w:t>
      </w:r>
      <w:r w:rsidR="0058278A">
        <w:rPr>
          <w:rFonts w:eastAsia="Calibri"/>
          <w:noProof/>
          <w:color w:val="4C4747"/>
          <w:lang w:val="es-ES"/>
        </w:rPr>
        <w:t xml:space="preserve">, </w:t>
      </w:r>
      <w:r w:rsidR="001F1212" w:rsidRPr="0058278A">
        <w:rPr>
          <w:rFonts w:eastAsia="Calibri"/>
          <w:noProof/>
          <w:color w:val="4C4747"/>
          <w:lang w:val="es-ES"/>
        </w:rPr>
        <w:t xml:space="preserve">provincias Santiago de los Caballeros, Santo Domingo, Sánchez Ramírez, San Cristóbal, la Vega, San Pedro de Macorís, Santiago Rodríguez, San Francisco de Macorís , Hato Mayor, Barahona, Monte Cristi, Monte Plata, Elías Piña, Bahoruco, Independencia, La Romana, El Seibo, Valverde, La Altagracia, Dajabón, Espaillat, Hermana Mirabal, María Trinidad Sánchez, Peravia, Samaná, San Juan de la Maguana, Villa Esfuerzo, La Toronja, Los Alcarrizos, Sectores el Almirante, Villa Liberacion, Municipio Nigua en San Cristobal, El barrio lava pie en San Cristobal, Los molinos en la charles de gaulle, La Romana villa San Carlos, La Romana Quisquella, San Pedro de Macoris en brisas del este barrio Jose Blanchy, Las Matas de Farfan, Comunidad Vista del valle en el municipio San Francisco de Macoris, Parroquia Jesus Maestro en el distrito nacional, Comunidad la malena en el municipio boca chica, centro comunal de castillo, San francisco de jacagua, el paraje la reforma, distrito municipal agua santa del yuna, El cacique en moncion, Municipio pimentel, Barrios los molondrones, La cueva </w:t>
      </w:r>
      <w:r w:rsidR="001F1212" w:rsidRPr="0058278A">
        <w:rPr>
          <w:rFonts w:eastAsia="Calibri"/>
          <w:noProof/>
          <w:color w:val="4C4747"/>
          <w:lang w:val="es-ES"/>
        </w:rPr>
        <w:lastRenderedPageBreak/>
        <w:t>abajo, El firme en el municipio castillo de la provincia durte, En el municipio de cambita garabitos, San José del Kilómetro 7 de la Avenida Independencia en el Distrito Nacional, Abarcó los sectores Maquiteria, El Molino de la Charles de Gaulle en Santo Domingo Este, Guayacanes, Restauración, Los Callejones, La Pizarra del Play en el Municipio San Pedro de Macorís, Las comunidades Nueva Esperanza, Canal de Berma, Amor y Paz, El Limpio, en la Provincia Sánchez Ramírez, Municipio de Yamasá, provincia Monte Plata, En la comunidad de La Cuaba, en el Municipio de Neyba, Provincia Bahoruco, Sector La Paz del Barrio Los Suizos, Distrito Municipal Quita Sueño, Municipio Haina, Sector Simón Bolívar en el Distrito Nacional, Provincia Santiago Rodríguez, Municipio de San José de Los Llanos, Provincia San Pedro de Macorís, Municipio cabecera, Santa Bárbara de Samaná, Sectores del Municipio Navarrete, Provincia Santiago, Sectores; La Altagracia, 27 de Febrero y San Miguel,Fundación Río Jaya en el Municipio San Francisco de Macorís en la Provincia Duarte, Urbanización Abreu, El Madrigal, Los Piantini y La Villa Olímpica, Distrito Municipal Yasica Arriba, Provincia Puerto Plata</w:t>
      </w:r>
      <w:r w:rsidR="00654A3A" w:rsidRPr="0058278A">
        <w:rPr>
          <w:rFonts w:eastAsia="Calibri"/>
          <w:noProof/>
          <w:color w:val="4C4747"/>
          <w:lang w:val="es-ES"/>
        </w:rPr>
        <w:t>. Se realizaron operativos</w:t>
      </w:r>
      <w:r w:rsidRPr="0058278A">
        <w:rPr>
          <w:rFonts w:eastAsia="Calibri"/>
          <w:noProof/>
          <w:color w:val="4C4747"/>
          <w:lang w:val="es-ES"/>
        </w:rPr>
        <w:t xml:space="preserve"> de </w:t>
      </w:r>
      <w:r w:rsidR="0034375E" w:rsidRPr="0058278A">
        <w:rPr>
          <w:rFonts w:eastAsia="Calibri"/>
          <w:noProof/>
          <w:color w:val="4C4747"/>
          <w:lang w:val="es-ES"/>
        </w:rPr>
        <w:t>pruebas</w:t>
      </w:r>
      <w:r w:rsidRPr="0058278A">
        <w:rPr>
          <w:rFonts w:eastAsia="Calibri"/>
          <w:noProof/>
          <w:color w:val="4C4747"/>
          <w:lang w:val="es-ES"/>
        </w:rPr>
        <w:t xml:space="preserve"> PCR,</w:t>
      </w:r>
      <w:r w:rsidR="0034375E" w:rsidRPr="0058278A">
        <w:rPr>
          <w:rFonts w:eastAsia="Calibri"/>
          <w:noProof/>
          <w:color w:val="4C4747"/>
          <w:lang w:val="es-ES"/>
        </w:rPr>
        <w:t xml:space="preserve"> kits de higiene contra el COVID-19, </w:t>
      </w:r>
      <w:r w:rsidRPr="0058278A">
        <w:rPr>
          <w:rFonts w:eastAsia="Calibri"/>
          <w:noProof/>
          <w:color w:val="4C4747"/>
          <w:lang w:val="es-ES"/>
        </w:rPr>
        <w:t>operativos médicos</w:t>
      </w:r>
      <w:r w:rsidR="0034375E" w:rsidRPr="0058278A">
        <w:rPr>
          <w:rFonts w:eastAsia="Calibri"/>
          <w:noProof/>
          <w:color w:val="4C4747"/>
          <w:lang w:val="es-ES"/>
        </w:rPr>
        <w:t>,</w:t>
      </w:r>
      <w:r w:rsidRPr="0058278A">
        <w:rPr>
          <w:rFonts w:eastAsia="Calibri"/>
          <w:noProof/>
          <w:color w:val="4C4747"/>
          <w:lang w:val="es-ES"/>
        </w:rPr>
        <w:t xml:space="preserve"> operativos de fumigación, operativo de reparto de agua gratuita, operativos de entregas de colchones, canastillas para embarazadas, mosquiteros,</w:t>
      </w:r>
      <w:r w:rsidR="008B2A84" w:rsidRPr="0058278A">
        <w:rPr>
          <w:rFonts w:eastAsia="Calibri"/>
          <w:noProof/>
          <w:color w:val="4C4747"/>
          <w:lang w:val="es-ES"/>
        </w:rPr>
        <w:t xml:space="preserve"> entrega de medicamento, donación de sillas de ruedas, entrega de alimentos </w:t>
      </w:r>
      <w:r w:rsidR="009F349F" w:rsidRPr="0058278A">
        <w:rPr>
          <w:rFonts w:eastAsia="Calibri"/>
          <w:noProof/>
          <w:color w:val="4C4747"/>
          <w:lang w:val="es-ES"/>
        </w:rPr>
        <w:t>crudos y cocinados</w:t>
      </w:r>
      <w:r w:rsidR="008B2A84" w:rsidRPr="0058278A">
        <w:rPr>
          <w:rFonts w:eastAsia="Calibri"/>
          <w:noProof/>
          <w:color w:val="4C4747"/>
          <w:lang w:val="es-ES"/>
        </w:rPr>
        <w:t>, donación de materiales de construcción, donación de utensilios, herramientas y equipos deportivos,</w:t>
      </w:r>
      <w:r w:rsidRPr="0058278A">
        <w:rPr>
          <w:rFonts w:eastAsia="Calibri"/>
          <w:noProof/>
          <w:color w:val="4C4747"/>
          <w:lang w:val="es-ES"/>
        </w:rPr>
        <w:t xml:space="preserve"> operativos de limpiezas cañadas, ríos y playas. </w:t>
      </w:r>
    </w:p>
    <w:p w14:paraId="78B7C4D0" w14:textId="77777777" w:rsidR="002448E7" w:rsidRPr="0058278A" w:rsidRDefault="002448E7" w:rsidP="002448E7">
      <w:pPr>
        <w:spacing w:line="360" w:lineRule="auto"/>
        <w:jc w:val="both"/>
        <w:rPr>
          <w:rFonts w:eastAsia="Calibri"/>
          <w:noProof/>
          <w:color w:val="4C4747"/>
          <w:lang w:val="es-ES"/>
        </w:rPr>
      </w:pPr>
    </w:p>
    <w:p w14:paraId="2C695107" w14:textId="1E53A892" w:rsidR="001F1212" w:rsidRPr="0058278A" w:rsidRDefault="001F1212" w:rsidP="002448E7">
      <w:pPr>
        <w:pStyle w:val="Prrafodelista"/>
        <w:numPr>
          <w:ilvl w:val="2"/>
          <w:numId w:val="21"/>
        </w:numPr>
        <w:spacing w:line="360" w:lineRule="auto"/>
        <w:rPr>
          <w:color w:val="4C4747"/>
          <w:lang w:val="es-ES"/>
        </w:rPr>
      </w:pPr>
      <w:r w:rsidRPr="0058278A">
        <w:rPr>
          <w:color w:val="4C4747"/>
          <w:lang w:val="es-ES"/>
        </w:rPr>
        <w:t>Centro de desarrollo integral CDI-Yamasa</w:t>
      </w:r>
    </w:p>
    <w:p w14:paraId="0A76B7CB" w14:textId="3B935EDB" w:rsidR="001F1212" w:rsidRPr="0058278A" w:rsidRDefault="001F1212" w:rsidP="002448E7">
      <w:pPr>
        <w:spacing w:line="360" w:lineRule="auto"/>
        <w:jc w:val="both"/>
        <w:rPr>
          <w:color w:val="4C4747"/>
          <w:lang w:val="es-ES"/>
        </w:rPr>
      </w:pPr>
      <w:r w:rsidRPr="0058278A">
        <w:rPr>
          <w:color w:val="4C4747"/>
          <w:lang w:val="es-ES"/>
        </w:rPr>
        <w:t xml:space="preserve">Se realizaron proyectos </w:t>
      </w:r>
      <w:r w:rsidR="00867A3E" w:rsidRPr="0058278A">
        <w:rPr>
          <w:color w:val="4C4747"/>
          <w:lang w:val="es-ES"/>
        </w:rPr>
        <w:t xml:space="preserve">donde se beneficiaron 2,990 personas </w:t>
      </w:r>
      <w:r w:rsidRPr="0058278A">
        <w:rPr>
          <w:color w:val="4C4747"/>
          <w:lang w:val="es-ES"/>
        </w:rPr>
        <w:t xml:space="preserve">para reactivar la agricultura, avicultura y la pecuaria del Centro de </w:t>
      </w:r>
      <w:r w:rsidRPr="0058278A">
        <w:rPr>
          <w:color w:val="4C4747"/>
          <w:lang w:val="es-ES"/>
        </w:rPr>
        <w:lastRenderedPageBreak/>
        <w:t xml:space="preserve">Desarrollo Integral Hispaniola, en el Municipio Yamasá, con el objetivo de incrementar el comercio y el clima de negocios en la Provincia Monte Plata. </w:t>
      </w:r>
      <w:r w:rsidR="00867A3E" w:rsidRPr="0058278A">
        <w:rPr>
          <w:color w:val="4C4747"/>
          <w:lang w:val="es-ES"/>
        </w:rPr>
        <w:t xml:space="preserve">fueron </w:t>
      </w:r>
      <w:r w:rsidRPr="0058278A">
        <w:rPr>
          <w:color w:val="4C4747"/>
          <w:lang w:val="es-ES"/>
        </w:rPr>
        <w:t xml:space="preserve">proyectos de apoyo a los campesinos, donde pequeños y </w:t>
      </w:r>
      <w:r w:rsidR="00867A3E" w:rsidRPr="0058278A">
        <w:rPr>
          <w:color w:val="4C4747"/>
          <w:lang w:val="es-ES"/>
        </w:rPr>
        <w:t>medianos agricultores participaron</w:t>
      </w:r>
      <w:r w:rsidRPr="0058278A">
        <w:rPr>
          <w:color w:val="4C4747"/>
          <w:lang w:val="es-ES"/>
        </w:rPr>
        <w:t xml:space="preserve"> como parte integral de su propio bienestar. En este mismo sentido, se impartieron cursos de artesanía de imágenes tainas</w:t>
      </w:r>
      <w:r w:rsidR="00867A3E" w:rsidRPr="0058278A">
        <w:rPr>
          <w:color w:val="4C4747"/>
          <w:lang w:val="es-ES"/>
        </w:rPr>
        <w:t>, muñecas sin rostro, productos químicos, fabricación de velas y velones, decoración navideña, resolución de Conflictos, técnico en decoraciones y eventos, decoración en de globos, arreglos florales, belleza, formación de gestores sociales, relaciones humanas y servicio al cliente, decoupage, pintura en tela, electricidad residencial, uñas acrílicas, técnica en administración estratégica, bailes nuevos talentos, plomería, circuito de televisión cerrada, bisutería, emprendedurismo, técnico en administración estratégica, técnico en informática, redes telefónicas, parábolas y fibra óptica. En conjunto con la Universidad Autónoma de Santo Domingo se construyó una cede de esta universidad para los residentes de Yamasá y sus zonas aledañas, que inauguró el presidente de la republica Luis Rodolfo Abinader C</w:t>
      </w:r>
      <w:r w:rsidR="002448E7" w:rsidRPr="0058278A">
        <w:rPr>
          <w:color w:val="4C4747"/>
          <w:lang w:val="es-ES"/>
        </w:rPr>
        <w:t>orana.</w:t>
      </w:r>
    </w:p>
    <w:p w14:paraId="1FAAC32A" w14:textId="77777777" w:rsidR="002448E7" w:rsidRPr="00867A3E" w:rsidRDefault="002448E7" w:rsidP="002448E7">
      <w:pPr>
        <w:spacing w:line="360" w:lineRule="auto"/>
        <w:jc w:val="both"/>
        <w:rPr>
          <w:color w:val="4C4747"/>
          <w:lang w:val="es-ES"/>
        </w:rPr>
      </w:pPr>
    </w:p>
    <w:p w14:paraId="038871ED" w14:textId="10FD422B" w:rsidR="00867A3E" w:rsidRPr="0058278A" w:rsidRDefault="00867A3E" w:rsidP="002448E7">
      <w:pPr>
        <w:pStyle w:val="Prrafodelista"/>
        <w:numPr>
          <w:ilvl w:val="2"/>
          <w:numId w:val="21"/>
        </w:numPr>
        <w:spacing w:line="360" w:lineRule="auto"/>
        <w:rPr>
          <w:color w:val="4C4747"/>
          <w:lang w:val="es-ES"/>
        </w:rPr>
      </w:pPr>
      <w:r w:rsidRPr="0058278A">
        <w:rPr>
          <w:color w:val="4C4747"/>
          <w:lang w:val="es-ES"/>
        </w:rPr>
        <w:t xml:space="preserve">Desarrollo institucional </w:t>
      </w:r>
    </w:p>
    <w:p w14:paraId="5EE02DA2" w14:textId="418BD71E" w:rsidR="00867A3E" w:rsidRPr="0058278A" w:rsidRDefault="00867A3E" w:rsidP="002448E7">
      <w:pPr>
        <w:spacing w:line="360" w:lineRule="auto"/>
        <w:jc w:val="both"/>
        <w:rPr>
          <w:color w:val="4C4747"/>
          <w:lang w:val="es-ES"/>
        </w:rPr>
      </w:pPr>
      <w:r w:rsidRPr="0058278A">
        <w:rPr>
          <w:color w:val="4C4747"/>
          <w:lang w:val="es-ES"/>
        </w:rPr>
        <w:t xml:space="preserve">Se remodelo la DGDC, su edificio principal y las regionales. Capacitamos a 4,383 servidores públicos en distintos temas de interés institucional, con las alianzas de INAP, INFOTEP y otras instituciones del Estado. Se implementaron planes de acción para la mejora continua de la calidad de los servicios institucionales con la ayuda de carta compromiso al ciudadano, CAF y SIAMAP. </w:t>
      </w:r>
    </w:p>
    <w:p w14:paraId="2CC8668D" w14:textId="0C255295" w:rsidR="00867A3E" w:rsidRPr="0058278A" w:rsidRDefault="00867A3E" w:rsidP="002448E7">
      <w:pPr>
        <w:spacing w:line="360" w:lineRule="auto"/>
        <w:jc w:val="both"/>
        <w:rPr>
          <w:color w:val="4C4747"/>
          <w:lang w:val="es-ES"/>
        </w:rPr>
      </w:pPr>
      <w:r w:rsidRPr="0058278A">
        <w:rPr>
          <w:color w:val="4C4747"/>
          <w:lang w:val="es-ES"/>
        </w:rPr>
        <w:t>Tenemos un promedio de transparencia de 98% durante este periodo, cumpliendo con los estándares señalados por nuestro gobierno.</w:t>
      </w:r>
    </w:p>
    <w:p w14:paraId="2E8D6CFA" w14:textId="25D01B6C" w:rsidR="00867A3E" w:rsidRPr="0058278A" w:rsidRDefault="00867A3E" w:rsidP="002448E7">
      <w:pPr>
        <w:spacing w:line="360" w:lineRule="auto"/>
        <w:jc w:val="both"/>
        <w:rPr>
          <w:color w:val="4C4747"/>
          <w:lang w:val="es-ES"/>
        </w:rPr>
      </w:pPr>
    </w:p>
    <w:p w14:paraId="7362E565" w14:textId="285E0085" w:rsidR="00867A3E" w:rsidRPr="0058278A" w:rsidRDefault="00867A3E" w:rsidP="002448E7">
      <w:pPr>
        <w:pStyle w:val="Prrafodelista"/>
        <w:numPr>
          <w:ilvl w:val="2"/>
          <w:numId w:val="21"/>
        </w:numPr>
        <w:spacing w:line="360" w:lineRule="auto"/>
        <w:rPr>
          <w:color w:val="4C4747"/>
          <w:lang w:val="es-ES"/>
        </w:rPr>
      </w:pPr>
      <w:r w:rsidRPr="0058278A">
        <w:rPr>
          <w:color w:val="4C4747"/>
          <w:lang w:val="es-ES"/>
        </w:rPr>
        <w:lastRenderedPageBreak/>
        <w:t xml:space="preserve">Infraestructura y servicios comunitarios </w:t>
      </w:r>
      <w:r w:rsidR="001F1212" w:rsidRPr="0058278A">
        <w:rPr>
          <w:color w:val="4C4747"/>
          <w:lang w:val="es-ES"/>
        </w:rPr>
        <w:tab/>
      </w:r>
    </w:p>
    <w:p w14:paraId="17166F17" w14:textId="77777777" w:rsidR="006A093F" w:rsidRPr="0058278A" w:rsidRDefault="00867A3E" w:rsidP="002448E7">
      <w:pPr>
        <w:spacing w:line="360" w:lineRule="auto"/>
        <w:ind w:left="360"/>
        <w:jc w:val="both"/>
        <w:rPr>
          <w:color w:val="4C4747"/>
          <w:lang w:val="es-ES"/>
        </w:rPr>
      </w:pPr>
      <w:r w:rsidRPr="0058278A">
        <w:rPr>
          <w:color w:val="4C4747"/>
          <w:lang w:val="es-ES"/>
        </w:rPr>
        <w:t xml:space="preserve">Se </w:t>
      </w:r>
      <w:r w:rsidR="006A093F" w:rsidRPr="0058278A">
        <w:rPr>
          <w:color w:val="4C4747"/>
          <w:lang w:val="es-ES"/>
        </w:rPr>
        <w:t>construyeron 11</w:t>
      </w:r>
      <w:r w:rsidRPr="0058278A">
        <w:rPr>
          <w:color w:val="4C4747"/>
          <w:lang w:val="es-ES"/>
        </w:rPr>
        <w:t xml:space="preserve"> viviendas con un monto de 16,000,000 millones de </w:t>
      </w:r>
      <w:r w:rsidR="006A093F" w:rsidRPr="0058278A">
        <w:rPr>
          <w:color w:val="4C4747"/>
          <w:lang w:val="es-ES"/>
        </w:rPr>
        <w:t xml:space="preserve">pesos, </w:t>
      </w:r>
      <w:r w:rsidRPr="0058278A">
        <w:rPr>
          <w:color w:val="4C4747"/>
          <w:lang w:val="es-ES"/>
        </w:rPr>
        <w:t>en la comunidad El Cercado, municipio San Francisco de Macorís</w:t>
      </w:r>
      <w:r w:rsidR="006A093F" w:rsidRPr="0058278A">
        <w:rPr>
          <w:color w:val="4C4747"/>
          <w:lang w:val="es-ES"/>
        </w:rPr>
        <w:t xml:space="preserve">, gracias al programa de construcción, reparación y terminación de viviendas, entorno saludable y desarrollo educativo. </w:t>
      </w:r>
    </w:p>
    <w:p w14:paraId="73114F63" w14:textId="77777777" w:rsidR="006A093F" w:rsidRPr="0058278A" w:rsidRDefault="006A093F" w:rsidP="002448E7">
      <w:pPr>
        <w:spacing w:line="360" w:lineRule="auto"/>
        <w:ind w:left="360"/>
        <w:jc w:val="both"/>
        <w:rPr>
          <w:color w:val="4C4747"/>
          <w:lang w:val="es-ES"/>
        </w:rPr>
      </w:pPr>
      <w:r w:rsidRPr="0058278A">
        <w:rPr>
          <w:color w:val="4C4747"/>
          <w:lang w:val="es-ES"/>
        </w:rPr>
        <w:t>La DGDC en conjunto con Ministerio de Educación se creó un programa para la integración de comités de vigilancia para más de mil cuatrocientos (1,400) escuelas incluidas en el proyecto “Equidad E Inclusión Educativa en Comunidades Rurales y Sub-urbanas”, mediante el cual se lleva energía a centros escolares carentes de electricidad.</w:t>
      </w:r>
    </w:p>
    <w:p w14:paraId="3C50C7B0" w14:textId="1D93863B" w:rsidR="006A093F" w:rsidRPr="0058278A" w:rsidRDefault="006A093F" w:rsidP="002448E7">
      <w:pPr>
        <w:spacing w:line="360" w:lineRule="auto"/>
        <w:ind w:left="360"/>
        <w:jc w:val="both"/>
        <w:rPr>
          <w:color w:val="4C4747"/>
          <w:lang w:val="es-ES"/>
        </w:rPr>
      </w:pPr>
      <w:r w:rsidRPr="0058278A">
        <w:rPr>
          <w:color w:val="4C4747"/>
          <w:lang w:val="es-ES"/>
        </w:rPr>
        <w:t xml:space="preserve">Reparamos la Capilla Las Mercedes de la comunidad el aguacate de la provincia San Francisco de Macorís con un monto de 1,293,072 </w:t>
      </w:r>
      <w:r w:rsidR="007E76BC" w:rsidRPr="0058278A">
        <w:rPr>
          <w:color w:val="4C4747"/>
          <w:lang w:val="es-ES"/>
        </w:rPr>
        <w:t>pesos</w:t>
      </w:r>
      <w:r w:rsidRPr="0058278A">
        <w:rPr>
          <w:color w:val="4C4747"/>
          <w:lang w:val="es-ES"/>
        </w:rPr>
        <w:t>.</w:t>
      </w:r>
    </w:p>
    <w:p w14:paraId="7BEC8FCD" w14:textId="77777777" w:rsidR="007E76BC" w:rsidRPr="0058278A" w:rsidRDefault="007E76BC" w:rsidP="002448E7">
      <w:pPr>
        <w:spacing w:line="360" w:lineRule="auto"/>
        <w:ind w:left="360"/>
        <w:jc w:val="both"/>
        <w:rPr>
          <w:color w:val="4C4747"/>
          <w:lang w:val="es-ES"/>
        </w:rPr>
      </w:pPr>
      <w:r w:rsidRPr="0058278A">
        <w:rPr>
          <w:color w:val="4C4747"/>
          <w:lang w:val="es-ES"/>
        </w:rPr>
        <w:t>Construimos la cisterna de los Bomberos de Castillo, municipio Castillo, provincia Duarte, con un monto de 384,058 pesos.</w:t>
      </w:r>
    </w:p>
    <w:p w14:paraId="49B7E70E" w14:textId="4228ACFF" w:rsidR="007E76BC" w:rsidRPr="0058278A" w:rsidRDefault="007E76BC" w:rsidP="002448E7">
      <w:pPr>
        <w:spacing w:line="360" w:lineRule="auto"/>
        <w:ind w:left="360"/>
        <w:jc w:val="both"/>
        <w:rPr>
          <w:color w:val="4C4747"/>
          <w:lang w:val="es-ES"/>
        </w:rPr>
      </w:pPr>
      <w:r w:rsidRPr="0058278A">
        <w:rPr>
          <w:color w:val="4C4747"/>
          <w:lang w:val="es-ES"/>
        </w:rPr>
        <w:t>Construimos el Centro Comunal El Cacique, municipio Monción, provincia Santiago Rodriguez con un monto de 1,342,777 pesos.</w:t>
      </w:r>
    </w:p>
    <w:p w14:paraId="790CBB86" w14:textId="77777777" w:rsidR="007E76BC" w:rsidRPr="0058278A" w:rsidRDefault="007E76BC" w:rsidP="002448E7">
      <w:pPr>
        <w:spacing w:line="360" w:lineRule="auto"/>
        <w:ind w:left="360"/>
        <w:jc w:val="both"/>
        <w:rPr>
          <w:color w:val="4C4747"/>
          <w:lang w:val="es-ES"/>
        </w:rPr>
      </w:pPr>
      <w:r w:rsidRPr="0058278A">
        <w:rPr>
          <w:color w:val="4C4747"/>
          <w:lang w:val="es-ES"/>
        </w:rPr>
        <w:t>Remodelamos la cocina Industrial la Búcara del distrito municipal de Jacagua, provincia Santiago con un monto de 1,637,893 pesos.</w:t>
      </w:r>
    </w:p>
    <w:p w14:paraId="36DA0FE7" w14:textId="54D0DF89" w:rsidR="007E76BC" w:rsidRPr="0058278A" w:rsidRDefault="007E76BC" w:rsidP="002448E7">
      <w:pPr>
        <w:spacing w:line="360" w:lineRule="auto"/>
        <w:ind w:left="360"/>
        <w:jc w:val="both"/>
        <w:rPr>
          <w:color w:val="4C4747"/>
          <w:lang w:val="es-ES"/>
        </w:rPr>
      </w:pPr>
      <w:r w:rsidRPr="0058278A">
        <w:rPr>
          <w:color w:val="4C4747"/>
          <w:lang w:val="es-ES"/>
        </w:rPr>
        <w:t>Saneamiento de aguas negras del barrio Gallera, municipio El comendador, Provincia Elías Piña con un monto de 4,543,833 pesos.</w:t>
      </w:r>
    </w:p>
    <w:p w14:paraId="5E2C19EC" w14:textId="77777777" w:rsidR="002448E7" w:rsidRPr="0058278A" w:rsidRDefault="007E76BC" w:rsidP="002448E7">
      <w:pPr>
        <w:spacing w:line="360" w:lineRule="auto"/>
        <w:ind w:left="360"/>
        <w:jc w:val="both"/>
        <w:rPr>
          <w:color w:val="4C4747"/>
          <w:lang w:val="es-ES"/>
        </w:rPr>
      </w:pPr>
      <w:r w:rsidRPr="0058278A">
        <w:rPr>
          <w:color w:val="4C4747"/>
          <w:lang w:val="es-ES"/>
        </w:rPr>
        <w:t>Construcción de la Capilla Azlor San Francisco de Asis en el distrito municipal La Peña, municipio San Francisco de Macoris, Provincia Duarte con un monto de 3,604,921</w:t>
      </w:r>
      <w:r w:rsidR="002448E7" w:rsidRPr="0058278A">
        <w:rPr>
          <w:color w:val="4C4747"/>
          <w:lang w:val="es-ES"/>
        </w:rPr>
        <w:t xml:space="preserve"> pesos ejecutados y pendientes por ejecutar 258,614.</w:t>
      </w:r>
    </w:p>
    <w:p w14:paraId="6C1C7CE2" w14:textId="54E7D7DE" w:rsidR="007E76BC" w:rsidRPr="0058278A" w:rsidRDefault="002448E7" w:rsidP="002448E7">
      <w:pPr>
        <w:spacing w:line="360" w:lineRule="auto"/>
        <w:ind w:left="360"/>
        <w:jc w:val="both"/>
        <w:rPr>
          <w:color w:val="4C4747"/>
          <w:lang w:val="es-ES"/>
        </w:rPr>
      </w:pPr>
      <w:r w:rsidRPr="0058278A">
        <w:rPr>
          <w:color w:val="4C4747"/>
          <w:lang w:val="es-ES"/>
        </w:rPr>
        <w:lastRenderedPageBreak/>
        <w:t>Construcción de la Funeraria La Uvas en la Provincia La Vega con un monto de 1,458,995 pesos.</w:t>
      </w:r>
    </w:p>
    <w:p w14:paraId="2E7E4F51" w14:textId="77777777" w:rsidR="002448E7" w:rsidRPr="0058278A" w:rsidRDefault="002448E7" w:rsidP="002448E7">
      <w:pPr>
        <w:spacing w:line="360" w:lineRule="auto"/>
        <w:ind w:left="360"/>
        <w:jc w:val="both"/>
        <w:rPr>
          <w:color w:val="4C4747"/>
          <w:lang w:val="es-ES"/>
        </w:rPr>
      </w:pPr>
      <w:r w:rsidRPr="0058278A">
        <w:rPr>
          <w:color w:val="4C4747"/>
          <w:lang w:val="es-ES"/>
        </w:rPr>
        <w:t>Saneamiento de cañada y alcantarilla tipo cajón aguas negras en el barrio Gallera, municipio el Comendador, Provincia Elias Piña con un monto ejecutado de 5,010,728 pesos y pendiente a ejecutar 581,526.</w:t>
      </w:r>
    </w:p>
    <w:p w14:paraId="26D2C4B4" w14:textId="6F198049" w:rsidR="002448E7" w:rsidRPr="0058278A" w:rsidRDefault="002448E7" w:rsidP="002448E7">
      <w:pPr>
        <w:spacing w:line="360" w:lineRule="auto"/>
        <w:ind w:left="360"/>
        <w:jc w:val="both"/>
        <w:rPr>
          <w:color w:val="4C4747"/>
          <w:lang w:val="es-ES"/>
        </w:rPr>
      </w:pPr>
      <w:r w:rsidRPr="0058278A">
        <w:rPr>
          <w:color w:val="4C4747"/>
          <w:lang w:val="es-ES"/>
        </w:rPr>
        <w:t xml:space="preserve">Remozamiento Centro Comunal el Play Castillo y remozamiento Capilla Parroquia María Madre de Iglesia en San Francisco de Macorís con un monto ejecutado de 686,200 y por ejecutar 2,744,801 pesos    </w:t>
      </w:r>
    </w:p>
    <w:p w14:paraId="1817AA30" w14:textId="7737E85C" w:rsidR="00120697" w:rsidRPr="0058278A" w:rsidRDefault="007E76BC" w:rsidP="006A093F">
      <w:pPr>
        <w:ind w:left="360"/>
        <w:jc w:val="both"/>
        <w:rPr>
          <w:color w:val="4C4747"/>
          <w:lang w:val="es-ES"/>
        </w:rPr>
      </w:pPr>
      <w:r w:rsidRPr="0058278A">
        <w:rPr>
          <w:color w:val="4C4747"/>
          <w:lang w:val="es-ES"/>
        </w:rPr>
        <w:t xml:space="preserve"> </w:t>
      </w:r>
      <w:r w:rsidR="005D7969" w:rsidRPr="0058278A">
        <w:rPr>
          <w:color w:val="4C4747"/>
          <w:lang w:val="es-ES"/>
        </w:rPr>
        <w:br w:type="page"/>
      </w:r>
    </w:p>
    <w:p w14:paraId="319E3600" w14:textId="4DA07B95" w:rsidR="005D7969" w:rsidRPr="0058278A" w:rsidRDefault="005D7969" w:rsidP="005D7969">
      <w:pPr>
        <w:rPr>
          <w:color w:val="4C4747"/>
          <w:lang w:val="es-ES"/>
        </w:rPr>
      </w:pPr>
    </w:p>
    <w:p w14:paraId="71B2EA51" w14:textId="71F5309D" w:rsidR="00597AF9" w:rsidRPr="0058278A" w:rsidRDefault="00654164" w:rsidP="00787FD4">
      <w:pPr>
        <w:pStyle w:val="Ttulo1"/>
        <w:numPr>
          <w:ilvl w:val="0"/>
          <w:numId w:val="21"/>
        </w:numPr>
        <w:rPr>
          <w:rFonts w:cs="Times New Roman"/>
          <w:color w:val="4C4747"/>
          <w:lang w:val="es-ES"/>
        </w:rPr>
      </w:pPr>
      <w:bookmarkStart w:id="5" w:name="_Toc155270661"/>
      <w:r w:rsidRPr="0058278A">
        <w:rPr>
          <w:rFonts w:cs="Times New Roman"/>
          <w:color w:val="4C4747"/>
          <w:lang w:val="es-ES"/>
        </w:rPr>
        <w:t>INFORMACIÓN INSTITUCIONAL</w:t>
      </w:r>
      <w:bookmarkEnd w:id="5"/>
    </w:p>
    <w:p w14:paraId="794C2FD3" w14:textId="73C7B9AC" w:rsidR="00654164" w:rsidRPr="0058278A" w:rsidRDefault="00654164" w:rsidP="00654164">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58278A" w:rsidRDefault="00654164" w:rsidP="00654164">
      <w:pPr>
        <w:jc w:val="center"/>
        <w:rPr>
          <w:rFonts w:eastAsia="Calibri"/>
          <w:color w:val="4C4747"/>
          <w:szCs w:val="36"/>
          <w:lang w:val="es-ES"/>
        </w:rPr>
      </w:pPr>
      <w:r w:rsidRPr="0058278A">
        <w:rPr>
          <w:rFonts w:eastAsia="Calibri"/>
          <w:color w:val="4C4747"/>
          <w:szCs w:val="36"/>
          <w:lang w:val="es-ES"/>
        </w:rPr>
        <w:t xml:space="preserve">Memoria </w:t>
      </w:r>
      <w:r w:rsidR="009547F0" w:rsidRPr="0058278A">
        <w:rPr>
          <w:rFonts w:eastAsia="Calibri"/>
          <w:color w:val="4C4747"/>
          <w:szCs w:val="36"/>
          <w:lang w:val="es-ES"/>
        </w:rPr>
        <w:t>I</w:t>
      </w:r>
      <w:r w:rsidRPr="0058278A">
        <w:rPr>
          <w:rFonts w:eastAsia="Calibri"/>
          <w:color w:val="4C4747"/>
          <w:szCs w:val="36"/>
          <w:lang w:val="es-ES"/>
        </w:rPr>
        <w:t>nstitucional 202</w:t>
      </w:r>
      <w:r w:rsidR="009547F0" w:rsidRPr="0058278A">
        <w:rPr>
          <w:rFonts w:eastAsia="Calibri"/>
          <w:color w:val="4C4747"/>
          <w:szCs w:val="36"/>
          <w:lang w:val="es-ES"/>
        </w:rPr>
        <w:t>3</w:t>
      </w:r>
    </w:p>
    <w:p w14:paraId="367ED8A1" w14:textId="77777777" w:rsidR="00BA2267" w:rsidRPr="0058278A" w:rsidRDefault="00BA2267" w:rsidP="00BA2267">
      <w:pPr>
        <w:rPr>
          <w:noProof/>
          <w:color w:val="4C4747"/>
          <w:lang w:val="es-ES"/>
        </w:rPr>
      </w:pPr>
    </w:p>
    <w:p w14:paraId="2A7FDF64" w14:textId="3DC84C3C" w:rsidR="00B725B6" w:rsidRPr="0058278A" w:rsidRDefault="00002670" w:rsidP="00B725B6">
      <w:pPr>
        <w:pStyle w:val="Ttulo2"/>
        <w:numPr>
          <w:ilvl w:val="1"/>
          <w:numId w:val="21"/>
        </w:numPr>
        <w:jc w:val="center"/>
        <w:rPr>
          <w:rFonts w:cs="Times New Roman"/>
          <w:b/>
          <w:noProof/>
          <w:color w:val="4C4747"/>
          <w:lang w:val="es-ES"/>
        </w:rPr>
      </w:pPr>
      <w:bookmarkStart w:id="6" w:name="_Toc155270662"/>
      <w:r w:rsidRPr="0058278A">
        <w:rPr>
          <w:rFonts w:cs="Times New Roman"/>
          <w:b/>
          <w:noProof/>
          <w:color w:val="4C4747"/>
          <w:lang w:val="es-ES"/>
        </w:rPr>
        <w:t>Marco Filosófico Institucional</w:t>
      </w:r>
      <w:bookmarkEnd w:id="6"/>
    </w:p>
    <w:p w14:paraId="61B1583F" w14:textId="77777777" w:rsidR="003C379B" w:rsidRPr="0058278A" w:rsidRDefault="003C379B" w:rsidP="003C379B">
      <w:pPr>
        <w:rPr>
          <w:color w:val="4C4747"/>
          <w:lang w:val="es-ES"/>
        </w:rPr>
      </w:pPr>
    </w:p>
    <w:p w14:paraId="585F46B7" w14:textId="7DA67F05" w:rsidR="00002670" w:rsidRPr="0058278A" w:rsidRDefault="00002670" w:rsidP="00C635C4">
      <w:pPr>
        <w:spacing w:line="360" w:lineRule="auto"/>
        <w:jc w:val="both"/>
        <w:rPr>
          <w:rFonts w:eastAsia="Calibri"/>
          <w:noProof/>
          <w:color w:val="4C4747"/>
          <w:lang w:val="es-ES"/>
        </w:rPr>
      </w:pPr>
      <w:r w:rsidRPr="0058278A">
        <w:rPr>
          <w:rFonts w:eastAsia="Calibri"/>
          <w:noProof/>
          <w:color w:val="4C4747"/>
          <w:lang w:val="es-ES"/>
        </w:rPr>
        <w:t>La DGDC es una organización gubernamental creada en 1962, anunciada como parte de las estrategias del Estado para combatir la pobreza extrema que tradicionalmente ha afectado a una porción significativa de la población dominicana.</w:t>
      </w:r>
    </w:p>
    <w:p w14:paraId="5A28D1FD" w14:textId="64863BD8" w:rsidR="00002670" w:rsidRPr="0058278A" w:rsidRDefault="00002670" w:rsidP="00B858A3">
      <w:pPr>
        <w:pStyle w:val="Prrafodelista"/>
        <w:numPr>
          <w:ilvl w:val="0"/>
          <w:numId w:val="1"/>
        </w:numPr>
        <w:spacing w:line="360" w:lineRule="auto"/>
        <w:jc w:val="center"/>
        <w:rPr>
          <w:rFonts w:eastAsia="Calibri"/>
          <w:b/>
          <w:noProof/>
          <w:color w:val="4C4747"/>
          <w:lang w:val="es-ES"/>
        </w:rPr>
      </w:pPr>
      <w:r w:rsidRPr="0058278A">
        <w:rPr>
          <w:rFonts w:eastAsia="Calibri"/>
          <w:b/>
          <w:noProof/>
          <w:color w:val="4C4747"/>
          <w:lang w:val="es-ES"/>
        </w:rPr>
        <w:t>Misión</w:t>
      </w:r>
    </w:p>
    <w:p w14:paraId="0FCEED73" w14:textId="77777777" w:rsidR="005F63C6" w:rsidRPr="0058278A" w:rsidRDefault="005F63C6" w:rsidP="005F63C6">
      <w:pPr>
        <w:spacing w:line="360" w:lineRule="auto"/>
        <w:jc w:val="both"/>
        <w:rPr>
          <w:rFonts w:eastAsia="Calibri"/>
          <w:b/>
          <w:noProof/>
          <w:color w:val="4C4747"/>
          <w:lang w:val="es-ES"/>
        </w:rPr>
      </w:pPr>
      <w:r w:rsidRPr="0058278A">
        <w:rPr>
          <w:rFonts w:eastAsia="Calibri"/>
          <w:noProof/>
          <w:color w:val="4C4747"/>
          <w:lang w:val="es-ES"/>
        </w:rPr>
        <w:t>Contribuir al desarrollo integral de las comunidades, priorizando las de pobreza extrema, con la participación activa de sus actores sociales.</w:t>
      </w:r>
    </w:p>
    <w:p w14:paraId="777AE192" w14:textId="66561776" w:rsidR="00002670" w:rsidRPr="0058278A" w:rsidRDefault="00002670" w:rsidP="00B858A3">
      <w:pPr>
        <w:pStyle w:val="Prrafodelista"/>
        <w:numPr>
          <w:ilvl w:val="0"/>
          <w:numId w:val="1"/>
        </w:numPr>
        <w:spacing w:line="360" w:lineRule="auto"/>
        <w:jc w:val="center"/>
        <w:rPr>
          <w:rFonts w:eastAsia="Calibri"/>
          <w:b/>
          <w:noProof/>
          <w:color w:val="4C4747"/>
          <w:lang w:val="es-ES"/>
        </w:rPr>
      </w:pPr>
      <w:r w:rsidRPr="0058278A">
        <w:rPr>
          <w:rFonts w:eastAsia="Calibri"/>
          <w:b/>
          <w:noProof/>
          <w:color w:val="4C4747"/>
          <w:lang w:val="es-ES"/>
        </w:rPr>
        <w:t>Visión</w:t>
      </w:r>
    </w:p>
    <w:p w14:paraId="106516EB" w14:textId="688F7772" w:rsidR="00002670" w:rsidRPr="0058278A" w:rsidRDefault="00002670" w:rsidP="00C635C4">
      <w:pPr>
        <w:spacing w:line="360" w:lineRule="auto"/>
        <w:jc w:val="both"/>
        <w:rPr>
          <w:rFonts w:eastAsia="Calibri"/>
          <w:noProof/>
          <w:color w:val="4C4747"/>
          <w:lang w:val="es-ES"/>
        </w:rPr>
      </w:pPr>
      <w:r w:rsidRPr="0058278A">
        <w:rPr>
          <w:rFonts w:eastAsia="Calibri"/>
          <w:noProof/>
          <w:color w:val="4C4747"/>
          <w:lang w:val="es-ES"/>
        </w:rPr>
        <w:t>Ser reconocida por la dedicación y efectivida</w:t>
      </w:r>
      <w:r w:rsidR="00C635C4" w:rsidRPr="0058278A">
        <w:rPr>
          <w:rFonts w:eastAsia="Calibri"/>
          <w:noProof/>
          <w:color w:val="4C4747"/>
          <w:lang w:val="es-ES"/>
        </w:rPr>
        <w:t xml:space="preserve">d en el desarrollo comunitario, </w:t>
      </w:r>
      <w:r w:rsidRPr="0058278A">
        <w:rPr>
          <w:rFonts w:eastAsia="Calibri"/>
          <w:noProof/>
          <w:color w:val="4C4747"/>
          <w:lang w:val="es-ES"/>
        </w:rPr>
        <w:t>logrando la más alta admiración y estima de la sociedad dominicana y la comunidad internacional.</w:t>
      </w:r>
    </w:p>
    <w:p w14:paraId="112CFD01" w14:textId="4A35AC64" w:rsidR="00002670" w:rsidRPr="0058278A" w:rsidRDefault="00002670" w:rsidP="0091547C">
      <w:pPr>
        <w:pStyle w:val="Prrafodelista"/>
        <w:numPr>
          <w:ilvl w:val="0"/>
          <w:numId w:val="1"/>
        </w:numPr>
        <w:spacing w:line="360" w:lineRule="auto"/>
        <w:jc w:val="center"/>
        <w:rPr>
          <w:rFonts w:eastAsia="Calibri"/>
          <w:b/>
          <w:noProof/>
          <w:color w:val="4C4747"/>
          <w:lang w:val="es-ES"/>
        </w:rPr>
      </w:pPr>
      <w:r w:rsidRPr="0058278A">
        <w:rPr>
          <w:rFonts w:eastAsia="Calibri"/>
          <w:b/>
          <w:noProof/>
          <w:color w:val="4C4747"/>
          <w:lang w:val="es-ES"/>
        </w:rPr>
        <w:t>Valores</w:t>
      </w:r>
    </w:p>
    <w:p w14:paraId="6D51690B" w14:textId="0BA3B219" w:rsidR="00C635C4" w:rsidRPr="0058278A" w:rsidRDefault="00002670" w:rsidP="005F63C6">
      <w:pPr>
        <w:spacing w:line="360" w:lineRule="auto"/>
        <w:jc w:val="both"/>
        <w:rPr>
          <w:rFonts w:eastAsia="Calibri"/>
          <w:noProof/>
          <w:color w:val="4C4747"/>
          <w:lang w:val="es-ES"/>
        </w:rPr>
      </w:pPr>
      <w:r w:rsidRPr="0058278A">
        <w:rPr>
          <w:rFonts w:eastAsia="Calibri"/>
          <w:noProof/>
          <w:color w:val="4C4747"/>
          <w:lang w:val="es-ES"/>
        </w:rPr>
        <w:t>Libertad, justicia, equidad, solidaridad, neutralidad, honestidad, respeto a la naturaleza y responsabilidad compartida libertad, j</w:t>
      </w:r>
      <w:r w:rsidR="00C635C4" w:rsidRPr="0058278A">
        <w:rPr>
          <w:rFonts w:eastAsia="Calibri"/>
          <w:noProof/>
          <w:color w:val="4C4747"/>
          <w:lang w:val="es-ES"/>
        </w:rPr>
        <w:t xml:space="preserve">usticia, equidad, solidaridad, </w:t>
      </w:r>
      <w:r w:rsidRPr="0058278A">
        <w:rPr>
          <w:rFonts w:eastAsia="Calibri"/>
          <w:noProof/>
          <w:color w:val="4C4747"/>
          <w:lang w:val="es-ES"/>
        </w:rPr>
        <w:t>neutralidad, honestidad, respeto a la naturalez</w:t>
      </w:r>
      <w:r w:rsidR="005F63C6" w:rsidRPr="0058278A">
        <w:rPr>
          <w:rFonts w:eastAsia="Calibri"/>
          <w:noProof/>
          <w:color w:val="4C4747"/>
          <w:lang w:val="es-ES"/>
        </w:rPr>
        <w:t>a y responsabilidad compartida.</w:t>
      </w:r>
    </w:p>
    <w:p w14:paraId="21F422EE" w14:textId="22E558FD" w:rsidR="00400A1F" w:rsidRPr="0058278A" w:rsidRDefault="00400A1F" w:rsidP="005F63C6">
      <w:pPr>
        <w:spacing w:line="360" w:lineRule="auto"/>
        <w:jc w:val="both"/>
        <w:rPr>
          <w:rFonts w:eastAsia="Calibri"/>
          <w:noProof/>
          <w:color w:val="4C4747"/>
          <w:lang w:val="es-ES"/>
        </w:rPr>
      </w:pPr>
    </w:p>
    <w:p w14:paraId="53939BAE" w14:textId="0AAC83E1" w:rsidR="00400A1F" w:rsidRPr="0058278A" w:rsidRDefault="00400A1F" w:rsidP="005F63C6">
      <w:pPr>
        <w:spacing w:line="360" w:lineRule="auto"/>
        <w:jc w:val="both"/>
        <w:rPr>
          <w:rFonts w:eastAsia="Calibri"/>
          <w:noProof/>
          <w:color w:val="4C4747"/>
          <w:lang w:val="es-ES"/>
        </w:rPr>
      </w:pPr>
    </w:p>
    <w:p w14:paraId="174BF75A" w14:textId="77777777" w:rsidR="00400A1F" w:rsidRPr="0058278A" w:rsidRDefault="00400A1F" w:rsidP="005F63C6">
      <w:pPr>
        <w:spacing w:line="360" w:lineRule="auto"/>
        <w:jc w:val="both"/>
        <w:rPr>
          <w:rFonts w:eastAsia="Calibri"/>
          <w:noProof/>
          <w:color w:val="4C4747"/>
          <w:lang w:val="es-ES"/>
        </w:rPr>
      </w:pPr>
    </w:p>
    <w:p w14:paraId="0E50051F" w14:textId="49F8D6FC" w:rsidR="00002670" w:rsidRPr="0058278A" w:rsidRDefault="00002670" w:rsidP="003C379B">
      <w:pPr>
        <w:pStyle w:val="Ttulo2"/>
        <w:numPr>
          <w:ilvl w:val="1"/>
          <w:numId w:val="21"/>
        </w:numPr>
        <w:jc w:val="center"/>
        <w:rPr>
          <w:rFonts w:cs="Times New Roman"/>
          <w:b/>
          <w:noProof/>
          <w:color w:val="4C4747"/>
          <w:lang w:val="es-ES"/>
        </w:rPr>
      </w:pPr>
      <w:bookmarkStart w:id="7" w:name="_Toc155270663"/>
      <w:r w:rsidRPr="0058278A">
        <w:rPr>
          <w:rFonts w:cs="Times New Roman"/>
          <w:b/>
          <w:noProof/>
          <w:color w:val="4C4747"/>
          <w:lang w:val="es-ES"/>
        </w:rPr>
        <w:lastRenderedPageBreak/>
        <w:t>Base Legal</w:t>
      </w:r>
      <w:bookmarkEnd w:id="7"/>
    </w:p>
    <w:p w14:paraId="6A5C6B45" w14:textId="77777777" w:rsidR="003C379B" w:rsidRPr="0058278A" w:rsidRDefault="003C379B" w:rsidP="003C379B">
      <w:pPr>
        <w:rPr>
          <w:color w:val="4C4747"/>
          <w:lang w:val="es-ES"/>
        </w:rPr>
      </w:pPr>
    </w:p>
    <w:p w14:paraId="0FF0FEFD" w14:textId="4F560BCC" w:rsidR="00002670" w:rsidRPr="0058278A" w:rsidRDefault="00002670" w:rsidP="00C635C4">
      <w:pPr>
        <w:spacing w:line="360" w:lineRule="auto"/>
        <w:jc w:val="both"/>
        <w:rPr>
          <w:rFonts w:eastAsia="Calibri"/>
          <w:noProof/>
          <w:color w:val="4C4747"/>
          <w:lang w:val="es-ES"/>
        </w:rPr>
      </w:pPr>
      <w:r w:rsidRPr="0058278A">
        <w:rPr>
          <w:rFonts w:eastAsia="Calibri"/>
          <w:noProof/>
          <w:color w:val="4C4747"/>
          <w:lang w:val="es-ES"/>
        </w:rPr>
        <w:t>La Dirección General de Desarrollo de la Comunidad fue creada mediante la Ley No. 676, del 22 de marzo de 1965, Gaceta Oficial No. 8935, de fecha 7de abril de 1965.</w:t>
      </w:r>
    </w:p>
    <w:p w14:paraId="4B0FAA5B" w14:textId="581A8721" w:rsidR="003C379B" w:rsidRPr="0058278A" w:rsidRDefault="00002670" w:rsidP="003C379B">
      <w:pPr>
        <w:spacing w:line="360" w:lineRule="auto"/>
        <w:jc w:val="both"/>
        <w:rPr>
          <w:rFonts w:eastAsia="Calibri"/>
          <w:noProof/>
          <w:color w:val="4C4747"/>
          <w:lang w:val="es-ES"/>
        </w:rPr>
      </w:pPr>
      <w:r w:rsidRPr="0058278A">
        <w:rPr>
          <w:rFonts w:eastAsia="Calibri"/>
          <w:noProof/>
          <w:color w:val="4C4747"/>
          <w:lang w:val="es-ES"/>
        </w:rPr>
        <w:t>El decreto No. 689, del 26 de noviembre de 1965, Gaceta Oficial No. 9115 de fecha 30 de noviembre de 1966, aprueba el Reglamento Interno de la Dirección General de Desarrollo de la Comunidad.</w:t>
      </w:r>
    </w:p>
    <w:p w14:paraId="0CBEF4F4" w14:textId="460A5428" w:rsidR="00EA5BBE" w:rsidRPr="0058278A" w:rsidRDefault="00EA5BBE" w:rsidP="003C379B">
      <w:pPr>
        <w:spacing w:line="360" w:lineRule="auto"/>
        <w:jc w:val="both"/>
        <w:rPr>
          <w:rFonts w:eastAsia="Calibri"/>
          <w:noProof/>
          <w:color w:val="4C4747"/>
          <w:lang w:val="es-ES"/>
        </w:rPr>
      </w:pPr>
    </w:p>
    <w:p w14:paraId="154B6EF5" w14:textId="28EC08B3" w:rsidR="00FF7289" w:rsidRPr="0058278A" w:rsidRDefault="00FF7289" w:rsidP="003C379B">
      <w:pPr>
        <w:spacing w:line="360" w:lineRule="auto"/>
        <w:jc w:val="both"/>
        <w:rPr>
          <w:rFonts w:eastAsia="Calibri"/>
          <w:noProof/>
          <w:color w:val="4C4747"/>
          <w:lang w:val="es-ES"/>
        </w:rPr>
      </w:pPr>
    </w:p>
    <w:p w14:paraId="02169552" w14:textId="470A7CCB" w:rsidR="00FF7289" w:rsidRPr="0058278A" w:rsidRDefault="00FF7289" w:rsidP="003C379B">
      <w:pPr>
        <w:spacing w:line="360" w:lineRule="auto"/>
        <w:jc w:val="both"/>
        <w:rPr>
          <w:rFonts w:eastAsia="Calibri"/>
          <w:noProof/>
          <w:color w:val="4C4747"/>
          <w:lang w:val="es-ES"/>
        </w:rPr>
      </w:pPr>
    </w:p>
    <w:p w14:paraId="786254F4" w14:textId="6DB40A8B" w:rsidR="00FF7289" w:rsidRPr="0058278A" w:rsidRDefault="00FF7289" w:rsidP="003C379B">
      <w:pPr>
        <w:spacing w:line="360" w:lineRule="auto"/>
        <w:jc w:val="both"/>
        <w:rPr>
          <w:rFonts w:eastAsia="Calibri"/>
          <w:noProof/>
          <w:color w:val="4C4747"/>
          <w:lang w:val="es-ES"/>
        </w:rPr>
      </w:pPr>
    </w:p>
    <w:p w14:paraId="2F056CCF" w14:textId="408D8014" w:rsidR="00FF7289" w:rsidRPr="0058278A" w:rsidRDefault="00FF7289" w:rsidP="003C379B">
      <w:pPr>
        <w:spacing w:line="360" w:lineRule="auto"/>
        <w:jc w:val="both"/>
        <w:rPr>
          <w:rFonts w:eastAsia="Calibri"/>
          <w:noProof/>
          <w:color w:val="4C4747"/>
          <w:lang w:val="es-ES"/>
        </w:rPr>
      </w:pPr>
    </w:p>
    <w:p w14:paraId="0F775F8D" w14:textId="48688790" w:rsidR="00FF7289" w:rsidRPr="0058278A" w:rsidRDefault="00FF7289" w:rsidP="003C379B">
      <w:pPr>
        <w:spacing w:line="360" w:lineRule="auto"/>
        <w:jc w:val="both"/>
        <w:rPr>
          <w:rFonts w:eastAsia="Calibri"/>
          <w:noProof/>
          <w:color w:val="4C4747"/>
          <w:lang w:val="es-ES"/>
        </w:rPr>
      </w:pPr>
    </w:p>
    <w:p w14:paraId="6D257793" w14:textId="71A97D6C" w:rsidR="00FF7289" w:rsidRPr="0058278A" w:rsidRDefault="00FF7289" w:rsidP="003C379B">
      <w:pPr>
        <w:spacing w:line="360" w:lineRule="auto"/>
        <w:jc w:val="both"/>
        <w:rPr>
          <w:rFonts w:eastAsia="Calibri"/>
          <w:noProof/>
          <w:color w:val="4C4747"/>
          <w:lang w:val="es-ES"/>
        </w:rPr>
      </w:pPr>
    </w:p>
    <w:p w14:paraId="0E3D9F69" w14:textId="17EC231B" w:rsidR="00FF7289" w:rsidRPr="0058278A" w:rsidRDefault="00FF7289" w:rsidP="003C379B">
      <w:pPr>
        <w:spacing w:line="360" w:lineRule="auto"/>
        <w:jc w:val="both"/>
        <w:rPr>
          <w:rFonts w:eastAsia="Calibri"/>
          <w:noProof/>
          <w:color w:val="4C4747"/>
          <w:lang w:val="es-ES"/>
        </w:rPr>
      </w:pPr>
    </w:p>
    <w:p w14:paraId="590B9202" w14:textId="4AB7FB1A" w:rsidR="00FF7289" w:rsidRPr="0058278A" w:rsidRDefault="00FF7289" w:rsidP="003C379B">
      <w:pPr>
        <w:spacing w:line="360" w:lineRule="auto"/>
        <w:jc w:val="both"/>
        <w:rPr>
          <w:rFonts w:eastAsia="Calibri"/>
          <w:noProof/>
          <w:color w:val="4C4747"/>
          <w:lang w:val="es-ES"/>
        </w:rPr>
      </w:pPr>
    </w:p>
    <w:p w14:paraId="0F28F841" w14:textId="0902258C" w:rsidR="00FF7289" w:rsidRPr="0058278A" w:rsidRDefault="00FF7289" w:rsidP="003C379B">
      <w:pPr>
        <w:spacing w:line="360" w:lineRule="auto"/>
        <w:jc w:val="both"/>
        <w:rPr>
          <w:rFonts w:eastAsia="Calibri"/>
          <w:noProof/>
          <w:color w:val="4C4747"/>
          <w:lang w:val="es-ES"/>
        </w:rPr>
      </w:pPr>
    </w:p>
    <w:p w14:paraId="3267167F" w14:textId="4BC7F042" w:rsidR="00FF7289" w:rsidRPr="0058278A" w:rsidRDefault="00FF7289" w:rsidP="003C379B">
      <w:pPr>
        <w:spacing w:line="360" w:lineRule="auto"/>
        <w:jc w:val="both"/>
        <w:rPr>
          <w:rFonts w:eastAsia="Calibri"/>
          <w:noProof/>
          <w:color w:val="4C4747"/>
          <w:lang w:val="es-ES"/>
        </w:rPr>
      </w:pPr>
    </w:p>
    <w:p w14:paraId="5058F04A" w14:textId="478C3630" w:rsidR="00FF7289" w:rsidRPr="0058278A" w:rsidRDefault="00FF7289" w:rsidP="003C379B">
      <w:pPr>
        <w:spacing w:line="360" w:lineRule="auto"/>
        <w:jc w:val="both"/>
        <w:rPr>
          <w:rFonts w:eastAsia="Calibri"/>
          <w:noProof/>
          <w:color w:val="4C4747"/>
          <w:lang w:val="es-ES"/>
        </w:rPr>
      </w:pPr>
    </w:p>
    <w:p w14:paraId="6907A6E0" w14:textId="1B51B087" w:rsidR="00FF7289" w:rsidRPr="0058278A" w:rsidRDefault="00FF7289" w:rsidP="003C379B">
      <w:pPr>
        <w:spacing w:line="360" w:lineRule="auto"/>
        <w:jc w:val="both"/>
        <w:rPr>
          <w:rFonts w:eastAsia="Calibri"/>
          <w:noProof/>
          <w:color w:val="4C4747"/>
          <w:lang w:val="es-ES"/>
        </w:rPr>
      </w:pPr>
    </w:p>
    <w:p w14:paraId="27EDEC62" w14:textId="0334DE3A" w:rsidR="00FF7289" w:rsidRPr="0058278A" w:rsidRDefault="00FF7289" w:rsidP="003C379B">
      <w:pPr>
        <w:spacing w:line="360" w:lineRule="auto"/>
        <w:jc w:val="both"/>
        <w:rPr>
          <w:rFonts w:eastAsia="Calibri"/>
          <w:noProof/>
          <w:color w:val="4C4747"/>
          <w:lang w:val="es-ES"/>
        </w:rPr>
      </w:pPr>
    </w:p>
    <w:p w14:paraId="1E3E072D" w14:textId="77777777" w:rsidR="00FF7289" w:rsidRPr="0058278A" w:rsidRDefault="00FF7289" w:rsidP="003C379B">
      <w:pPr>
        <w:spacing w:line="360" w:lineRule="auto"/>
        <w:jc w:val="both"/>
        <w:rPr>
          <w:rFonts w:eastAsia="Calibri"/>
          <w:noProof/>
          <w:color w:val="4C4747"/>
          <w:lang w:val="es-ES"/>
        </w:rPr>
      </w:pPr>
    </w:p>
    <w:p w14:paraId="1B0BD3E8" w14:textId="31A3A41F" w:rsidR="00002670" w:rsidRPr="0058278A" w:rsidRDefault="00002670" w:rsidP="003C379B">
      <w:pPr>
        <w:pStyle w:val="Ttulo2"/>
        <w:numPr>
          <w:ilvl w:val="1"/>
          <w:numId w:val="21"/>
        </w:numPr>
        <w:spacing w:line="360" w:lineRule="auto"/>
        <w:jc w:val="center"/>
        <w:rPr>
          <w:rFonts w:cs="Times New Roman"/>
          <w:b/>
          <w:noProof/>
          <w:color w:val="4C4747"/>
          <w:lang w:val="es-ES"/>
        </w:rPr>
      </w:pPr>
      <w:bookmarkStart w:id="8" w:name="_Toc155270664"/>
      <w:r w:rsidRPr="0058278A">
        <w:rPr>
          <w:rFonts w:cs="Times New Roman"/>
          <w:b/>
          <w:noProof/>
          <w:color w:val="4C4747"/>
          <w:lang w:val="es-ES"/>
        </w:rPr>
        <w:lastRenderedPageBreak/>
        <w:t>Estructura Organizativa</w:t>
      </w:r>
      <w:bookmarkEnd w:id="8"/>
    </w:p>
    <w:p w14:paraId="67C8CCFC" w14:textId="3FF44839" w:rsidR="003C379B" w:rsidRPr="0058278A" w:rsidRDefault="00A65E4D" w:rsidP="00A65E4D">
      <w:pPr>
        <w:pStyle w:val="Prrafodelista"/>
        <w:spacing w:line="360" w:lineRule="auto"/>
        <w:ind w:left="1080"/>
        <w:jc w:val="center"/>
        <w:rPr>
          <w:rFonts w:eastAsia="Calibri"/>
          <w:b/>
          <w:noProof/>
          <w:color w:val="4C4747"/>
          <w:sz w:val="28"/>
          <w:lang w:val="es-ES"/>
        </w:rPr>
      </w:pPr>
      <w:r w:rsidRPr="00A65E4D">
        <w:rPr>
          <w:rFonts w:eastAsia="Calibri"/>
          <w:b/>
          <w:noProof/>
          <w:color w:val="4C4747"/>
          <w:sz w:val="28"/>
          <w:lang w:val="es-DO" w:eastAsia="es-DO"/>
        </w:rPr>
        <w:drawing>
          <wp:anchor distT="0" distB="0" distL="114300" distR="114300" simplePos="0" relativeHeight="251779072" behindDoc="1" locked="0" layoutInCell="1" allowOverlap="1" wp14:anchorId="78ABA2CF" wp14:editId="045033A2">
            <wp:simplePos x="0" y="0"/>
            <wp:positionH relativeFrom="column">
              <wp:posOffset>-3810</wp:posOffset>
            </wp:positionH>
            <wp:positionV relativeFrom="paragraph">
              <wp:posOffset>307340</wp:posOffset>
            </wp:positionV>
            <wp:extent cx="5029200" cy="4300855"/>
            <wp:effectExtent l="0" t="0" r="0" b="4445"/>
            <wp:wrapTight wrapText="bothSides">
              <wp:wrapPolygon edited="0">
                <wp:start x="0" y="0"/>
                <wp:lineTo x="0" y="21527"/>
                <wp:lineTo x="21518" y="21527"/>
                <wp:lineTo x="21518"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29200" cy="4300855"/>
                    </a:xfrm>
                    <a:prstGeom prst="rect">
                      <a:avLst/>
                    </a:prstGeom>
                  </pic:spPr>
                </pic:pic>
              </a:graphicData>
            </a:graphic>
            <wp14:sizeRelH relativeFrom="page">
              <wp14:pctWidth>0</wp14:pctWidth>
            </wp14:sizeRelH>
            <wp14:sizeRelV relativeFrom="page">
              <wp14:pctHeight>0</wp14:pctHeight>
            </wp14:sizeRelV>
          </wp:anchor>
        </w:drawing>
      </w:r>
    </w:p>
    <w:p w14:paraId="0B4CD486" w14:textId="53BE2091" w:rsidR="00002670" w:rsidRPr="0058278A" w:rsidRDefault="00002670" w:rsidP="00002670">
      <w:pPr>
        <w:spacing w:line="360" w:lineRule="auto"/>
        <w:jc w:val="center"/>
        <w:rPr>
          <w:rFonts w:eastAsia="Calibri"/>
          <w:b/>
          <w:noProof/>
          <w:color w:val="4C4747"/>
          <w:lang w:val="es-ES"/>
        </w:rPr>
      </w:pPr>
    </w:p>
    <w:p w14:paraId="4342506D" w14:textId="26F46B14" w:rsidR="00400A1F" w:rsidRPr="0058278A" w:rsidRDefault="00400A1F" w:rsidP="00002670">
      <w:pPr>
        <w:spacing w:line="360" w:lineRule="auto"/>
        <w:jc w:val="center"/>
        <w:rPr>
          <w:rFonts w:eastAsia="Calibri"/>
          <w:b/>
          <w:noProof/>
          <w:color w:val="4C4747"/>
          <w:lang w:val="es-ES"/>
        </w:rPr>
      </w:pPr>
    </w:p>
    <w:p w14:paraId="06997C78" w14:textId="1A6666F1" w:rsidR="00FF7289" w:rsidRPr="0058278A" w:rsidRDefault="00FF7289" w:rsidP="00002670">
      <w:pPr>
        <w:spacing w:line="360" w:lineRule="auto"/>
        <w:jc w:val="center"/>
        <w:rPr>
          <w:rFonts w:eastAsia="Calibri"/>
          <w:b/>
          <w:noProof/>
          <w:color w:val="4C4747"/>
          <w:lang w:val="es-ES"/>
        </w:rPr>
      </w:pPr>
    </w:p>
    <w:p w14:paraId="6587FE6B" w14:textId="452B0C01" w:rsidR="00FF7289" w:rsidRPr="0058278A" w:rsidRDefault="00FF7289" w:rsidP="00002670">
      <w:pPr>
        <w:spacing w:line="360" w:lineRule="auto"/>
        <w:jc w:val="center"/>
        <w:rPr>
          <w:rFonts w:eastAsia="Calibri"/>
          <w:b/>
          <w:noProof/>
          <w:color w:val="4C4747"/>
          <w:lang w:val="es-ES"/>
        </w:rPr>
      </w:pPr>
    </w:p>
    <w:p w14:paraId="1F784EF1" w14:textId="65506EAE" w:rsidR="009A5B55" w:rsidRDefault="009A5B55" w:rsidP="00002670">
      <w:pPr>
        <w:spacing w:line="360" w:lineRule="auto"/>
        <w:jc w:val="center"/>
        <w:rPr>
          <w:rFonts w:eastAsia="Calibri"/>
          <w:b/>
          <w:noProof/>
          <w:color w:val="4C4747"/>
          <w:lang w:val="es-ES"/>
        </w:rPr>
      </w:pPr>
    </w:p>
    <w:p w14:paraId="59B2F388" w14:textId="0F5E835D" w:rsidR="00A65E4D" w:rsidRDefault="00A65E4D" w:rsidP="00002670">
      <w:pPr>
        <w:spacing w:line="360" w:lineRule="auto"/>
        <w:jc w:val="center"/>
        <w:rPr>
          <w:rFonts w:eastAsia="Calibri"/>
          <w:b/>
          <w:noProof/>
          <w:color w:val="4C4747"/>
          <w:lang w:val="es-ES"/>
        </w:rPr>
      </w:pPr>
    </w:p>
    <w:p w14:paraId="37E24F51" w14:textId="48360585" w:rsidR="00A65E4D" w:rsidRDefault="00A65E4D" w:rsidP="00002670">
      <w:pPr>
        <w:spacing w:line="360" w:lineRule="auto"/>
        <w:jc w:val="center"/>
        <w:rPr>
          <w:rFonts w:eastAsia="Calibri"/>
          <w:b/>
          <w:noProof/>
          <w:color w:val="4C4747"/>
          <w:lang w:val="es-ES"/>
        </w:rPr>
      </w:pPr>
    </w:p>
    <w:p w14:paraId="5B7EAAFD" w14:textId="161C638D" w:rsidR="00A65E4D" w:rsidRDefault="00A65E4D" w:rsidP="00002670">
      <w:pPr>
        <w:spacing w:line="360" w:lineRule="auto"/>
        <w:jc w:val="center"/>
        <w:rPr>
          <w:rFonts w:eastAsia="Calibri"/>
          <w:b/>
          <w:noProof/>
          <w:color w:val="4C4747"/>
          <w:lang w:val="es-ES"/>
        </w:rPr>
      </w:pPr>
    </w:p>
    <w:p w14:paraId="5A23C840" w14:textId="77777777" w:rsidR="00A65E4D" w:rsidRPr="0058278A" w:rsidRDefault="00A65E4D" w:rsidP="00002670">
      <w:pPr>
        <w:spacing w:line="360" w:lineRule="auto"/>
        <w:jc w:val="center"/>
        <w:rPr>
          <w:rFonts w:eastAsia="Calibri"/>
          <w:b/>
          <w:noProof/>
          <w:color w:val="4C4747"/>
          <w:lang w:val="es-ES"/>
        </w:rPr>
      </w:pPr>
    </w:p>
    <w:p w14:paraId="19E14D92" w14:textId="3ED2ADD8" w:rsidR="00002670" w:rsidRPr="0058278A" w:rsidRDefault="00002670" w:rsidP="00EA5BBE">
      <w:pPr>
        <w:pStyle w:val="Ttulo2"/>
        <w:numPr>
          <w:ilvl w:val="1"/>
          <w:numId w:val="21"/>
        </w:numPr>
        <w:jc w:val="center"/>
        <w:rPr>
          <w:rFonts w:cs="Times New Roman"/>
          <w:b/>
          <w:noProof/>
          <w:color w:val="4C4747"/>
          <w:lang w:val="es-ES"/>
        </w:rPr>
      </w:pPr>
      <w:bookmarkStart w:id="9" w:name="_Toc155270665"/>
      <w:r w:rsidRPr="0058278A">
        <w:rPr>
          <w:rFonts w:cs="Times New Roman"/>
          <w:b/>
          <w:noProof/>
          <w:color w:val="4C4747"/>
          <w:lang w:val="es-ES"/>
        </w:rPr>
        <w:lastRenderedPageBreak/>
        <w:t>Planificación Estratégica</w:t>
      </w:r>
      <w:bookmarkEnd w:id="9"/>
    </w:p>
    <w:p w14:paraId="3364083E" w14:textId="77777777" w:rsidR="00EA5BBE" w:rsidRPr="0058278A" w:rsidRDefault="00EA5BBE" w:rsidP="00EA5BBE">
      <w:pPr>
        <w:rPr>
          <w:color w:val="4C4747"/>
          <w:lang w:val="es-ES"/>
        </w:rPr>
      </w:pPr>
    </w:p>
    <w:p w14:paraId="736997ED" w14:textId="28FE73C0" w:rsidR="00002670" w:rsidRPr="0058278A" w:rsidRDefault="00002670" w:rsidP="00C635C4">
      <w:pPr>
        <w:spacing w:line="360" w:lineRule="auto"/>
        <w:jc w:val="both"/>
        <w:rPr>
          <w:rFonts w:eastAsia="Calibri"/>
          <w:noProof/>
          <w:color w:val="4C4747"/>
          <w:lang w:val="es-ES"/>
        </w:rPr>
      </w:pPr>
      <w:r w:rsidRPr="0058278A">
        <w:rPr>
          <w:rFonts w:eastAsia="Calibri"/>
          <w:noProof/>
          <w:color w:val="4C4747"/>
          <w:lang w:val="es-ES"/>
        </w:rPr>
        <w:t>La Planificación Estra</w:t>
      </w:r>
      <w:r w:rsidR="005F63C6" w:rsidRPr="0058278A">
        <w:rPr>
          <w:rFonts w:eastAsia="Calibri"/>
          <w:noProof/>
          <w:color w:val="4C4747"/>
          <w:lang w:val="es-ES"/>
        </w:rPr>
        <w:t>tégica de la DGDC en el año 2023</w:t>
      </w:r>
      <w:r w:rsidRPr="0058278A">
        <w:rPr>
          <w:rFonts w:eastAsia="Calibri"/>
          <w:noProof/>
          <w:color w:val="4C4747"/>
          <w:lang w:val="es-ES"/>
        </w:rPr>
        <w:t>, estuvo enfocada en los siguientes aspectos:</w:t>
      </w:r>
    </w:p>
    <w:p w14:paraId="171A5F20" w14:textId="0B59E368" w:rsidR="00002670" w:rsidRPr="0058278A" w:rsidRDefault="00002670" w:rsidP="00190284">
      <w:pPr>
        <w:pStyle w:val="Prrafodelista"/>
        <w:numPr>
          <w:ilvl w:val="0"/>
          <w:numId w:val="18"/>
        </w:numPr>
        <w:spacing w:line="360" w:lineRule="auto"/>
        <w:jc w:val="both"/>
        <w:rPr>
          <w:rFonts w:eastAsia="Calibri"/>
          <w:noProof/>
          <w:color w:val="4C4747"/>
          <w:lang w:val="es-ES"/>
        </w:rPr>
      </w:pPr>
      <w:r w:rsidRPr="0058278A">
        <w:rPr>
          <w:rFonts w:eastAsia="Calibri"/>
          <w:noProof/>
          <w:color w:val="4C4747"/>
          <w:lang w:val="es-ES"/>
        </w:rPr>
        <w:t>Diseñar e implementar una estrategia de comunicación para posicionar a la institución rectora del desarrollo comunitario del gobierno central.</w:t>
      </w:r>
    </w:p>
    <w:p w14:paraId="62B5EF2C" w14:textId="06FF7A7D" w:rsidR="00190284" w:rsidRPr="0058278A" w:rsidRDefault="00002670" w:rsidP="00190284">
      <w:pPr>
        <w:pStyle w:val="Prrafodelista"/>
        <w:numPr>
          <w:ilvl w:val="0"/>
          <w:numId w:val="18"/>
        </w:numPr>
        <w:spacing w:line="360" w:lineRule="auto"/>
        <w:jc w:val="both"/>
        <w:rPr>
          <w:rFonts w:eastAsia="Calibri"/>
          <w:noProof/>
          <w:color w:val="4C4747"/>
          <w:lang w:val="es-ES"/>
        </w:rPr>
      </w:pPr>
      <w:r w:rsidRPr="0058278A">
        <w:rPr>
          <w:rFonts w:eastAsia="Calibri"/>
          <w:noProof/>
          <w:color w:val="4C4747"/>
          <w:lang w:val="es-ES"/>
        </w:rPr>
        <w:t xml:space="preserve">Diseñar e implementar una estrategia de cohesión social, con la finalidad de que la institución implemente los programas de la mano de las organizaciones comunitarias de la República Dominicana.  </w:t>
      </w:r>
    </w:p>
    <w:p w14:paraId="120AB7F9" w14:textId="30E9B4E1" w:rsidR="00190284" w:rsidRPr="0058278A" w:rsidRDefault="00190284" w:rsidP="00190284">
      <w:pPr>
        <w:pStyle w:val="Prrafodelista"/>
        <w:numPr>
          <w:ilvl w:val="0"/>
          <w:numId w:val="18"/>
        </w:numPr>
        <w:spacing w:line="360" w:lineRule="auto"/>
        <w:jc w:val="both"/>
        <w:rPr>
          <w:rFonts w:eastAsia="Calibri"/>
          <w:noProof/>
          <w:color w:val="4C4747"/>
          <w:lang w:val="es-ES"/>
        </w:rPr>
      </w:pPr>
      <w:r w:rsidRPr="0058278A">
        <w:rPr>
          <w:rFonts w:eastAsia="Calibri"/>
          <w:noProof/>
          <w:color w:val="4C4747"/>
          <w:lang w:val="es-ES"/>
        </w:rPr>
        <w:t>Diseñar e implementar planes, programas y proyectos para poder incrementar los estandares de calidad de nuestros servicios para los ciudadano/clientes.</w:t>
      </w:r>
    </w:p>
    <w:p w14:paraId="10CCEC24" w14:textId="736809E0" w:rsidR="00190284" w:rsidRPr="0058278A" w:rsidRDefault="00190284" w:rsidP="00190284">
      <w:pPr>
        <w:pStyle w:val="Prrafodelista"/>
        <w:numPr>
          <w:ilvl w:val="0"/>
          <w:numId w:val="18"/>
        </w:numPr>
        <w:spacing w:line="360" w:lineRule="auto"/>
        <w:jc w:val="both"/>
        <w:rPr>
          <w:rFonts w:eastAsia="Calibri"/>
          <w:noProof/>
          <w:color w:val="4C4747"/>
          <w:lang w:val="es-ES"/>
        </w:rPr>
      </w:pPr>
      <w:r w:rsidRPr="0058278A">
        <w:rPr>
          <w:rFonts w:eastAsia="Calibri"/>
          <w:noProof/>
          <w:color w:val="4C4747"/>
          <w:lang w:val="es-ES"/>
        </w:rPr>
        <w:t>Diseñar e implementar programas para el fortalecimiento institucional.</w:t>
      </w:r>
    </w:p>
    <w:p w14:paraId="0D668D41" w14:textId="3245BD7F" w:rsidR="00654164" w:rsidRPr="0058278A" w:rsidRDefault="00654164" w:rsidP="00C64CEF">
      <w:pPr>
        <w:jc w:val="center"/>
        <w:rPr>
          <w:noProof/>
          <w:color w:val="4C4747"/>
          <w:lang w:val="es-ES"/>
        </w:rPr>
      </w:pPr>
    </w:p>
    <w:p w14:paraId="5E396B73" w14:textId="5FD37E85" w:rsidR="00654164" w:rsidRPr="0058278A" w:rsidRDefault="00654164" w:rsidP="00597AF9">
      <w:pPr>
        <w:pStyle w:val="Ttulo1"/>
        <w:numPr>
          <w:ilvl w:val="0"/>
          <w:numId w:val="21"/>
        </w:numPr>
        <w:rPr>
          <w:rFonts w:cs="Times New Roman"/>
          <w:color w:val="4C4747"/>
          <w:lang w:val="es-ES"/>
        </w:rPr>
      </w:pPr>
      <w:bookmarkStart w:id="10" w:name="_Toc155270666"/>
      <w:r w:rsidRPr="0058278A">
        <w:rPr>
          <w:rFonts w:cs="Times New Roman"/>
          <w:color w:val="4C4747"/>
          <w:lang w:val="es-ES"/>
        </w:rPr>
        <w:t>RESULTADOS MISIONALES</w:t>
      </w:r>
      <w:bookmarkEnd w:id="10"/>
    </w:p>
    <w:p w14:paraId="5BDBF66A" w14:textId="77777777" w:rsidR="00654164" w:rsidRPr="0058278A" w:rsidRDefault="00654164" w:rsidP="00654164">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47BAB8BF" w:rsidR="00654164" w:rsidRPr="0058278A" w:rsidRDefault="00654164" w:rsidP="00654164">
      <w:pPr>
        <w:jc w:val="center"/>
        <w:rPr>
          <w:rFonts w:eastAsia="Calibri"/>
          <w:color w:val="4C4747"/>
          <w:szCs w:val="36"/>
          <w:lang w:val="es-ES"/>
        </w:rPr>
      </w:pPr>
      <w:r w:rsidRPr="0058278A">
        <w:rPr>
          <w:rFonts w:eastAsia="Calibri"/>
          <w:color w:val="4C4747"/>
          <w:szCs w:val="36"/>
          <w:lang w:val="es-ES"/>
        </w:rPr>
        <w:t xml:space="preserve">Memoria </w:t>
      </w:r>
      <w:r w:rsidR="009547F0" w:rsidRPr="0058278A">
        <w:rPr>
          <w:rFonts w:eastAsia="Calibri"/>
          <w:color w:val="4C4747"/>
          <w:szCs w:val="36"/>
          <w:lang w:val="es-ES"/>
        </w:rPr>
        <w:t>I</w:t>
      </w:r>
      <w:r w:rsidRPr="0058278A">
        <w:rPr>
          <w:rFonts w:eastAsia="Calibri"/>
          <w:color w:val="4C4747"/>
          <w:szCs w:val="36"/>
          <w:lang w:val="es-ES"/>
        </w:rPr>
        <w:t>nstitucional 202</w:t>
      </w:r>
      <w:r w:rsidR="009547F0" w:rsidRPr="0058278A">
        <w:rPr>
          <w:rFonts w:eastAsia="Calibri"/>
          <w:color w:val="4C4747"/>
          <w:szCs w:val="36"/>
          <w:lang w:val="es-ES"/>
        </w:rPr>
        <w:t>3</w:t>
      </w:r>
    </w:p>
    <w:p w14:paraId="614E43D0" w14:textId="77777777" w:rsidR="00335035" w:rsidRPr="0058278A" w:rsidRDefault="00335035" w:rsidP="00654164">
      <w:pPr>
        <w:jc w:val="center"/>
        <w:rPr>
          <w:rFonts w:eastAsia="Calibri"/>
          <w:color w:val="4C4747"/>
          <w:szCs w:val="36"/>
          <w:lang w:val="es-ES"/>
        </w:rPr>
      </w:pPr>
    </w:p>
    <w:p w14:paraId="376A3190" w14:textId="63589B33" w:rsidR="00642945" w:rsidRPr="0058278A" w:rsidRDefault="00C635C4" w:rsidP="00642945">
      <w:pPr>
        <w:pStyle w:val="Ttulo2"/>
        <w:numPr>
          <w:ilvl w:val="1"/>
          <w:numId w:val="21"/>
        </w:numPr>
        <w:jc w:val="center"/>
        <w:rPr>
          <w:rFonts w:cs="Times New Roman"/>
          <w:noProof/>
          <w:color w:val="4C4747"/>
          <w:lang w:val="es-ES"/>
        </w:rPr>
      </w:pPr>
      <w:bookmarkStart w:id="11" w:name="_Toc155270667"/>
      <w:r w:rsidRPr="0058278A">
        <w:rPr>
          <w:rFonts w:cs="Times New Roman"/>
          <w:noProof/>
          <w:color w:val="4C4747"/>
          <w:lang w:val="es-ES"/>
        </w:rPr>
        <w:t>Relación de las acciones ejecutadas por la DGDC en el 2023:</w:t>
      </w:r>
      <w:bookmarkEnd w:id="11"/>
    </w:p>
    <w:p w14:paraId="5946ECFC" w14:textId="77777777" w:rsidR="00642945" w:rsidRPr="0058278A" w:rsidRDefault="00642945" w:rsidP="00642945">
      <w:pPr>
        <w:rPr>
          <w:color w:val="4C4747"/>
          <w:lang w:val="es-ES"/>
        </w:rPr>
      </w:pPr>
    </w:p>
    <w:p w14:paraId="2E5FEB19" w14:textId="4069D129" w:rsidR="00C635C4" w:rsidRPr="0058278A" w:rsidRDefault="00C635C4" w:rsidP="00C635C4">
      <w:pPr>
        <w:spacing w:line="360" w:lineRule="auto"/>
        <w:jc w:val="both"/>
        <w:rPr>
          <w:rFonts w:eastAsiaTheme="majorEastAsia"/>
          <w:noProof/>
          <w:color w:val="4C4747"/>
          <w:szCs w:val="32"/>
          <w:lang w:val="es-ES"/>
        </w:rPr>
      </w:pPr>
      <w:r w:rsidRPr="0058278A">
        <w:rPr>
          <w:rFonts w:eastAsiaTheme="majorEastAsia"/>
          <w:noProof/>
          <w:color w:val="4C4747"/>
          <w:szCs w:val="32"/>
          <w:lang w:val="es-ES"/>
        </w:rPr>
        <w:t>-Vinculación directa y permanente con 625 organizaciones comunitarias y de base de 27 provincias del país, de las c</w:t>
      </w:r>
      <w:r w:rsidR="0000025B" w:rsidRPr="0058278A">
        <w:rPr>
          <w:rFonts w:eastAsiaTheme="majorEastAsia"/>
          <w:noProof/>
          <w:color w:val="4C4747"/>
          <w:szCs w:val="32"/>
          <w:lang w:val="es-ES"/>
        </w:rPr>
        <w:t>uales se beneficiaron en este año</w:t>
      </w:r>
      <w:r w:rsidR="008B1025" w:rsidRPr="0058278A">
        <w:rPr>
          <w:rFonts w:eastAsiaTheme="majorEastAsia"/>
          <w:noProof/>
          <w:color w:val="4C4747"/>
          <w:szCs w:val="32"/>
          <w:lang w:val="es-ES"/>
        </w:rPr>
        <w:t xml:space="preserve"> de manera directa a 4</w:t>
      </w:r>
      <w:r w:rsidR="00C408C4" w:rsidRPr="0058278A">
        <w:rPr>
          <w:rFonts w:eastAsiaTheme="majorEastAsia"/>
          <w:noProof/>
          <w:color w:val="4C4747"/>
          <w:szCs w:val="32"/>
          <w:lang w:val="es-ES"/>
        </w:rPr>
        <w:t>,</w:t>
      </w:r>
      <w:r w:rsidR="008B1025" w:rsidRPr="0058278A">
        <w:rPr>
          <w:rFonts w:eastAsiaTheme="majorEastAsia"/>
          <w:noProof/>
          <w:color w:val="4C4747"/>
          <w:szCs w:val="32"/>
          <w:lang w:val="es-ES"/>
        </w:rPr>
        <w:t>862</w:t>
      </w:r>
      <w:r w:rsidRPr="0058278A">
        <w:rPr>
          <w:rFonts w:eastAsiaTheme="majorEastAsia"/>
          <w:noProof/>
          <w:color w:val="4C4747"/>
          <w:szCs w:val="32"/>
          <w:lang w:val="es-ES"/>
        </w:rPr>
        <w:t xml:space="preserve"> personas. </w:t>
      </w:r>
    </w:p>
    <w:p w14:paraId="30CADC20" w14:textId="5D1EDD89" w:rsidR="00C635C4" w:rsidRPr="0058278A" w:rsidRDefault="00C635C4" w:rsidP="00C635C4">
      <w:pPr>
        <w:spacing w:line="360" w:lineRule="auto"/>
        <w:jc w:val="both"/>
        <w:rPr>
          <w:rFonts w:eastAsiaTheme="majorEastAsia"/>
          <w:noProof/>
          <w:color w:val="4C4747"/>
          <w:szCs w:val="32"/>
          <w:lang w:val="es-ES"/>
        </w:rPr>
      </w:pPr>
      <w:r w:rsidRPr="0058278A">
        <w:rPr>
          <w:rFonts w:eastAsiaTheme="majorEastAsia"/>
          <w:noProof/>
          <w:color w:val="4C4747"/>
          <w:szCs w:val="32"/>
          <w:lang w:val="es-ES"/>
        </w:rPr>
        <w:t>-Con las</w:t>
      </w:r>
      <w:r w:rsidR="008B1025" w:rsidRPr="0058278A">
        <w:rPr>
          <w:rFonts w:eastAsiaTheme="majorEastAsia"/>
          <w:noProof/>
          <w:color w:val="4C4747"/>
          <w:szCs w:val="32"/>
          <w:lang w:val="es-ES"/>
        </w:rPr>
        <w:t xml:space="preserve"> </w:t>
      </w:r>
      <w:r w:rsidRPr="0058278A">
        <w:rPr>
          <w:rFonts w:eastAsiaTheme="majorEastAsia"/>
          <w:noProof/>
          <w:color w:val="4C4747"/>
          <w:szCs w:val="32"/>
          <w:lang w:val="es-ES"/>
        </w:rPr>
        <w:t xml:space="preserve"> Implementaciones de acciones de asistencia social, se han bene</w:t>
      </w:r>
      <w:r w:rsidR="008B1025" w:rsidRPr="0058278A">
        <w:rPr>
          <w:rFonts w:eastAsiaTheme="majorEastAsia"/>
          <w:noProof/>
          <w:color w:val="4C4747"/>
          <w:szCs w:val="32"/>
          <w:lang w:val="es-ES"/>
        </w:rPr>
        <w:t>ficiaron de manera directa 31</w:t>
      </w:r>
      <w:r w:rsidR="00C408C4" w:rsidRPr="0058278A">
        <w:rPr>
          <w:rFonts w:eastAsiaTheme="majorEastAsia"/>
          <w:noProof/>
          <w:color w:val="4C4747"/>
          <w:szCs w:val="32"/>
          <w:lang w:val="es-ES"/>
        </w:rPr>
        <w:t>,</w:t>
      </w:r>
      <w:r w:rsidR="008B1025" w:rsidRPr="0058278A">
        <w:rPr>
          <w:rFonts w:eastAsiaTheme="majorEastAsia"/>
          <w:noProof/>
          <w:color w:val="4C4747"/>
          <w:szCs w:val="32"/>
          <w:lang w:val="es-ES"/>
        </w:rPr>
        <w:t>274</w:t>
      </w:r>
      <w:r w:rsidRPr="0058278A">
        <w:rPr>
          <w:rFonts w:eastAsiaTheme="majorEastAsia"/>
          <w:noProof/>
          <w:color w:val="4C4747"/>
          <w:szCs w:val="32"/>
          <w:lang w:val="es-ES"/>
        </w:rPr>
        <w:t xml:space="preserve"> personas de diferentes provincias del país.</w:t>
      </w:r>
    </w:p>
    <w:p w14:paraId="716B7A62" w14:textId="6A7DB0D0" w:rsidR="00C635C4" w:rsidRPr="0058278A" w:rsidRDefault="00C635C4" w:rsidP="00C635C4">
      <w:pPr>
        <w:spacing w:line="360" w:lineRule="auto"/>
        <w:jc w:val="both"/>
        <w:rPr>
          <w:rFonts w:eastAsiaTheme="majorEastAsia"/>
          <w:noProof/>
          <w:color w:val="4C4747"/>
          <w:szCs w:val="32"/>
          <w:lang w:val="es-ES"/>
        </w:rPr>
      </w:pPr>
      <w:r w:rsidRPr="0058278A">
        <w:rPr>
          <w:rFonts w:eastAsiaTheme="majorEastAsia"/>
          <w:noProof/>
          <w:color w:val="4C4747"/>
          <w:szCs w:val="32"/>
          <w:lang w:val="es-ES"/>
        </w:rPr>
        <w:lastRenderedPageBreak/>
        <w:t>Implementación de las acciones educativas y formativas, de las cuales se beneficiaron</w:t>
      </w:r>
      <w:r w:rsidR="00C408C4" w:rsidRPr="0058278A">
        <w:rPr>
          <w:rFonts w:eastAsiaTheme="majorEastAsia"/>
          <w:noProof/>
          <w:color w:val="4C4747"/>
          <w:szCs w:val="32"/>
          <w:lang w:val="es-ES"/>
        </w:rPr>
        <w:t xml:space="preserve"> de manera directa personas 4,140</w:t>
      </w:r>
      <w:r w:rsidRPr="0058278A">
        <w:rPr>
          <w:rFonts w:eastAsiaTheme="majorEastAsia"/>
          <w:noProof/>
          <w:color w:val="4C4747"/>
          <w:szCs w:val="32"/>
          <w:lang w:val="es-ES"/>
        </w:rPr>
        <w:t xml:space="preserve"> de diferentes provincias del país. </w:t>
      </w:r>
    </w:p>
    <w:p w14:paraId="4342FBBC" w14:textId="0FB1B574" w:rsidR="00C635C4" w:rsidRPr="0058278A" w:rsidRDefault="00C635C4" w:rsidP="00C635C4">
      <w:pPr>
        <w:spacing w:line="360" w:lineRule="auto"/>
        <w:jc w:val="both"/>
        <w:rPr>
          <w:rFonts w:eastAsiaTheme="majorEastAsia"/>
          <w:noProof/>
          <w:color w:val="4C4747"/>
          <w:szCs w:val="32"/>
          <w:lang w:val="es-ES"/>
        </w:rPr>
      </w:pPr>
      <w:r w:rsidRPr="0058278A">
        <w:rPr>
          <w:rFonts w:eastAsiaTheme="majorEastAsia"/>
          <w:noProof/>
          <w:color w:val="4C4747"/>
          <w:szCs w:val="32"/>
          <w:lang w:val="es-ES"/>
        </w:rPr>
        <w:t xml:space="preserve">-Construcción de 4 obras de infraestructuras, de las cuales se beneficiaron de manera directa 2,560 personas de 4 provincias del país. </w:t>
      </w:r>
    </w:p>
    <w:p w14:paraId="059D753F" w14:textId="0DDD9C54" w:rsidR="007A6D71" w:rsidRPr="0058278A" w:rsidRDefault="00C408C4" w:rsidP="00C408C4">
      <w:pPr>
        <w:spacing w:line="360" w:lineRule="auto"/>
        <w:jc w:val="both"/>
        <w:rPr>
          <w:rFonts w:eastAsiaTheme="majorEastAsia"/>
          <w:noProof/>
          <w:color w:val="4C4747"/>
          <w:szCs w:val="32"/>
          <w:lang w:val="es-ES"/>
        </w:rPr>
      </w:pPr>
      <w:r w:rsidRPr="0058278A">
        <w:rPr>
          <w:rFonts w:eastAsiaTheme="majorEastAsia"/>
          <w:noProof/>
          <w:color w:val="4C4747"/>
          <w:szCs w:val="32"/>
          <w:lang w:val="es-ES"/>
        </w:rPr>
        <w:t xml:space="preserve">-Actividades para mejorar los procesos de fortalecimieto insttucional a lo interno de la DGDC, de las cuales se beneficiaron </w:t>
      </w:r>
      <w:r w:rsidR="007A6D71" w:rsidRPr="0058278A">
        <w:rPr>
          <w:rFonts w:eastAsiaTheme="majorEastAsia"/>
          <w:noProof/>
          <w:color w:val="4C4747"/>
          <w:szCs w:val="32"/>
          <w:lang w:val="es-ES"/>
        </w:rPr>
        <w:t xml:space="preserve">382 personas </w:t>
      </w:r>
      <w:r w:rsidRPr="0058278A">
        <w:rPr>
          <w:rFonts w:eastAsiaTheme="majorEastAsia"/>
          <w:noProof/>
          <w:color w:val="4C4747"/>
          <w:szCs w:val="32"/>
          <w:lang w:val="es-ES"/>
        </w:rPr>
        <w:t>de manera directa</w:t>
      </w:r>
      <w:r w:rsidR="007A6D71" w:rsidRPr="0058278A">
        <w:rPr>
          <w:rFonts w:eastAsiaTheme="majorEastAsia"/>
          <w:noProof/>
          <w:color w:val="4C4747"/>
          <w:szCs w:val="32"/>
          <w:lang w:val="es-ES"/>
        </w:rPr>
        <w:t>.</w:t>
      </w:r>
      <w:r w:rsidRPr="0058278A">
        <w:rPr>
          <w:rFonts w:eastAsiaTheme="majorEastAsia"/>
          <w:noProof/>
          <w:color w:val="4C4747"/>
          <w:szCs w:val="32"/>
          <w:lang w:val="es-ES"/>
        </w:rPr>
        <w:t xml:space="preserve"> </w:t>
      </w:r>
    </w:p>
    <w:p w14:paraId="5B2F34C0" w14:textId="20B02A51" w:rsidR="00C635C4" w:rsidRPr="0058278A" w:rsidRDefault="00C635C4" w:rsidP="008821C3">
      <w:pPr>
        <w:spacing w:line="360" w:lineRule="auto"/>
        <w:jc w:val="both"/>
        <w:rPr>
          <w:rFonts w:eastAsiaTheme="majorEastAsia"/>
          <w:noProof/>
          <w:color w:val="4C4747"/>
          <w:szCs w:val="32"/>
          <w:lang w:val="es-ES"/>
        </w:rPr>
      </w:pPr>
      <w:r w:rsidRPr="0058278A">
        <w:rPr>
          <w:rFonts w:eastAsiaTheme="majorEastAsia"/>
          <w:noProof/>
          <w:color w:val="4C4747"/>
          <w:szCs w:val="32"/>
          <w:lang w:val="es-ES"/>
        </w:rPr>
        <w:t>El total de beneficiados directos de los servicios que ofrece la D</w:t>
      </w:r>
      <w:r w:rsidR="0065537D" w:rsidRPr="0058278A">
        <w:rPr>
          <w:rFonts w:eastAsiaTheme="majorEastAsia"/>
          <w:noProof/>
          <w:color w:val="4C4747"/>
          <w:szCs w:val="32"/>
          <w:lang w:val="es-ES"/>
        </w:rPr>
        <w:t>GDC, en este año</w:t>
      </w:r>
      <w:r w:rsidR="00C04373" w:rsidRPr="0058278A">
        <w:rPr>
          <w:rFonts w:eastAsiaTheme="majorEastAsia"/>
          <w:noProof/>
          <w:color w:val="4C4747"/>
          <w:szCs w:val="32"/>
          <w:lang w:val="es-ES"/>
        </w:rPr>
        <w:t xml:space="preserve"> fue 45,455</w:t>
      </w:r>
      <w:r w:rsidRPr="0058278A">
        <w:rPr>
          <w:rFonts w:eastAsiaTheme="majorEastAsia"/>
          <w:noProof/>
          <w:color w:val="4C4747"/>
          <w:szCs w:val="32"/>
          <w:lang w:val="es-ES"/>
        </w:rPr>
        <w:t xml:space="preserve"> personas de manera directa, estas personas beneficiarias fueron personas residentes de </w:t>
      </w:r>
      <w:r w:rsidR="00C04373" w:rsidRPr="0058278A">
        <w:rPr>
          <w:rFonts w:eastAsiaTheme="majorEastAsia"/>
          <w:noProof/>
          <w:color w:val="4C4747"/>
          <w:szCs w:val="32"/>
          <w:lang w:val="es-ES"/>
        </w:rPr>
        <w:t>627</w:t>
      </w:r>
      <w:r w:rsidRPr="0058278A">
        <w:rPr>
          <w:rFonts w:eastAsiaTheme="majorEastAsia"/>
          <w:noProof/>
          <w:color w:val="4C4747"/>
          <w:szCs w:val="32"/>
          <w:lang w:val="es-ES"/>
        </w:rPr>
        <w:t xml:space="preserve"> comunidades y distintas provinci</w:t>
      </w:r>
      <w:r w:rsidR="008821C3" w:rsidRPr="0058278A">
        <w:rPr>
          <w:rFonts w:eastAsiaTheme="majorEastAsia"/>
          <w:noProof/>
          <w:color w:val="4C4747"/>
          <w:szCs w:val="32"/>
          <w:lang w:val="es-ES"/>
        </w:rPr>
        <w:t xml:space="preserve">as de la república dominicana. </w:t>
      </w:r>
    </w:p>
    <w:p w14:paraId="4EAECD16" w14:textId="71BDB96B" w:rsidR="00654164" w:rsidRPr="0058278A" w:rsidRDefault="00C635C4" w:rsidP="00C635C4">
      <w:pPr>
        <w:spacing w:line="360" w:lineRule="auto"/>
        <w:jc w:val="both"/>
        <w:rPr>
          <w:color w:val="4C4747"/>
          <w:sz w:val="22"/>
          <w:lang w:val="es-ES"/>
        </w:rPr>
      </w:pPr>
      <w:r w:rsidRPr="0058278A">
        <w:rPr>
          <w:rFonts w:eastAsiaTheme="majorEastAsia"/>
          <w:noProof/>
          <w:color w:val="4C4747"/>
          <w:szCs w:val="32"/>
          <w:lang w:val="es-ES"/>
        </w:rPr>
        <w:t xml:space="preserve">La inversión total, en este </w:t>
      </w:r>
      <w:r w:rsidR="007E7655" w:rsidRPr="0058278A">
        <w:rPr>
          <w:rFonts w:eastAsiaTheme="majorEastAsia"/>
          <w:noProof/>
          <w:color w:val="4C4747"/>
          <w:szCs w:val="32"/>
          <w:lang w:val="es-ES"/>
        </w:rPr>
        <w:t>año</w:t>
      </w:r>
      <w:r w:rsidRPr="0058278A">
        <w:rPr>
          <w:rFonts w:eastAsiaTheme="majorEastAsia"/>
          <w:noProof/>
          <w:color w:val="4C4747"/>
          <w:szCs w:val="32"/>
          <w:lang w:val="es-ES"/>
        </w:rPr>
        <w:t xml:space="preserve"> de la DGDC a través del Presupuesto</w:t>
      </w:r>
      <w:r w:rsidR="00C04373" w:rsidRPr="0058278A">
        <w:rPr>
          <w:rFonts w:eastAsiaTheme="majorEastAsia"/>
          <w:noProof/>
          <w:color w:val="4C4747"/>
          <w:szCs w:val="32"/>
          <w:lang w:val="es-ES"/>
        </w:rPr>
        <w:t xml:space="preserve"> Nacional fue de RD$ 194,749,215.77 al</w:t>
      </w:r>
      <w:r w:rsidR="0065537D" w:rsidRPr="0058278A">
        <w:rPr>
          <w:rFonts w:eastAsiaTheme="majorEastAsia"/>
          <w:noProof/>
          <w:color w:val="4C4747"/>
          <w:szCs w:val="32"/>
          <w:lang w:val="es-ES"/>
        </w:rPr>
        <w:t xml:space="preserve"> </w:t>
      </w:r>
      <w:r w:rsidR="00C04373" w:rsidRPr="0058278A">
        <w:rPr>
          <w:rFonts w:eastAsiaTheme="majorEastAsia"/>
          <w:noProof/>
          <w:color w:val="4C4747"/>
          <w:szCs w:val="32"/>
          <w:lang w:val="es-ES"/>
        </w:rPr>
        <w:t>14 de diciembre del 2023,</w:t>
      </w:r>
      <w:r w:rsidR="00EC0448" w:rsidRPr="0058278A">
        <w:rPr>
          <w:rFonts w:eastAsiaTheme="majorEastAsia"/>
          <w:noProof/>
          <w:color w:val="4C4747"/>
          <w:szCs w:val="32"/>
          <w:lang w:val="es-ES"/>
        </w:rPr>
        <w:t xml:space="preserve"> </w:t>
      </w:r>
      <w:r w:rsidRPr="0058278A">
        <w:rPr>
          <w:rFonts w:eastAsiaTheme="majorEastAsia"/>
          <w:noProof/>
          <w:color w:val="4C4747"/>
          <w:szCs w:val="32"/>
          <w:lang w:val="es-ES"/>
        </w:rPr>
        <w:t xml:space="preserve"> para la implementación de las políticas de reducción de pobreza en las comunidades vulnerables que se impactaron en el referido periodo. con esta inversión se pudo disminuir los niveles de pobreza extremas de las poblaciones intervenidas, haciendo énfasis en el enfoque de cohesión social, como lo ha dispuesto el señor presidente de la repúbl</w:t>
      </w:r>
      <w:r w:rsidR="00EC0448" w:rsidRPr="0058278A">
        <w:rPr>
          <w:rFonts w:eastAsiaTheme="majorEastAsia"/>
          <w:noProof/>
          <w:color w:val="4C4747"/>
          <w:szCs w:val="32"/>
          <w:lang w:val="es-ES"/>
        </w:rPr>
        <w:t>ica. Este monto representa el 89.38</w:t>
      </w:r>
      <w:r w:rsidR="0065537D" w:rsidRPr="0058278A">
        <w:rPr>
          <w:rFonts w:eastAsiaTheme="majorEastAsia"/>
          <w:noProof/>
          <w:color w:val="4C4747"/>
          <w:szCs w:val="32"/>
          <w:lang w:val="es-ES"/>
        </w:rPr>
        <w:t>% del presupuesto del año</w:t>
      </w:r>
      <w:r w:rsidRPr="0058278A">
        <w:rPr>
          <w:rFonts w:eastAsiaTheme="majorEastAsia"/>
          <w:noProof/>
          <w:color w:val="4C4747"/>
          <w:szCs w:val="32"/>
          <w:lang w:val="es-ES"/>
        </w:rPr>
        <w:t xml:space="preserve"> asignado a la DGDC.</w:t>
      </w:r>
    </w:p>
    <w:p w14:paraId="1F08CD11" w14:textId="320B2E3C" w:rsidR="00654164" w:rsidRPr="0058278A" w:rsidRDefault="00654164" w:rsidP="00654164">
      <w:pPr>
        <w:rPr>
          <w:color w:val="4C4747"/>
          <w:lang w:val="es-ES"/>
        </w:rPr>
      </w:pPr>
    </w:p>
    <w:p w14:paraId="71F9902E" w14:textId="6E249357" w:rsidR="00400A1F" w:rsidRPr="0058278A" w:rsidRDefault="00400A1F" w:rsidP="00654164">
      <w:pPr>
        <w:rPr>
          <w:color w:val="4C4747"/>
          <w:lang w:val="es-ES"/>
        </w:rPr>
      </w:pPr>
    </w:p>
    <w:p w14:paraId="0C355191" w14:textId="266C5AA8" w:rsidR="00400A1F" w:rsidRPr="0058278A" w:rsidRDefault="00400A1F" w:rsidP="00654164">
      <w:pPr>
        <w:rPr>
          <w:color w:val="4C4747"/>
          <w:lang w:val="es-ES"/>
        </w:rPr>
      </w:pPr>
    </w:p>
    <w:p w14:paraId="25DEA158" w14:textId="77777777" w:rsidR="00400A1F" w:rsidRPr="0058278A" w:rsidRDefault="00400A1F" w:rsidP="00654164">
      <w:pPr>
        <w:rPr>
          <w:color w:val="4C4747"/>
          <w:lang w:val="es-ES"/>
        </w:rPr>
      </w:pPr>
    </w:p>
    <w:p w14:paraId="480AB252" w14:textId="18A08EFC" w:rsidR="00654164" w:rsidRPr="0058278A" w:rsidRDefault="00654164" w:rsidP="00597AF9">
      <w:pPr>
        <w:pStyle w:val="Ttulo1"/>
        <w:numPr>
          <w:ilvl w:val="0"/>
          <w:numId w:val="21"/>
        </w:numPr>
        <w:rPr>
          <w:rFonts w:cs="Times New Roman"/>
          <w:color w:val="4C4747"/>
          <w:lang w:val="es-ES"/>
        </w:rPr>
      </w:pPr>
      <w:bookmarkStart w:id="12" w:name="_Toc155270668"/>
      <w:r w:rsidRPr="0058278A">
        <w:rPr>
          <w:rFonts w:cs="Times New Roman"/>
          <w:color w:val="4C4747"/>
          <w:lang w:val="es-ES"/>
        </w:rPr>
        <w:lastRenderedPageBreak/>
        <w:t>RESULTADOS DE LAS ÁREAS TRANSVERSALES Y DE APOYO</w:t>
      </w:r>
      <w:bookmarkEnd w:id="12"/>
    </w:p>
    <w:p w14:paraId="5D67DA4A" w14:textId="77777777" w:rsidR="00654164" w:rsidRPr="0058278A" w:rsidRDefault="00654164" w:rsidP="00654164">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58278A" w:rsidRDefault="00654164" w:rsidP="00654164">
      <w:pPr>
        <w:jc w:val="center"/>
        <w:rPr>
          <w:rFonts w:eastAsia="Calibri"/>
          <w:color w:val="4C4747"/>
          <w:szCs w:val="36"/>
          <w:lang w:val="es-ES"/>
        </w:rPr>
      </w:pPr>
      <w:r w:rsidRPr="0058278A">
        <w:rPr>
          <w:rFonts w:eastAsia="Calibri"/>
          <w:color w:val="4C4747"/>
          <w:szCs w:val="36"/>
          <w:lang w:val="es-ES"/>
        </w:rPr>
        <w:t xml:space="preserve">Memoria </w:t>
      </w:r>
      <w:r w:rsidR="009547F0" w:rsidRPr="0058278A">
        <w:rPr>
          <w:rFonts w:eastAsia="Calibri"/>
          <w:color w:val="4C4747"/>
          <w:szCs w:val="36"/>
          <w:lang w:val="es-ES"/>
        </w:rPr>
        <w:t>I</w:t>
      </w:r>
      <w:r w:rsidRPr="0058278A">
        <w:rPr>
          <w:rFonts w:eastAsia="Calibri"/>
          <w:color w:val="4C4747"/>
          <w:szCs w:val="36"/>
          <w:lang w:val="es-ES"/>
        </w:rPr>
        <w:t>nstitucional 202</w:t>
      </w:r>
      <w:r w:rsidR="009547F0" w:rsidRPr="0058278A">
        <w:rPr>
          <w:rFonts w:eastAsia="Calibri"/>
          <w:color w:val="4C4747"/>
          <w:szCs w:val="36"/>
          <w:lang w:val="es-ES"/>
        </w:rPr>
        <w:t>3</w:t>
      </w:r>
    </w:p>
    <w:p w14:paraId="2BBFC4CF" w14:textId="77777777" w:rsidR="00654164" w:rsidRPr="0058278A" w:rsidRDefault="00654164" w:rsidP="00654164">
      <w:pPr>
        <w:jc w:val="center"/>
        <w:rPr>
          <w:noProof/>
          <w:color w:val="4C4747"/>
          <w:lang w:val="es-ES"/>
        </w:rPr>
      </w:pPr>
    </w:p>
    <w:p w14:paraId="47CCB286" w14:textId="45608498" w:rsidR="00383CED" w:rsidRPr="0058278A" w:rsidRDefault="00383CED" w:rsidP="00642945">
      <w:pPr>
        <w:pStyle w:val="Ttulo2"/>
        <w:numPr>
          <w:ilvl w:val="1"/>
          <w:numId w:val="21"/>
        </w:numPr>
        <w:jc w:val="center"/>
        <w:rPr>
          <w:rFonts w:cs="Times New Roman"/>
          <w:b/>
          <w:noProof/>
          <w:color w:val="4C4747"/>
          <w:lang w:val="es-ES"/>
        </w:rPr>
      </w:pPr>
      <w:bookmarkStart w:id="13" w:name="_Toc155270669"/>
      <w:r w:rsidRPr="0058278A">
        <w:rPr>
          <w:rFonts w:cs="Times New Roman"/>
          <w:b/>
          <w:noProof/>
          <w:color w:val="4C4747"/>
          <w:lang w:val="es-ES"/>
        </w:rPr>
        <w:t>Desempeño Área Administrativa y financiera</w:t>
      </w:r>
      <w:bookmarkEnd w:id="13"/>
    </w:p>
    <w:p w14:paraId="22CB8793" w14:textId="77777777" w:rsidR="00642945" w:rsidRPr="0058278A" w:rsidRDefault="00642945" w:rsidP="00642945">
      <w:pPr>
        <w:rPr>
          <w:color w:val="4C4747"/>
          <w:lang w:val="es-ES"/>
        </w:rPr>
      </w:pPr>
    </w:p>
    <w:p w14:paraId="72CD81FC" w14:textId="15D65C96"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Este departamento, es el encargado de revisar y evaluar la aplicación de los procesos establecidos y el sistema contable de la Institución, asesorando y velando para que las actividades administrativas y financieras se ajusten a las normas, políticas y leyes que rigen la entidad y los principios de contabilidad de aceptación general aprobadas. En ese sentido nuestras actividades fueron:</w:t>
      </w:r>
    </w:p>
    <w:p w14:paraId="1DAE33BF" w14:textId="701D4F3B"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Revisión de expedientes para organizar su documentación y trámites, conforme a los procedimientos establecidos; entre estos: Conciliaciones Bancarias, Nómina de empleados, pagos ayudas económicas, compras de materiales, equipos, suministro y servicios y en sentido general, todo lo relacionado al desenvolvimiento y contro</w:t>
      </w:r>
      <w:r w:rsidR="007221BD" w:rsidRPr="0058278A">
        <w:rPr>
          <w:rFonts w:eastAsia="Calibri"/>
          <w:noProof/>
          <w:color w:val="4C4747"/>
          <w:lang w:val="es-ES"/>
        </w:rPr>
        <w:t>l financiero de la Institución.</w:t>
      </w:r>
    </w:p>
    <w:p w14:paraId="36F0AE5C" w14:textId="77777777" w:rsidR="00143D01" w:rsidRPr="0058278A" w:rsidRDefault="00143D01" w:rsidP="00143D01">
      <w:pPr>
        <w:spacing w:line="360" w:lineRule="auto"/>
        <w:jc w:val="both"/>
        <w:rPr>
          <w:rFonts w:eastAsia="Calibri"/>
          <w:noProof/>
          <w:color w:val="4C4747"/>
          <w:lang w:val="es-ES"/>
        </w:rPr>
      </w:pPr>
    </w:p>
    <w:p w14:paraId="14BDC2F2" w14:textId="5EBA9E2F" w:rsidR="00143D01" w:rsidRPr="0058278A" w:rsidRDefault="00597AF9" w:rsidP="0091547C">
      <w:pPr>
        <w:pStyle w:val="Prrafodelista"/>
        <w:spacing w:line="360" w:lineRule="auto"/>
        <w:jc w:val="center"/>
        <w:rPr>
          <w:rFonts w:eastAsia="Calibri"/>
          <w:b/>
          <w:noProof/>
          <w:color w:val="4C4747"/>
          <w:lang w:val="es-ES"/>
        </w:rPr>
      </w:pPr>
      <w:r w:rsidRPr="0058278A">
        <w:rPr>
          <w:rFonts w:eastAsia="Calibri"/>
          <w:b/>
          <w:noProof/>
          <w:color w:val="4C4747"/>
          <w:lang w:val="es-ES"/>
        </w:rPr>
        <w:t>Presupuesto-Asignacion Y Ejecucion</w:t>
      </w:r>
    </w:p>
    <w:p w14:paraId="64028A3E" w14:textId="769A4EB7"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 xml:space="preserve">Como Institución Centralizada el presupuesto vigente  a la fecha del presente informe ascendió a    RD$230,938,588 (doscientos treinta millones novecientos treinta y ocho mil quinientos ochenta y ocho con 00/100), del cual a la fecha del presente informe la  Dirección General de Presupuesto    ha asignado fondos y/o cuotas por de RD$217,491,845.72 (doscientos diecisiete millones ochocientos cuarenta y cinco mil pesos con 72/100)  , equivalentes a un 94% del presupuesto del año; proyectando realizar programaciones de cuotas,  </w:t>
      </w:r>
      <w:r w:rsidRPr="0058278A">
        <w:rPr>
          <w:rFonts w:eastAsia="Calibri"/>
          <w:noProof/>
          <w:color w:val="4C4747"/>
          <w:lang w:val="es-ES"/>
        </w:rPr>
        <w:lastRenderedPageBreak/>
        <w:t>al 31 de diciembre por unos RD$10,862,241.35 (diez millones ochocientos sesenta y dos mil doscientos cuarenta y uno con 35/100), para una proyección total de programación y/o asignaciones de cuotas durante este 2022, de RD$228,353,086.72 (doscientos veintiocho millones trescientos cincuenta y tres mil ochenta y seis con 72/100).</w:t>
      </w:r>
    </w:p>
    <w:p w14:paraId="1A2FAF00" w14:textId="0FEC965A"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 xml:space="preserve">De los fondos asignados, citados más arriba RD$ RD$217,491,845.72 (doscientos diecisiete millones ochocientos cuarenta y cinco mil pesos con 72/100), se   han realizado     ejecuciones al momento de la elaboración del presente documento, por un monto ascendente a RD$191,852,030.76 (ciento noventa y un millones ochocientos cincuenta y dos mil treinta con 76/100), equivalentes a un 83% del presupuesto del año en base a la cuota asignadas y un 88%, en relación al presupuesto total aprobado. </w:t>
      </w:r>
    </w:p>
    <w:p w14:paraId="2616E650" w14:textId="6F92FD5C"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Cabe señalar que   a la fecha,   del monto total programado y/o asignado queda un balance disponible de ejecución de RD$25,639,814.96 (veinticinco millones seiscientos treinta y nueve mil ochocientos catorce con 96/100),  distribuidos entre los renglones de nóminas, servicios básicos, así como para compromisos pendientes de devengar;  por tanto, con la ejecución de este monto y los RD$$10,862,241.35 (diez millones ochocientos sesenta y dos mil doscientos cuarenta y uno con 35/100, planeados programar, proyectamos un total de ejecución de fondos al 31 de diciembre de RD$228,354,087.00  (doscientos veintiocho millones trescientos cincuenta y cuatro mil ochenta y siete con 00/100 ), equivalentes a un 99% del presupuesto del año 2023.</w:t>
      </w:r>
    </w:p>
    <w:p w14:paraId="750E9626" w14:textId="67A5EE43" w:rsidR="00143D01" w:rsidRPr="0058278A" w:rsidRDefault="00143D01" w:rsidP="00143D01">
      <w:pPr>
        <w:spacing w:line="360" w:lineRule="auto"/>
        <w:jc w:val="both"/>
        <w:rPr>
          <w:rFonts w:eastAsia="Calibri"/>
          <w:noProof/>
          <w:color w:val="4C4747"/>
          <w:lang w:val="es-ES"/>
        </w:rPr>
      </w:pPr>
    </w:p>
    <w:p w14:paraId="63B2700F" w14:textId="233FD740" w:rsidR="009A5B55" w:rsidRPr="0058278A" w:rsidRDefault="009A5B55" w:rsidP="00143D01">
      <w:pPr>
        <w:spacing w:line="360" w:lineRule="auto"/>
        <w:jc w:val="both"/>
        <w:rPr>
          <w:rFonts w:eastAsia="Calibri"/>
          <w:noProof/>
          <w:color w:val="4C4747"/>
          <w:lang w:val="es-ES"/>
        </w:rPr>
      </w:pPr>
    </w:p>
    <w:p w14:paraId="63317589" w14:textId="4FFF5D52" w:rsidR="009A5B55" w:rsidRPr="0058278A" w:rsidRDefault="009A5B55" w:rsidP="00143D01">
      <w:pPr>
        <w:spacing w:line="360" w:lineRule="auto"/>
        <w:jc w:val="both"/>
        <w:rPr>
          <w:rFonts w:eastAsia="Calibri"/>
          <w:noProof/>
          <w:color w:val="4C4747"/>
          <w:lang w:val="es-ES"/>
        </w:rPr>
      </w:pPr>
    </w:p>
    <w:p w14:paraId="12ABEA62" w14:textId="77777777" w:rsidR="009A5B55" w:rsidRPr="0058278A" w:rsidRDefault="009A5B55" w:rsidP="00143D01">
      <w:pPr>
        <w:spacing w:line="360" w:lineRule="auto"/>
        <w:jc w:val="both"/>
        <w:rPr>
          <w:rFonts w:eastAsia="Calibri"/>
          <w:noProof/>
          <w:color w:val="4C4747"/>
          <w:lang w:val="es-ES"/>
        </w:rPr>
      </w:pPr>
    </w:p>
    <w:p w14:paraId="0A68FE9F" w14:textId="20FAE17F" w:rsidR="00143D01" w:rsidRPr="0058278A" w:rsidRDefault="00597AF9" w:rsidP="0091547C">
      <w:pPr>
        <w:pStyle w:val="Prrafodelista"/>
        <w:spacing w:line="360" w:lineRule="auto"/>
        <w:jc w:val="center"/>
        <w:rPr>
          <w:rFonts w:eastAsia="Calibri"/>
          <w:b/>
          <w:noProof/>
          <w:color w:val="4C4747"/>
          <w:lang w:val="es-ES"/>
        </w:rPr>
      </w:pPr>
      <w:r w:rsidRPr="0058278A">
        <w:rPr>
          <w:rFonts w:eastAsia="Calibri"/>
          <w:b/>
          <w:noProof/>
          <w:color w:val="4C4747"/>
          <w:lang w:val="es-ES"/>
        </w:rPr>
        <w:lastRenderedPageBreak/>
        <w:t>Movimientos Internos</w:t>
      </w:r>
    </w:p>
    <w:p w14:paraId="17E131BD" w14:textId="4A4E4ABC"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A la fecha del presente informe, esta DGDC, tuvo ingresos en la cuenta 011-002008-1 “</w:t>
      </w:r>
      <w:r w:rsidR="00597AF9" w:rsidRPr="0058278A">
        <w:rPr>
          <w:rFonts w:eastAsia="Calibri"/>
          <w:noProof/>
          <w:color w:val="4C4747"/>
          <w:lang w:val="es-ES"/>
        </w:rPr>
        <w:t>Fondo Reponible Direccion General Desarrollo Dela Comunidad</w:t>
      </w:r>
      <w:r w:rsidRPr="0058278A">
        <w:rPr>
          <w:rFonts w:eastAsia="Calibri"/>
          <w:noProof/>
          <w:color w:val="4C4747"/>
          <w:lang w:val="es-ES"/>
        </w:rPr>
        <w:t>”, correspondientes transferencias por parte de la Tesorería Nacional, por un monto total de RD$464,982.13 (cuatrocientos sesenta y cuatro mil novecientos ochenta y dos con 13/100), por concepto de Regularizaciones de dicho Fondo, con una proyección de ingresos adicionales, al 31 de diciembre, de RD$73,011.26 (setenta y tres mil once con 26/11).</w:t>
      </w:r>
    </w:p>
    <w:p w14:paraId="1ED14349" w14:textId="38DAF78E"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Los ingresos a la fecha,  adicionados  a la disponibilidad bancaria al 01/01/2023, ascendente a  RD$35,535.31 (treinta y cinco mil quinientos treinta y cinco con 31/100)  arrojó movimientos en banco,  RD$500,517.44 (quinientos mil quinientos diecisiete con 44/100),  realizándose ejecuciones mediante nuestro sistema interno (PONAPRES)  por un valor total de RD$484,221.79 (cuatrocientos ochenta y cuatro mil doscientos veintiuno con 79/100),  para un 97% de ejecución de los balances internos (caja y/o banco).</w:t>
      </w:r>
    </w:p>
    <w:p w14:paraId="27C1E0A2" w14:textId="033076F4" w:rsidR="00143D01"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 xml:space="preserve">Así mismo se proyecta una ejecución al 31 de diciembre con los fondos disponible en banco y el monto proyectado a recibir, de RD$76,000.00 (setena y seis mil con 00/100). </w:t>
      </w:r>
    </w:p>
    <w:p w14:paraId="0656E721" w14:textId="70464410" w:rsidR="00ED2853" w:rsidRPr="0058278A" w:rsidRDefault="00143D01" w:rsidP="00143D01">
      <w:pPr>
        <w:spacing w:line="360" w:lineRule="auto"/>
        <w:jc w:val="both"/>
        <w:rPr>
          <w:rFonts w:eastAsia="Calibri"/>
          <w:noProof/>
          <w:color w:val="4C4747"/>
          <w:lang w:val="es-ES"/>
        </w:rPr>
      </w:pPr>
      <w:r w:rsidRPr="0058278A">
        <w:rPr>
          <w:rFonts w:eastAsia="Calibri"/>
          <w:noProof/>
          <w:color w:val="4C4747"/>
          <w:lang w:val="es-ES"/>
        </w:rPr>
        <w:t xml:space="preserve">Como responsable  de realizar las diligencias necesarias para  la aprobación  de los presupuestos  de esta Dirección General de Desarrollo de la Comunidad,  ante los organismos competentes, en este departamento Financiero elaboramos   la programación anual de los recursos aprobados por DIGEPRES, durante el  periodo correspondientes al presente informe, así como  las  modificaciones o ajustes presupuestarios necesarios,  tanto para carga fija como la programación de los gastos operacionales, según las necesidades de la institución  y conforme a las instrucciones recibidas, garantizando </w:t>
      </w:r>
      <w:r w:rsidRPr="0058278A">
        <w:rPr>
          <w:rFonts w:eastAsia="Calibri"/>
          <w:noProof/>
          <w:color w:val="4C4747"/>
          <w:lang w:val="es-ES"/>
        </w:rPr>
        <w:lastRenderedPageBreak/>
        <w:t>y cumpliendo el pago de las obligaciones contraídas por la DGDC, velando por la correcta distribución de las cuotas de compromiso, la  oportuna ejecución de fondos  así como por el  fiel cumplimiento y aplicación de las normas y procedimientos establecidos para la ejecución de los recursos recibidos.</w:t>
      </w:r>
    </w:p>
    <w:p w14:paraId="52AE0EDA" w14:textId="77777777" w:rsidR="00ED2853" w:rsidRPr="0058278A" w:rsidRDefault="00ED2853" w:rsidP="00143D01">
      <w:pPr>
        <w:spacing w:line="360" w:lineRule="auto"/>
        <w:jc w:val="both"/>
        <w:rPr>
          <w:rFonts w:eastAsia="Calibri"/>
          <w:noProof/>
          <w:color w:val="4C4747"/>
          <w:lang w:val="es-ES"/>
        </w:rPr>
      </w:pPr>
    </w:p>
    <w:p w14:paraId="0BA776A9" w14:textId="238823B2" w:rsidR="00ED2853" w:rsidRPr="0058278A" w:rsidRDefault="00642945" w:rsidP="00ED2853">
      <w:pPr>
        <w:rPr>
          <w:rFonts w:eastAsia="Calibri"/>
          <w:b/>
          <w:noProof/>
          <w:color w:val="4C4747"/>
          <w:lang w:val="es-ES"/>
        </w:rPr>
      </w:pPr>
      <w:r w:rsidRPr="0058278A">
        <w:rPr>
          <w:rFonts w:eastAsia="Calibri"/>
          <w:b/>
          <w:noProof/>
          <w:color w:val="4C4747"/>
          <w:lang w:val="es-ES"/>
        </w:rPr>
        <w:t>Sección De Compras</w:t>
      </w:r>
    </w:p>
    <w:p w14:paraId="7E7EB7E4" w14:textId="327FF0B6" w:rsidR="00661BA7" w:rsidRPr="0058278A" w:rsidRDefault="00ED2853" w:rsidP="00ED2853">
      <w:pPr>
        <w:ind w:firstLine="720"/>
        <w:rPr>
          <w:color w:val="4C4747"/>
          <w:lang w:val="es-ES"/>
        </w:rPr>
      </w:pPr>
      <w:r w:rsidRPr="0058278A">
        <w:rPr>
          <w:rFonts w:eastAsia="Calibri"/>
          <w:noProof/>
          <w:color w:val="4C4747"/>
          <w:lang w:val="es-ES"/>
        </w:rPr>
        <w:t>Resumen de procesos de compra</w:t>
      </w:r>
    </w:p>
    <w:tbl>
      <w:tblPr>
        <w:tblW w:w="81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3"/>
        <w:gridCol w:w="2727"/>
        <w:gridCol w:w="1530"/>
        <w:gridCol w:w="3310"/>
      </w:tblGrid>
      <w:tr w:rsidR="008D2717" w:rsidRPr="0058278A" w14:paraId="5FE408DD" w14:textId="77777777" w:rsidTr="00442AC1">
        <w:trPr>
          <w:trHeight w:val="574"/>
        </w:trPr>
        <w:tc>
          <w:tcPr>
            <w:tcW w:w="603" w:type="dxa"/>
            <w:tcBorders>
              <w:right w:val="single" w:sz="4" w:space="0" w:color="000000"/>
            </w:tcBorders>
            <w:shd w:val="clear" w:color="auto" w:fill="2E74B5"/>
            <w:vAlign w:val="center"/>
          </w:tcPr>
          <w:p w14:paraId="0A0A8072" w14:textId="77777777" w:rsidR="007221BD" w:rsidRPr="0058278A" w:rsidRDefault="007221BD" w:rsidP="00C73721">
            <w:pPr>
              <w:widowControl w:val="0"/>
              <w:autoSpaceDE w:val="0"/>
              <w:autoSpaceDN w:val="0"/>
              <w:rPr>
                <w:rFonts w:eastAsia="Calibri"/>
                <w:color w:val="4C4747"/>
                <w:lang w:val="es-ES" w:eastAsia="es-DO" w:bidi="es-DO"/>
              </w:rPr>
            </w:pPr>
          </w:p>
        </w:tc>
        <w:tc>
          <w:tcPr>
            <w:tcW w:w="2727" w:type="dxa"/>
            <w:tcBorders>
              <w:left w:val="single" w:sz="4" w:space="0" w:color="000000"/>
              <w:right w:val="single" w:sz="4" w:space="0" w:color="000000"/>
            </w:tcBorders>
            <w:shd w:val="clear" w:color="auto" w:fill="2E74B5"/>
            <w:vAlign w:val="center"/>
          </w:tcPr>
          <w:p w14:paraId="4FEE4930" w14:textId="44A6C390" w:rsidR="007221BD" w:rsidRPr="0058278A" w:rsidRDefault="00442AC1"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Procesos</w:t>
            </w:r>
          </w:p>
        </w:tc>
        <w:tc>
          <w:tcPr>
            <w:tcW w:w="1530" w:type="dxa"/>
            <w:tcBorders>
              <w:left w:val="single" w:sz="4" w:space="0" w:color="000000"/>
              <w:right w:val="single" w:sz="4" w:space="0" w:color="000000"/>
            </w:tcBorders>
            <w:shd w:val="clear" w:color="auto" w:fill="2E74B5"/>
            <w:vAlign w:val="center"/>
          </w:tcPr>
          <w:p w14:paraId="037AA3FD" w14:textId="14CEBAD8" w:rsidR="007221BD" w:rsidRPr="0058278A" w:rsidRDefault="00442AC1"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Cantidad</w:t>
            </w:r>
          </w:p>
        </w:tc>
        <w:tc>
          <w:tcPr>
            <w:tcW w:w="3310" w:type="dxa"/>
            <w:tcBorders>
              <w:left w:val="single" w:sz="4" w:space="0" w:color="000000"/>
            </w:tcBorders>
            <w:shd w:val="clear" w:color="auto" w:fill="2E74B5"/>
            <w:vAlign w:val="center"/>
          </w:tcPr>
          <w:p w14:paraId="12F1C375" w14:textId="66A70D5C" w:rsidR="007221BD" w:rsidRPr="0058278A" w:rsidRDefault="00442AC1"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Monto Total Contratado</w:t>
            </w:r>
          </w:p>
        </w:tc>
      </w:tr>
      <w:tr w:rsidR="008D2717" w:rsidRPr="0058278A" w14:paraId="586524F1" w14:textId="77777777" w:rsidTr="00442AC1">
        <w:trPr>
          <w:trHeight w:val="568"/>
        </w:trPr>
        <w:tc>
          <w:tcPr>
            <w:tcW w:w="603" w:type="dxa"/>
            <w:tcBorders>
              <w:bottom w:val="single" w:sz="4" w:space="0" w:color="000000"/>
              <w:right w:val="single" w:sz="4" w:space="0" w:color="000000"/>
            </w:tcBorders>
            <w:shd w:val="clear" w:color="auto" w:fill="auto"/>
            <w:vAlign w:val="center"/>
          </w:tcPr>
          <w:p w14:paraId="6B0DEBB5" w14:textId="0385A73E"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LPN</w:t>
            </w:r>
          </w:p>
        </w:tc>
        <w:tc>
          <w:tcPr>
            <w:tcW w:w="2727" w:type="dxa"/>
            <w:tcBorders>
              <w:left w:val="single" w:sz="4" w:space="0" w:color="000000"/>
              <w:bottom w:val="single" w:sz="4" w:space="0" w:color="000000"/>
              <w:right w:val="single" w:sz="4" w:space="0" w:color="000000"/>
            </w:tcBorders>
            <w:shd w:val="clear" w:color="auto" w:fill="auto"/>
            <w:vAlign w:val="center"/>
          </w:tcPr>
          <w:p w14:paraId="133937E1" w14:textId="4EF5F18A"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Licitación pública nacional</w:t>
            </w:r>
          </w:p>
        </w:tc>
        <w:tc>
          <w:tcPr>
            <w:tcW w:w="1530" w:type="dxa"/>
            <w:tcBorders>
              <w:left w:val="single" w:sz="4" w:space="0" w:color="000000"/>
              <w:bottom w:val="single" w:sz="4" w:space="0" w:color="000000"/>
              <w:right w:val="single" w:sz="4" w:space="0" w:color="000000"/>
            </w:tcBorders>
            <w:shd w:val="clear" w:color="auto" w:fill="auto"/>
            <w:vAlign w:val="center"/>
          </w:tcPr>
          <w:p w14:paraId="3F40E7CC" w14:textId="228333E8"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0</w:t>
            </w:r>
          </w:p>
        </w:tc>
        <w:tc>
          <w:tcPr>
            <w:tcW w:w="3310" w:type="dxa"/>
            <w:tcBorders>
              <w:left w:val="single" w:sz="4" w:space="0" w:color="000000"/>
              <w:bottom w:val="single" w:sz="4" w:space="0" w:color="000000"/>
            </w:tcBorders>
            <w:shd w:val="clear" w:color="auto" w:fill="auto"/>
            <w:vAlign w:val="center"/>
          </w:tcPr>
          <w:p w14:paraId="38095095" w14:textId="77777777" w:rsidR="007221BD" w:rsidRPr="0058278A" w:rsidRDefault="007221BD" w:rsidP="00A3357E">
            <w:pPr>
              <w:widowControl w:val="0"/>
              <w:autoSpaceDE w:val="0"/>
              <w:autoSpaceDN w:val="0"/>
              <w:jc w:val="center"/>
              <w:rPr>
                <w:rFonts w:eastAsia="Calibri"/>
                <w:color w:val="4C4747"/>
                <w:lang w:val="es-ES" w:eastAsia="es-DO" w:bidi="es-DO"/>
              </w:rPr>
            </w:pPr>
          </w:p>
        </w:tc>
      </w:tr>
      <w:tr w:rsidR="008D2717" w:rsidRPr="0058278A" w14:paraId="3C042CEB" w14:textId="77777777" w:rsidTr="00442AC1">
        <w:trPr>
          <w:trHeight w:val="828"/>
        </w:trPr>
        <w:tc>
          <w:tcPr>
            <w:tcW w:w="603" w:type="dxa"/>
            <w:tcBorders>
              <w:top w:val="single" w:sz="4" w:space="0" w:color="000000"/>
              <w:bottom w:val="single" w:sz="4" w:space="0" w:color="000000"/>
              <w:right w:val="single" w:sz="4" w:space="0" w:color="000000"/>
            </w:tcBorders>
            <w:shd w:val="clear" w:color="auto" w:fill="auto"/>
            <w:vAlign w:val="center"/>
          </w:tcPr>
          <w:p w14:paraId="303C251D" w14:textId="2586C76E"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PU</w:t>
            </w: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1B0EC" w14:textId="315DB2C8"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Procedimientos de urgencia</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4E1E0" w14:textId="662ADF91"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0</w:t>
            </w:r>
          </w:p>
        </w:tc>
        <w:tc>
          <w:tcPr>
            <w:tcW w:w="3310" w:type="dxa"/>
            <w:tcBorders>
              <w:top w:val="single" w:sz="4" w:space="0" w:color="000000"/>
              <w:left w:val="single" w:sz="4" w:space="0" w:color="000000"/>
              <w:bottom w:val="single" w:sz="4" w:space="0" w:color="000000"/>
            </w:tcBorders>
            <w:shd w:val="clear" w:color="auto" w:fill="auto"/>
            <w:vAlign w:val="center"/>
          </w:tcPr>
          <w:p w14:paraId="1DEA2E6F" w14:textId="77777777" w:rsidR="007221BD" w:rsidRPr="0058278A" w:rsidRDefault="007221BD" w:rsidP="00A3357E">
            <w:pPr>
              <w:widowControl w:val="0"/>
              <w:autoSpaceDE w:val="0"/>
              <w:autoSpaceDN w:val="0"/>
              <w:jc w:val="center"/>
              <w:rPr>
                <w:rFonts w:eastAsia="Calibri"/>
                <w:color w:val="4C4747"/>
                <w:lang w:val="es-ES" w:eastAsia="es-DO" w:bidi="es-DO"/>
              </w:rPr>
            </w:pPr>
          </w:p>
        </w:tc>
      </w:tr>
      <w:tr w:rsidR="008D2717" w:rsidRPr="0058278A" w14:paraId="3B6E43CC" w14:textId="77777777" w:rsidTr="00442AC1">
        <w:trPr>
          <w:trHeight w:val="725"/>
        </w:trPr>
        <w:tc>
          <w:tcPr>
            <w:tcW w:w="603" w:type="dxa"/>
            <w:tcBorders>
              <w:top w:val="single" w:sz="4" w:space="0" w:color="000000"/>
              <w:bottom w:val="single" w:sz="4" w:space="0" w:color="000000"/>
              <w:right w:val="single" w:sz="4" w:space="0" w:color="000000"/>
            </w:tcBorders>
            <w:shd w:val="clear" w:color="auto" w:fill="auto"/>
            <w:vAlign w:val="center"/>
          </w:tcPr>
          <w:p w14:paraId="263DFD82" w14:textId="7A160CAE"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CP</w:t>
            </w: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54528" w14:textId="1BA4D134"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Comparativo de precio</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38389" w14:textId="1B2352EE"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2</w:t>
            </w:r>
          </w:p>
        </w:tc>
        <w:tc>
          <w:tcPr>
            <w:tcW w:w="3310" w:type="dxa"/>
            <w:tcBorders>
              <w:top w:val="single" w:sz="4" w:space="0" w:color="000000"/>
              <w:left w:val="single" w:sz="4" w:space="0" w:color="000000"/>
              <w:bottom w:val="single" w:sz="4" w:space="0" w:color="000000"/>
            </w:tcBorders>
            <w:shd w:val="clear" w:color="auto" w:fill="auto"/>
            <w:vAlign w:val="center"/>
          </w:tcPr>
          <w:p w14:paraId="1437CADD" w14:textId="371CE95B"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9,249,847.00</w:t>
            </w:r>
          </w:p>
        </w:tc>
      </w:tr>
      <w:tr w:rsidR="008D2717" w:rsidRPr="0058278A" w14:paraId="3CE21CD6" w14:textId="77777777" w:rsidTr="00442AC1">
        <w:trPr>
          <w:trHeight w:val="612"/>
        </w:trPr>
        <w:tc>
          <w:tcPr>
            <w:tcW w:w="603" w:type="dxa"/>
            <w:tcBorders>
              <w:top w:val="single" w:sz="4" w:space="0" w:color="000000"/>
              <w:bottom w:val="single" w:sz="4" w:space="0" w:color="000000"/>
              <w:right w:val="single" w:sz="4" w:space="0" w:color="000000"/>
            </w:tcBorders>
            <w:shd w:val="clear" w:color="auto" w:fill="auto"/>
            <w:vAlign w:val="center"/>
          </w:tcPr>
          <w:p w14:paraId="2748A1CD" w14:textId="2238CD7E"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CM</w:t>
            </w: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8FB21" w14:textId="3BE955D5"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Compras menores</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3D672" w14:textId="14589CCF"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38</w:t>
            </w:r>
          </w:p>
        </w:tc>
        <w:tc>
          <w:tcPr>
            <w:tcW w:w="3310" w:type="dxa"/>
            <w:tcBorders>
              <w:top w:val="single" w:sz="4" w:space="0" w:color="000000"/>
              <w:left w:val="single" w:sz="4" w:space="0" w:color="000000"/>
              <w:bottom w:val="single" w:sz="4" w:space="0" w:color="000000"/>
            </w:tcBorders>
            <w:shd w:val="clear" w:color="auto" w:fill="auto"/>
            <w:vAlign w:val="center"/>
          </w:tcPr>
          <w:p w14:paraId="6D504E8B" w14:textId="4B6F0926" w:rsidR="007221BD" w:rsidRPr="0058278A" w:rsidRDefault="007221BD" w:rsidP="00A3357E">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20,488,105.00</w:t>
            </w:r>
          </w:p>
        </w:tc>
      </w:tr>
      <w:tr w:rsidR="008D2717" w:rsidRPr="0058278A" w14:paraId="2FBB7DB9" w14:textId="77777777" w:rsidTr="00442AC1">
        <w:trPr>
          <w:trHeight w:val="877"/>
        </w:trPr>
        <w:tc>
          <w:tcPr>
            <w:tcW w:w="603" w:type="dxa"/>
            <w:tcBorders>
              <w:top w:val="single" w:sz="4" w:space="0" w:color="000000"/>
              <w:right w:val="single" w:sz="4" w:space="0" w:color="000000"/>
            </w:tcBorders>
            <w:shd w:val="clear" w:color="auto" w:fill="auto"/>
            <w:vAlign w:val="center"/>
          </w:tcPr>
          <w:p w14:paraId="469E7463" w14:textId="18433D8A"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CD</w:t>
            </w:r>
          </w:p>
        </w:tc>
        <w:tc>
          <w:tcPr>
            <w:tcW w:w="2727" w:type="dxa"/>
            <w:tcBorders>
              <w:top w:val="single" w:sz="4" w:space="0" w:color="000000"/>
              <w:left w:val="single" w:sz="4" w:space="0" w:color="000000"/>
              <w:right w:val="single" w:sz="4" w:space="0" w:color="000000"/>
            </w:tcBorders>
            <w:shd w:val="clear" w:color="auto" w:fill="auto"/>
            <w:vAlign w:val="center"/>
          </w:tcPr>
          <w:p w14:paraId="08642CFB" w14:textId="2FA0CB8F"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Compras Debajo del Umbral</w:t>
            </w:r>
          </w:p>
        </w:tc>
        <w:tc>
          <w:tcPr>
            <w:tcW w:w="1530" w:type="dxa"/>
            <w:tcBorders>
              <w:top w:val="single" w:sz="4" w:space="0" w:color="000000"/>
              <w:left w:val="single" w:sz="4" w:space="0" w:color="000000"/>
              <w:right w:val="single" w:sz="4" w:space="0" w:color="000000"/>
            </w:tcBorders>
            <w:shd w:val="clear" w:color="auto" w:fill="auto"/>
            <w:vAlign w:val="center"/>
          </w:tcPr>
          <w:p w14:paraId="52674CF7" w14:textId="770DD0C0"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107</w:t>
            </w:r>
          </w:p>
        </w:tc>
        <w:tc>
          <w:tcPr>
            <w:tcW w:w="3310" w:type="dxa"/>
            <w:tcBorders>
              <w:top w:val="single" w:sz="4" w:space="0" w:color="000000"/>
              <w:left w:val="single" w:sz="4" w:space="0" w:color="000000"/>
            </w:tcBorders>
            <w:shd w:val="clear" w:color="auto" w:fill="auto"/>
            <w:vAlign w:val="center"/>
          </w:tcPr>
          <w:p w14:paraId="0C86F040" w14:textId="61E26041"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9,469,412.00</w:t>
            </w:r>
          </w:p>
        </w:tc>
      </w:tr>
      <w:tr w:rsidR="008D2717" w:rsidRPr="0058278A" w14:paraId="27DC36D5" w14:textId="77777777" w:rsidTr="00442AC1">
        <w:trPr>
          <w:trHeight w:val="819"/>
        </w:trPr>
        <w:tc>
          <w:tcPr>
            <w:tcW w:w="603" w:type="dxa"/>
            <w:tcBorders>
              <w:right w:val="single" w:sz="4" w:space="0" w:color="000000"/>
            </w:tcBorders>
            <w:shd w:val="clear" w:color="auto" w:fill="auto"/>
            <w:vAlign w:val="center"/>
          </w:tcPr>
          <w:p w14:paraId="2769C68B" w14:textId="048D47B9"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PE</w:t>
            </w:r>
          </w:p>
        </w:tc>
        <w:tc>
          <w:tcPr>
            <w:tcW w:w="2727" w:type="dxa"/>
            <w:tcBorders>
              <w:left w:val="single" w:sz="4" w:space="0" w:color="000000"/>
              <w:right w:val="single" w:sz="4" w:space="0" w:color="000000"/>
            </w:tcBorders>
            <w:shd w:val="clear" w:color="auto" w:fill="auto"/>
            <w:vAlign w:val="center"/>
          </w:tcPr>
          <w:p w14:paraId="30739F75" w14:textId="21AD292B"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Procedimiento por Excepción</w:t>
            </w:r>
          </w:p>
        </w:tc>
        <w:tc>
          <w:tcPr>
            <w:tcW w:w="1530" w:type="dxa"/>
            <w:tcBorders>
              <w:left w:val="single" w:sz="4" w:space="0" w:color="000000"/>
              <w:right w:val="single" w:sz="4" w:space="0" w:color="000000"/>
            </w:tcBorders>
            <w:shd w:val="clear" w:color="auto" w:fill="auto"/>
            <w:vAlign w:val="center"/>
          </w:tcPr>
          <w:p w14:paraId="21ADCB51" w14:textId="24B28A81"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5</w:t>
            </w:r>
          </w:p>
        </w:tc>
        <w:tc>
          <w:tcPr>
            <w:tcW w:w="3310" w:type="dxa"/>
            <w:tcBorders>
              <w:left w:val="single" w:sz="4" w:space="0" w:color="000000"/>
            </w:tcBorders>
            <w:shd w:val="clear" w:color="auto" w:fill="auto"/>
            <w:vAlign w:val="center"/>
          </w:tcPr>
          <w:p w14:paraId="0DAFAF13" w14:textId="08429E8C" w:rsidR="00F52CDF" w:rsidRPr="0058278A" w:rsidRDefault="00F52CDF" w:rsidP="00F52CDF">
            <w:pPr>
              <w:widowControl w:val="0"/>
              <w:autoSpaceDE w:val="0"/>
              <w:autoSpaceDN w:val="0"/>
              <w:jc w:val="center"/>
              <w:rPr>
                <w:rFonts w:eastAsia="Calibri"/>
                <w:color w:val="4C4747"/>
                <w:lang w:val="es-ES" w:eastAsia="es-DO" w:bidi="es-DO"/>
              </w:rPr>
            </w:pPr>
            <w:r w:rsidRPr="0058278A">
              <w:rPr>
                <w:rFonts w:eastAsia="Calibri"/>
                <w:color w:val="4C4747"/>
                <w:lang w:val="es-ES" w:eastAsia="es-DO" w:bidi="es-DO"/>
              </w:rPr>
              <w:t>320,000.00</w:t>
            </w:r>
          </w:p>
        </w:tc>
      </w:tr>
      <w:tr w:rsidR="008D2717" w:rsidRPr="0058278A" w14:paraId="65260B85" w14:textId="77777777" w:rsidTr="00442AC1">
        <w:trPr>
          <w:trHeight w:val="777"/>
        </w:trPr>
        <w:tc>
          <w:tcPr>
            <w:tcW w:w="4860" w:type="dxa"/>
            <w:gridSpan w:val="3"/>
            <w:shd w:val="clear" w:color="auto" w:fill="auto"/>
            <w:vAlign w:val="center"/>
          </w:tcPr>
          <w:p w14:paraId="474A44D0" w14:textId="4BF0E355" w:rsidR="00F52CDF" w:rsidRPr="0058278A" w:rsidRDefault="00F52CDF" w:rsidP="00F52CDF">
            <w:pPr>
              <w:widowControl w:val="0"/>
              <w:autoSpaceDE w:val="0"/>
              <w:autoSpaceDN w:val="0"/>
              <w:jc w:val="center"/>
              <w:rPr>
                <w:rFonts w:eastAsia="Calibri"/>
                <w:b/>
                <w:color w:val="4C4747"/>
                <w:lang w:val="es-ES" w:eastAsia="es-DO" w:bidi="es-DO"/>
              </w:rPr>
            </w:pPr>
            <w:r w:rsidRPr="0058278A">
              <w:rPr>
                <w:rFonts w:eastAsia="Calibri"/>
                <w:b/>
                <w:color w:val="4C4747"/>
                <w:lang w:val="es-ES" w:eastAsia="es-DO" w:bidi="es-DO"/>
              </w:rPr>
              <w:t>Total General:</w:t>
            </w:r>
          </w:p>
        </w:tc>
        <w:tc>
          <w:tcPr>
            <w:tcW w:w="3310" w:type="dxa"/>
            <w:shd w:val="clear" w:color="auto" w:fill="auto"/>
            <w:vAlign w:val="center"/>
          </w:tcPr>
          <w:p w14:paraId="0AF14663" w14:textId="67104323" w:rsidR="00F52CDF" w:rsidRPr="0058278A" w:rsidRDefault="00F52CDF" w:rsidP="00F52CDF">
            <w:pPr>
              <w:widowControl w:val="0"/>
              <w:autoSpaceDE w:val="0"/>
              <w:autoSpaceDN w:val="0"/>
              <w:jc w:val="center"/>
              <w:rPr>
                <w:rFonts w:eastAsia="Calibri"/>
                <w:b/>
                <w:color w:val="4C4747"/>
                <w:lang w:val="es-ES" w:eastAsia="es-DO" w:bidi="es-DO"/>
              </w:rPr>
            </w:pPr>
            <w:r w:rsidRPr="0058278A">
              <w:rPr>
                <w:rFonts w:eastAsia="Calibri"/>
                <w:b/>
                <w:color w:val="4C4747"/>
                <w:lang w:val="es-ES" w:eastAsia="es-DO" w:bidi="es-DO"/>
              </w:rPr>
              <w:t>RD$39,527,364.00</w:t>
            </w:r>
          </w:p>
        </w:tc>
      </w:tr>
    </w:tbl>
    <w:p w14:paraId="3782A109" w14:textId="4550A169" w:rsidR="0091547C" w:rsidRPr="0058278A" w:rsidRDefault="0091547C" w:rsidP="00770D6F">
      <w:pPr>
        <w:rPr>
          <w:b/>
          <w:color w:val="4C4747"/>
          <w:sz w:val="28"/>
          <w:lang w:val="es-ES"/>
        </w:rPr>
      </w:pPr>
    </w:p>
    <w:p w14:paraId="414D11A3" w14:textId="166AD2D4" w:rsidR="009A5B55" w:rsidRPr="0058278A" w:rsidRDefault="009A5B55" w:rsidP="00770D6F">
      <w:pPr>
        <w:rPr>
          <w:b/>
          <w:color w:val="4C4747"/>
          <w:sz w:val="28"/>
          <w:lang w:val="es-ES"/>
        </w:rPr>
      </w:pPr>
    </w:p>
    <w:p w14:paraId="1B26D78C" w14:textId="00CC0682" w:rsidR="009A5B55" w:rsidRPr="0058278A" w:rsidRDefault="009A5B55" w:rsidP="00770D6F">
      <w:pPr>
        <w:rPr>
          <w:b/>
          <w:color w:val="4C4747"/>
          <w:sz w:val="28"/>
          <w:lang w:val="es-ES"/>
        </w:rPr>
      </w:pPr>
    </w:p>
    <w:p w14:paraId="2E2253F0" w14:textId="33308672" w:rsidR="009A5B55" w:rsidRPr="0058278A" w:rsidRDefault="009A5B55" w:rsidP="00770D6F">
      <w:pPr>
        <w:rPr>
          <w:b/>
          <w:color w:val="4C4747"/>
          <w:sz w:val="28"/>
          <w:lang w:val="es-ES"/>
        </w:rPr>
      </w:pPr>
    </w:p>
    <w:p w14:paraId="67A28234" w14:textId="77777777" w:rsidR="009A5B55" w:rsidRPr="0058278A" w:rsidRDefault="009A5B55" w:rsidP="00770D6F">
      <w:pPr>
        <w:rPr>
          <w:b/>
          <w:color w:val="4C4747"/>
          <w:sz w:val="28"/>
          <w:lang w:val="es-ES"/>
        </w:rPr>
      </w:pPr>
    </w:p>
    <w:p w14:paraId="31F29188" w14:textId="77777777" w:rsidR="009A5B55" w:rsidRPr="0058278A" w:rsidRDefault="009A5B55" w:rsidP="00770D6F">
      <w:pPr>
        <w:rPr>
          <w:b/>
          <w:color w:val="4C4747"/>
          <w:sz w:val="28"/>
          <w:lang w:val="es-ES"/>
        </w:rPr>
      </w:pPr>
    </w:p>
    <w:p w14:paraId="7E674A47" w14:textId="1035F59A" w:rsidR="00661BA7" w:rsidRPr="0058278A" w:rsidRDefault="00661BA7" w:rsidP="00770D6F">
      <w:pPr>
        <w:jc w:val="center"/>
        <w:rPr>
          <w:b/>
          <w:color w:val="4C4747"/>
          <w:lang w:val="es-ES"/>
        </w:rPr>
      </w:pPr>
      <w:r w:rsidRPr="0058278A">
        <w:rPr>
          <w:b/>
          <w:color w:val="4C4747"/>
          <w:lang w:val="es-ES"/>
        </w:rPr>
        <w:lastRenderedPageBreak/>
        <w:t>Compras registradas según la clasificación de proveedores</w:t>
      </w:r>
    </w:p>
    <w:tbl>
      <w:tblPr>
        <w:tblpPr w:leftFromText="141" w:rightFromText="141" w:vertAnchor="text" w:horzAnchor="margin" w:tblpXSpec="center" w:tblpY="308"/>
        <w:tblW w:w="7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2"/>
        <w:gridCol w:w="4797"/>
      </w:tblGrid>
      <w:tr w:rsidR="008D2717" w:rsidRPr="0058278A" w14:paraId="1A169C5C" w14:textId="77777777" w:rsidTr="009A5B55">
        <w:trPr>
          <w:trHeight w:val="158"/>
        </w:trPr>
        <w:tc>
          <w:tcPr>
            <w:tcW w:w="2872" w:type="dxa"/>
            <w:shd w:val="clear" w:color="auto" w:fill="2E74B5" w:themeFill="accent5" w:themeFillShade="BF"/>
          </w:tcPr>
          <w:p w14:paraId="16B54EF0" w14:textId="77777777" w:rsidR="00400A1F" w:rsidRPr="0058278A" w:rsidRDefault="00400A1F" w:rsidP="00400A1F">
            <w:pPr>
              <w:jc w:val="center"/>
              <w:rPr>
                <w:rFonts w:eastAsia="Calibri"/>
                <w:b/>
                <w:bCs/>
                <w:color w:val="4C4747"/>
                <w:lang w:val="es-ES"/>
              </w:rPr>
            </w:pPr>
            <w:r w:rsidRPr="0058278A">
              <w:rPr>
                <w:rFonts w:eastAsia="Calibri"/>
                <w:b/>
                <w:bCs/>
                <w:color w:val="4C4747"/>
                <w:lang w:val="es-ES"/>
              </w:rPr>
              <w:t>Tipo de Proveedor</w:t>
            </w:r>
          </w:p>
        </w:tc>
        <w:tc>
          <w:tcPr>
            <w:tcW w:w="4797" w:type="dxa"/>
            <w:shd w:val="clear" w:color="auto" w:fill="2E74B5"/>
          </w:tcPr>
          <w:p w14:paraId="44A21BF0" w14:textId="77777777" w:rsidR="00400A1F" w:rsidRPr="0058278A" w:rsidRDefault="00400A1F" w:rsidP="00400A1F">
            <w:pPr>
              <w:jc w:val="center"/>
              <w:rPr>
                <w:rFonts w:eastAsia="Calibri"/>
                <w:b/>
                <w:bCs/>
                <w:color w:val="4C4747"/>
                <w:lang w:val="es-ES"/>
              </w:rPr>
            </w:pPr>
            <w:r w:rsidRPr="0058278A">
              <w:rPr>
                <w:rFonts w:eastAsia="Calibri"/>
                <w:b/>
                <w:bCs/>
                <w:color w:val="4C4747"/>
                <w:lang w:val="es-ES"/>
              </w:rPr>
              <w:t>Subtotal</w:t>
            </w:r>
          </w:p>
        </w:tc>
      </w:tr>
      <w:tr w:rsidR="008D2717" w:rsidRPr="0058278A" w14:paraId="1DCD79CE" w14:textId="77777777" w:rsidTr="009A5B55">
        <w:trPr>
          <w:trHeight w:val="686"/>
        </w:trPr>
        <w:tc>
          <w:tcPr>
            <w:tcW w:w="2872" w:type="dxa"/>
            <w:shd w:val="clear" w:color="auto" w:fill="auto"/>
            <w:vAlign w:val="center"/>
          </w:tcPr>
          <w:p w14:paraId="7079248D"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Mipymes</w:t>
            </w:r>
          </w:p>
        </w:tc>
        <w:tc>
          <w:tcPr>
            <w:tcW w:w="4797" w:type="dxa"/>
            <w:shd w:val="clear" w:color="auto" w:fill="auto"/>
            <w:vAlign w:val="center"/>
          </w:tcPr>
          <w:p w14:paraId="727C18BA"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13,604,548.00</w:t>
            </w:r>
          </w:p>
        </w:tc>
      </w:tr>
      <w:tr w:rsidR="008D2717" w:rsidRPr="0058278A" w14:paraId="30FEFB67" w14:textId="77777777" w:rsidTr="009A5B55">
        <w:trPr>
          <w:trHeight w:val="565"/>
        </w:trPr>
        <w:tc>
          <w:tcPr>
            <w:tcW w:w="2872" w:type="dxa"/>
            <w:shd w:val="clear" w:color="auto" w:fill="auto"/>
            <w:vAlign w:val="center"/>
          </w:tcPr>
          <w:p w14:paraId="6EC68C67"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Mipymes mujer</w:t>
            </w:r>
          </w:p>
        </w:tc>
        <w:tc>
          <w:tcPr>
            <w:tcW w:w="4797" w:type="dxa"/>
            <w:shd w:val="clear" w:color="auto" w:fill="auto"/>
            <w:vAlign w:val="center"/>
          </w:tcPr>
          <w:p w14:paraId="520550F0"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14,206,799.00</w:t>
            </w:r>
          </w:p>
        </w:tc>
      </w:tr>
      <w:tr w:rsidR="008D2717" w:rsidRPr="0058278A" w14:paraId="40A8601C" w14:textId="77777777" w:rsidTr="009A5B55">
        <w:trPr>
          <w:trHeight w:val="557"/>
        </w:trPr>
        <w:tc>
          <w:tcPr>
            <w:tcW w:w="2872" w:type="dxa"/>
            <w:shd w:val="clear" w:color="auto" w:fill="auto"/>
            <w:vAlign w:val="center"/>
          </w:tcPr>
          <w:p w14:paraId="40FF6DB1"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Mediana empresa</w:t>
            </w:r>
          </w:p>
        </w:tc>
        <w:tc>
          <w:tcPr>
            <w:tcW w:w="4797" w:type="dxa"/>
            <w:shd w:val="clear" w:color="auto" w:fill="auto"/>
            <w:vAlign w:val="center"/>
          </w:tcPr>
          <w:p w14:paraId="221FFFE3"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0</w:t>
            </w:r>
          </w:p>
        </w:tc>
      </w:tr>
      <w:tr w:rsidR="008D2717" w:rsidRPr="0058278A" w14:paraId="44B7E84C" w14:textId="77777777" w:rsidTr="009A5B55">
        <w:trPr>
          <w:trHeight w:val="595"/>
        </w:trPr>
        <w:tc>
          <w:tcPr>
            <w:tcW w:w="2872" w:type="dxa"/>
            <w:shd w:val="clear" w:color="auto" w:fill="auto"/>
            <w:vAlign w:val="center"/>
          </w:tcPr>
          <w:p w14:paraId="167BF84D"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Gran empresa</w:t>
            </w:r>
          </w:p>
        </w:tc>
        <w:tc>
          <w:tcPr>
            <w:tcW w:w="4797" w:type="dxa"/>
            <w:shd w:val="clear" w:color="auto" w:fill="auto"/>
            <w:vAlign w:val="center"/>
          </w:tcPr>
          <w:p w14:paraId="2CF16B8E"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11,716,017.00</w:t>
            </w:r>
          </w:p>
        </w:tc>
      </w:tr>
      <w:tr w:rsidR="008D2717" w:rsidRPr="0058278A" w14:paraId="3DF48470" w14:textId="77777777" w:rsidTr="009A5B55">
        <w:trPr>
          <w:trHeight w:val="559"/>
        </w:trPr>
        <w:tc>
          <w:tcPr>
            <w:tcW w:w="2872" w:type="dxa"/>
            <w:shd w:val="clear" w:color="auto" w:fill="auto"/>
            <w:vAlign w:val="center"/>
          </w:tcPr>
          <w:p w14:paraId="5E5790E9"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No clasificada</w:t>
            </w:r>
          </w:p>
        </w:tc>
        <w:tc>
          <w:tcPr>
            <w:tcW w:w="4797" w:type="dxa"/>
            <w:shd w:val="clear" w:color="auto" w:fill="auto"/>
            <w:vAlign w:val="center"/>
          </w:tcPr>
          <w:p w14:paraId="605F2AA9"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0</w:t>
            </w:r>
          </w:p>
        </w:tc>
      </w:tr>
      <w:tr w:rsidR="008D2717" w:rsidRPr="0058278A" w14:paraId="26AAF128" w14:textId="77777777" w:rsidTr="009A5B55">
        <w:trPr>
          <w:trHeight w:val="567"/>
        </w:trPr>
        <w:tc>
          <w:tcPr>
            <w:tcW w:w="2872" w:type="dxa"/>
            <w:shd w:val="clear" w:color="auto" w:fill="auto"/>
            <w:vAlign w:val="center"/>
          </w:tcPr>
          <w:p w14:paraId="68899DDE" w14:textId="77777777" w:rsidR="00400A1F" w:rsidRPr="0058278A" w:rsidRDefault="00400A1F" w:rsidP="00400A1F">
            <w:pPr>
              <w:rPr>
                <w:rFonts w:eastAsia="Calibri"/>
                <w:color w:val="4C4747"/>
                <w:lang w:val="es-ES"/>
              </w:rPr>
            </w:pPr>
            <w:r w:rsidRPr="0058278A">
              <w:rPr>
                <w:rFonts w:eastAsia="Calibri"/>
                <w:color w:val="4C4747"/>
                <w:lang w:val="es-ES" w:eastAsia="es-DO" w:bidi="es-DO"/>
              </w:rPr>
              <w:t>Personas Físicas</w:t>
            </w:r>
          </w:p>
        </w:tc>
        <w:tc>
          <w:tcPr>
            <w:tcW w:w="4797" w:type="dxa"/>
            <w:shd w:val="clear" w:color="auto" w:fill="auto"/>
            <w:vAlign w:val="center"/>
          </w:tcPr>
          <w:p w14:paraId="027A3E0C" w14:textId="77777777" w:rsidR="00400A1F" w:rsidRPr="0058278A" w:rsidRDefault="00400A1F" w:rsidP="00400A1F">
            <w:pPr>
              <w:jc w:val="center"/>
              <w:rPr>
                <w:rFonts w:eastAsia="Calibri"/>
                <w:color w:val="4C4747"/>
                <w:lang w:val="es-ES"/>
              </w:rPr>
            </w:pPr>
            <w:r w:rsidRPr="0058278A">
              <w:rPr>
                <w:rFonts w:eastAsia="Calibri"/>
                <w:color w:val="4C4747"/>
                <w:lang w:val="es-ES" w:eastAsia="es-DO" w:bidi="es-DO"/>
              </w:rPr>
              <w:t>0</w:t>
            </w:r>
          </w:p>
        </w:tc>
      </w:tr>
      <w:tr w:rsidR="008D2717" w:rsidRPr="0058278A" w14:paraId="00A1891E" w14:textId="77777777" w:rsidTr="009A5B55">
        <w:trPr>
          <w:trHeight w:val="624"/>
        </w:trPr>
        <w:tc>
          <w:tcPr>
            <w:tcW w:w="2872" w:type="dxa"/>
            <w:shd w:val="clear" w:color="auto" w:fill="auto"/>
            <w:vAlign w:val="center"/>
          </w:tcPr>
          <w:p w14:paraId="06F2581D" w14:textId="77777777" w:rsidR="00400A1F" w:rsidRPr="0058278A" w:rsidRDefault="00400A1F" w:rsidP="00400A1F">
            <w:pPr>
              <w:rPr>
                <w:rFonts w:eastAsia="Calibri"/>
                <w:color w:val="4C4747"/>
                <w:lang w:val="es-ES"/>
              </w:rPr>
            </w:pPr>
            <w:r w:rsidRPr="0058278A">
              <w:rPr>
                <w:rFonts w:eastAsia="Calibri"/>
                <w:b/>
                <w:color w:val="4C4747"/>
                <w:lang w:val="es-ES" w:eastAsia="es-DO" w:bidi="es-DO"/>
              </w:rPr>
              <w:t>TOTAL</w:t>
            </w:r>
          </w:p>
        </w:tc>
        <w:tc>
          <w:tcPr>
            <w:tcW w:w="4797" w:type="dxa"/>
            <w:shd w:val="clear" w:color="auto" w:fill="auto"/>
            <w:vAlign w:val="center"/>
          </w:tcPr>
          <w:p w14:paraId="1A2B0D14" w14:textId="77777777" w:rsidR="00400A1F" w:rsidRPr="0058278A" w:rsidRDefault="00400A1F" w:rsidP="00400A1F">
            <w:pPr>
              <w:jc w:val="center"/>
              <w:rPr>
                <w:rFonts w:eastAsia="Calibri"/>
                <w:color w:val="4C4747"/>
                <w:lang w:val="es-ES"/>
              </w:rPr>
            </w:pPr>
            <w:r w:rsidRPr="0058278A">
              <w:rPr>
                <w:rFonts w:eastAsia="Calibri"/>
                <w:b/>
                <w:color w:val="4C4747"/>
                <w:lang w:val="es-ES" w:eastAsia="es-DO" w:bidi="es-DO"/>
              </w:rPr>
              <w:t>RD$39,527,364.00</w:t>
            </w:r>
          </w:p>
        </w:tc>
      </w:tr>
    </w:tbl>
    <w:p w14:paraId="6279A5A2" w14:textId="38743D2B" w:rsidR="00661BA7" w:rsidRPr="0058278A" w:rsidRDefault="00661BA7" w:rsidP="00661BA7">
      <w:pPr>
        <w:rPr>
          <w:color w:val="4C4747"/>
          <w:lang w:val="es-ES"/>
        </w:rPr>
      </w:pPr>
    </w:p>
    <w:p w14:paraId="1B91EE3F" w14:textId="7E78F7B0" w:rsidR="00642945" w:rsidRPr="0058278A" w:rsidRDefault="00642945" w:rsidP="00ED2853">
      <w:pPr>
        <w:spacing w:line="360" w:lineRule="auto"/>
        <w:jc w:val="both"/>
        <w:rPr>
          <w:b/>
          <w:color w:val="4C4747"/>
          <w:lang w:val="es-ES"/>
        </w:rPr>
      </w:pPr>
    </w:p>
    <w:p w14:paraId="0DDCBE86" w14:textId="25DEA158" w:rsidR="00ED2853" w:rsidRPr="0058278A" w:rsidRDefault="00597AF9" w:rsidP="0091547C">
      <w:pPr>
        <w:pStyle w:val="Prrafodelista"/>
        <w:spacing w:line="360" w:lineRule="auto"/>
        <w:jc w:val="center"/>
        <w:rPr>
          <w:b/>
          <w:color w:val="4C4747"/>
          <w:lang w:val="es-ES"/>
        </w:rPr>
      </w:pPr>
      <w:r w:rsidRPr="0058278A">
        <w:rPr>
          <w:b/>
          <w:color w:val="4C4747"/>
          <w:lang w:val="es-ES"/>
        </w:rPr>
        <w:t>Sección de Almacén</w:t>
      </w:r>
    </w:p>
    <w:p w14:paraId="72846C35" w14:textId="00DD829C" w:rsidR="00ED2853" w:rsidRPr="0058278A" w:rsidRDefault="00ED2853" w:rsidP="00ED2853">
      <w:pPr>
        <w:spacing w:line="360" w:lineRule="auto"/>
        <w:jc w:val="both"/>
        <w:rPr>
          <w:color w:val="4C4747"/>
          <w:lang w:val="es-ES"/>
        </w:rPr>
      </w:pPr>
      <w:r w:rsidRPr="0058278A">
        <w:rPr>
          <w:color w:val="4C4747"/>
          <w:lang w:val="es-ES"/>
        </w:rPr>
        <w:t xml:space="preserve">Esta sección se ha mantenido al día, de manera que puedan ser atendidas todas las requisiciones, para en mejor funcionamiento de la institución.  </w:t>
      </w:r>
    </w:p>
    <w:p w14:paraId="2B2B19A5" w14:textId="749495B6" w:rsidR="00400A1F" w:rsidRPr="0058278A" w:rsidRDefault="00ED2853" w:rsidP="00ED2853">
      <w:pPr>
        <w:spacing w:line="360" w:lineRule="auto"/>
        <w:jc w:val="both"/>
        <w:rPr>
          <w:color w:val="4C4747"/>
          <w:lang w:val="es-ES"/>
        </w:rPr>
      </w:pPr>
      <w:r w:rsidRPr="0058278A">
        <w:rPr>
          <w:color w:val="4C4747"/>
          <w:lang w:val="es-ES"/>
        </w:rPr>
        <w:t>Durante este período se realizaron 60,206.79 acciones de entrada de materiales gastables, mobiliarios de oficina, repuestos y de construcción, entre otros. Se realizaron 58,534.69, salidas mediante requisiciones de los materiales en existencia en almacén, solicitados por los diferentes departamentos y oficinas regionales de est</w:t>
      </w:r>
      <w:r w:rsidR="0091547C" w:rsidRPr="0058278A">
        <w:rPr>
          <w:color w:val="4C4747"/>
          <w:lang w:val="es-ES"/>
        </w:rPr>
        <w:t xml:space="preserve">a Institución.  </w:t>
      </w:r>
    </w:p>
    <w:p w14:paraId="09A91348" w14:textId="684A9243" w:rsidR="0091547C" w:rsidRPr="0058278A" w:rsidRDefault="0091547C" w:rsidP="00ED2853">
      <w:pPr>
        <w:spacing w:line="360" w:lineRule="auto"/>
        <w:jc w:val="both"/>
        <w:rPr>
          <w:color w:val="4C4747"/>
          <w:lang w:val="es-ES"/>
        </w:rPr>
      </w:pPr>
    </w:p>
    <w:p w14:paraId="0FD9FEF7" w14:textId="77777777" w:rsidR="00A60F8A" w:rsidRPr="0058278A" w:rsidRDefault="00A60F8A" w:rsidP="00ED2853">
      <w:pPr>
        <w:spacing w:line="360" w:lineRule="auto"/>
        <w:jc w:val="both"/>
        <w:rPr>
          <w:color w:val="4C4747"/>
          <w:lang w:val="es-ES"/>
        </w:rPr>
      </w:pPr>
    </w:p>
    <w:p w14:paraId="0D109C96" w14:textId="578DC598" w:rsidR="0091547C" w:rsidRPr="0058278A" w:rsidRDefault="0091547C" w:rsidP="00ED2853">
      <w:pPr>
        <w:spacing w:line="360" w:lineRule="auto"/>
        <w:jc w:val="both"/>
        <w:rPr>
          <w:color w:val="4C4747"/>
          <w:lang w:val="es-ES"/>
        </w:rPr>
      </w:pPr>
    </w:p>
    <w:p w14:paraId="74E23B45" w14:textId="77777777" w:rsidR="00442AC1" w:rsidRPr="0058278A" w:rsidRDefault="00442AC1" w:rsidP="00ED2853">
      <w:pPr>
        <w:spacing w:line="360" w:lineRule="auto"/>
        <w:jc w:val="both"/>
        <w:rPr>
          <w:color w:val="4C4747"/>
          <w:lang w:val="es-ES"/>
        </w:rPr>
      </w:pPr>
    </w:p>
    <w:p w14:paraId="60A88C03" w14:textId="36089F04" w:rsidR="00ED2853" w:rsidRPr="0058278A" w:rsidRDefault="00597AF9" w:rsidP="0091547C">
      <w:pPr>
        <w:pStyle w:val="Prrafodelista"/>
        <w:spacing w:line="360" w:lineRule="auto"/>
        <w:jc w:val="center"/>
        <w:rPr>
          <w:b/>
          <w:color w:val="4C4747"/>
          <w:lang w:val="es-ES"/>
        </w:rPr>
      </w:pPr>
      <w:r w:rsidRPr="0058278A">
        <w:rPr>
          <w:b/>
          <w:color w:val="4C4747"/>
          <w:lang w:val="es-ES"/>
        </w:rPr>
        <w:lastRenderedPageBreak/>
        <w:t>Sección de Archivo</w:t>
      </w:r>
    </w:p>
    <w:p w14:paraId="3018E2F8" w14:textId="14E825A5" w:rsidR="00ED2853" w:rsidRPr="0058278A" w:rsidRDefault="00ED2853" w:rsidP="00ED2853">
      <w:pPr>
        <w:spacing w:line="360" w:lineRule="auto"/>
        <w:jc w:val="both"/>
        <w:rPr>
          <w:color w:val="4C4747"/>
          <w:lang w:val="es-ES"/>
        </w:rPr>
      </w:pPr>
      <w:r w:rsidRPr="0058278A">
        <w:rPr>
          <w:color w:val="4C4747"/>
          <w:lang w:val="es-ES"/>
        </w:rPr>
        <w:t xml:space="preserve">Durante este periodo se recibió un total de 2,500 comunicaciones, a las cuales se les dio curso normal. </w:t>
      </w:r>
    </w:p>
    <w:p w14:paraId="6B18C249" w14:textId="2C3BFCD7" w:rsidR="002F46F1" w:rsidRPr="0058278A" w:rsidRDefault="00ED2853" w:rsidP="00ED2853">
      <w:pPr>
        <w:spacing w:line="360" w:lineRule="auto"/>
        <w:jc w:val="both"/>
        <w:rPr>
          <w:color w:val="4C4747"/>
          <w:lang w:val="es-ES"/>
        </w:rPr>
      </w:pPr>
      <w:r w:rsidRPr="0058278A">
        <w:rPr>
          <w:color w:val="4C4747"/>
          <w:lang w:val="es-ES"/>
        </w:rPr>
        <w:t>Esta sección, en este período, colaboró de manera efectiva con el departamento de Recursos Humanos, en la localización de expedientes para fines de certificaciones.  También, emitió, en este período, un total de 10,525 copias, supliendo con estas, a todos los departamentos, secciones y unidades de la institución.</w:t>
      </w:r>
    </w:p>
    <w:p w14:paraId="145F9C00" w14:textId="77777777" w:rsidR="00ED2853" w:rsidRPr="0058278A" w:rsidRDefault="00ED2853" w:rsidP="00ED2853">
      <w:pPr>
        <w:spacing w:line="360" w:lineRule="auto"/>
        <w:jc w:val="both"/>
        <w:rPr>
          <w:color w:val="4C4747"/>
          <w:lang w:val="es-ES"/>
        </w:rPr>
      </w:pPr>
    </w:p>
    <w:p w14:paraId="6D4AF89D" w14:textId="1AF8BFF0" w:rsidR="002F46F1" w:rsidRPr="0058278A" w:rsidRDefault="002F46F1" w:rsidP="00642945">
      <w:pPr>
        <w:pStyle w:val="Ttulo2"/>
        <w:numPr>
          <w:ilvl w:val="1"/>
          <w:numId w:val="21"/>
        </w:numPr>
        <w:jc w:val="center"/>
        <w:rPr>
          <w:rFonts w:cs="Times New Roman"/>
          <w:b/>
          <w:color w:val="4C4747"/>
          <w:szCs w:val="24"/>
          <w:lang w:val="es-ES"/>
        </w:rPr>
      </w:pPr>
      <w:bookmarkStart w:id="14" w:name="_Toc155270670"/>
      <w:r w:rsidRPr="0058278A">
        <w:rPr>
          <w:rFonts w:cs="Times New Roman"/>
          <w:b/>
          <w:color w:val="4C4747"/>
          <w:szCs w:val="24"/>
          <w:lang w:val="es-ES"/>
        </w:rPr>
        <w:t>Desempeño de los Recursos Humanos</w:t>
      </w:r>
      <w:bookmarkEnd w:id="14"/>
    </w:p>
    <w:p w14:paraId="53E82B55" w14:textId="77777777" w:rsidR="00642945" w:rsidRPr="0058278A" w:rsidRDefault="00642945" w:rsidP="00642945">
      <w:pPr>
        <w:rPr>
          <w:color w:val="4C4747"/>
          <w:lang w:val="es-ES"/>
        </w:rPr>
      </w:pPr>
    </w:p>
    <w:p w14:paraId="2029588C" w14:textId="243ADA9B" w:rsidR="00741C70" w:rsidRPr="0058278A" w:rsidRDefault="00741C70" w:rsidP="00741C70">
      <w:pPr>
        <w:spacing w:line="360" w:lineRule="auto"/>
        <w:jc w:val="both"/>
        <w:rPr>
          <w:color w:val="4C4747"/>
          <w:lang w:val="es-ES"/>
        </w:rPr>
      </w:pPr>
      <w:r w:rsidRPr="0058278A">
        <w:rPr>
          <w:color w:val="4C4747"/>
          <w:lang w:val="es-ES"/>
        </w:rPr>
        <w:t xml:space="preserve">En nuestro Departamento de Recursos Humanos seguimos enfocados en elevar la puntuación del sistema de monitoreo para medir los niveles de desarrollo de la gestión pública (SISMAP). De un 71.82% en el que se encontraba el indicador, lo elevamos en </w:t>
      </w:r>
      <w:r w:rsidR="00DF6AD6" w:rsidRPr="0058278A">
        <w:rPr>
          <w:color w:val="4C4747"/>
          <w:lang w:val="es-ES"/>
        </w:rPr>
        <w:t>conjunto con Calidad a un 83. 59</w:t>
      </w:r>
      <w:r w:rsidRPr="0058278A">
        <w:rPr>
          <w:color w:val="4C4747"/>
          <w:lang w:val="es-ES"/>
        </w:rPr>
        <w:t>%, cumpliendo con 95% de lo requerido en los indicadores y sub-indicadores que le corresponden a el área de Recursos Humano.</w:t>
      </w:r>
    </w:p>
    <w:p w14:paraId="6D36C56E" w14:textId="2753AE44" w:rsidR="00741C70" w:rsidRPr="0058278A" w:rsidRDefault="00741C70" w:rsidP="00741C70">
      <w:pPr>
        <w:spacing w:line="360" w:lineRule="auto"/>
        <w:jc w:val="both"/>
        <w:rPr>
          <w:color w:val="4C4747"/>
          <w:lang w:val="es-ES"/>
        </w:rPr>
      </w:pPr>
      <w:r w:rsidRPr="0058278A">
        <w:rPr>
          <w:color w:val="4C4747"/>
          <w:lang w:val="es-ES"/>
        </w:rPr>
        <w:t>Se realizó la revisión y aprobación del Manual de Inducción para el personal de nuevo ingreso (en proceso)</w:t>
      </w:r>
      <w:r w:rsidR="00DF6AD6" w:rsidRPr="0058278A">
        <w:rPr>
          <w:color w:val="4C4747"/>
          <w:lang w:val="es-ES"/>
        </w:rPr>
        <w:t>.</w:t>
      </w:r>
    </w:p>
    <w:p w14:paraId="6940ED3E" w14:textId="77777777" w:rsidR="00741C70" w:rsidRPr="0058278A" w:rsidRDefault="00741C70" w:rsidP="00741C70">
      <w:pPr>
        <w:spacing w:line="360" w:lineRule="auto"/>
        <w:jc w:val="both"/>
        <w:rPr>
          <w:color w:val="4C4747"/>
          <w:lang w:val="es-ES"/>
        </w:rPr>
      </w:pPr>
      <w:r w:rsidRPr="0058278A">
        <w:rPr>
          <w:color w:val="4C4747"/>
          <w:lang w:val="es-ES"/>
        </w:rPr>
        <w:t>Con nuestro plan de capacitación hemos avanzado en el desarrollo y fortalecimiento de los conocimientos de nuestros servidores públicos, el cual esto permite brindar un buen servicio institucional.</w:t>
      </w:r>
    </w:p>
    <w:p w14:paraId="7ADA4D18" w14:textId="27E8EF55" w:rsidR="00741C70" w:rsidRPr="0058278A" w:rsidRDefault="00741C70" w:rsidP="00741C70">
      <w:pPr>
        <w:spacing w:line="360" w:lineRule="auto"/>
        <w:jc w:val="both"/>
        <w:rPr>
          <w:color w:val="4C4747"/>
          <w:lang w:val="es-ES"/>
        </w:rPr>
      </w:pPr>
      <w:r w:rsidRPr="0058278A">
        <w:rPr>
          <w:color w:val="4C4747"/>
          <w:lang w:val="es-ES"/>
        </w:rPr>
        <w:t>Hemos dado continuidad al desarrollo concerniente a los acuerdos de desempeño institucional por resultados y competencias individuales a los servidores públicos de esta institución que no pertenece</w:t>
      </w:r>
      <w:r w:rsidR="00DF6AD6" w:rsidRPr="0058278A">
        <w:rPr>
          <w:color w:val="4C4747"/>
          <w:lang w:val="es-ES"/>
        </w:rPr>
        <w:t xml:space="preserve">n a la carrera administrativa., </w:t>
      </w:r>
      <w:r w:rsidRPr="0058278A">
        <w:rPr>
          <w:color w:val="4C4747"/>
          <w:lang w:val="es-ES"/>
        </w:rPr>
        <w:t>como instrumento de medición del rendimiento de cada servidor de la DGDC.</w:t>
      </w:r>
    </w:p>
    <w:p w14:paraId="5BA8148E" w14:textId="730646C4" w:rsidR="008F730E" w:rsidRPr="0058278A" w:rsidRDefault="00741C70" w:rsidP="00741C70">
      <w:pPr>
        <w:spacing w:line="360" w:lineRule="auto"/>
        <w:jc w:val="both"/>
        <w:rPr>
          <w:color w:val="4C4747"/>
          <w:lang w:val="es-ES"/>
        </w:rPr>
      </w:pPr>
      <w:r w:rsidRPr="0058278A">
        <w:rPr>
          <w:color w:val="4C4747"/>
          <w:lang w:val="es-ES"/>
        </w:rPr>
        <w:lastRenderedPageBreak/>
        <w:t>Se realizó la ejecución del Manual de Cargo institucional, en conjunto todos los Departamentos de esta DGDC.</w:t>
      </w:r>
    </w:p>
    <w:p w14:paraId="52D5CED4" w14:textId="77777777" w:rsidR="0091547C" w:rsidRPr="0058278A" w:rsidRDefault="0091547C" w:rsidP="00741C70">
      <w:pPr>
        <w:spacing w:line="360" w:lineRule="auto"/>
        <w:jc w:val="both"/>
        <w:rPr>
          <w:color w:val="4C4747"/>
          <w:lang w:val="es-ES"/>
        </w:rPr>
      </w:pPr>
    </w:p>
    <w:tbl>
      <w:tblPr>
        <w:tblpPr w:leftFromText="180" w:rightFromText="180" w:vertAnchor="text" w:horzAnchor="margin" w:tblpY="531"/>
        <w:tblW w:w="8100" w:type="dxa"/>
        <w:tblLook w:val="04A0" w:firstRow="1" w:lastRow="0" w:firstColumn="1" w:lastColumn="0" w:noHBand="0" w:noVBand="1"/>
      </w:tblPr>
      <w:tblGrid>
        <w:gridCol w:w="1210"/>
        <w:gridCol w:w="1104"/>
        <w:gridCol w:w="625"/>
        <w:gridCol w:w="1040"/>
        <w:gridCol w:w="1448"/>
        <w:gridCol w:w="1539"/>
        <w:gridCol w:w="1134"/>
      </w:tblGrid>
      <w:tr w:rsidR="008D2717" w:rsidRPr="00357604" w14:paraId="5507D908" w14:textId="77777777" w:rsidTr="009A5B55">
        <w:trPr>
          <w:trHeight w:val="319"/>
        </w:trPr>
        <w:tc>
          <w:tcPr>
            <w:tcW w:w="2314" w:type="dxa"/>
            <w:gridSpan w:val="2"/>
            <w:tcBorders>
              <w:top w:val="single" w:sz="4" w:space="0" w:color="auto"/>
              <w:left w:val="single" w:sz="4" w:space="0" w:color="auto"/>
              <w:bottom w:val="single" w:sz="4" w:space="0" w:color="auto"/>
              <w:right w:val="single" w:sz="4" w:space="0" w:color="auto"/>
            </w:tcBorders>
            <w:shd w:val="clear" w:color="auto" w:fill="2E74B5"/>
            <w:noWrap/>
            <w:vAlign w:val="bottom"/>
            <w:hideMark/>
          </w:tcPr>
          <w:p w14:paraId="405824CA"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Sexo</w:t>
            </w:r>
          </w:p>
        </w:tc>
        <w:tc>
          <w:tcPr>
            <w:tcW w:w="5786" w:type="dxa"/>
            <w:gridSpan w:val="5"/>
            <w:tcBorders>
              <w:top w:val="single" w:sz="4" w:space="0" w:color="auto"/>
              <w:left w:val="nil"/>
              <w:bottom w:val="single" w:sz="4" w:space="0" w:color="auto"/>
              <w:right w:val="single" w:sz="4" w:space="0" w:color="auto"/>
            </w:tcBorders>
            <w:shd w:val="clear" w:color="auto" w:fill="2E74B5"/>
            <w:noWrap/>
            <w:vAlign w:val="bottom"/>
            <w:hideMark/>
          </w:tcPr>
          <w:p w14:paraId="10883938"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Personal Evaluado por Grupo Ocupacional</w:t>
            </w:r>
          </w:p>
        </w:tc>
      </w:tr>
      <w:tr w:rsidR="008D2717" w:rsidRPr="0058278A" w14:paraId="298FCCC8" w14:textId="77777777" w:rsidTr="009A5B55">
        <w:trPr>
          <w:trHeight w:val="304"/>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291DF0E2"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Hombre</w:t>
            </w:r>
          </w:p>
        </w:tc>
        <w:tc>
          <w:tcPr>
            <w:tcW w:w="1104" w:type="dxa"/>
            <w:tcBorders>
              <w:top w:val="nil"/>
              <w:left w:val="nil"/>
              <w:bottom w:val="single" w:sz="4" w:space="0" w:color="auto"/>
              <w:right w:val="single" w:sz="4" w:space="0" w:color="auto"/>
            </w:tcBorders>
            <w:shd w:val="clear" w:color="auto" w:fill="auto"/>
            <w:noWrap/>
            <w:vAlign w:val="bottom"/>
            <w:hideMark/>
          </w:tcPr>
          <w:p w14:paraId="7CAED3EE"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Mujer</w:t>
            </w:r>
          </w:p>
        </w:tc>
        <w:tc>
          <w:tcPr>
            <w:tcW w:w="625" w:type="dxa"/>
            <w:tcBorders>
              <w:top w:val="nil"/>
              <w:left w:val="nil"/>
              <w:bottom w:val="single" w:sz="4" w:space="0" w:color="auto"/>
              <w:right w:val="single" w:sz="4" w:space="0" w:color="auto"/>
            </w:tcBorders>
            <w:shd w:val="clear" w:color="auto" w:fill="auto"/>
            <w:noWrap/>
            <w:vAlign w:val="bottom"/>
            <w:hideMark/>
          </w:tcPr>
          <w:p w14:paraId="5A055CC0"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I</w:t>
            </w:r>
          </w:p>
        </w:tc>
        <w:tc>
          <w:tcPr>
            <w:tcW w:w="1040" w:type="dxa"/>
            <w:tcBorders>
              <w:top w:val="nil"/>
              <w:left w:val="nil"/>
              <w:bottom w:val="single" w:sz="4" w:space="0" w:color="auto"/>
              <w:right w:val="single" w:sz="4" w:space="0" w:color="auto"/>
            </w:tcBorders>
            <w:shd w:val="clear" w:color="auto" w:fill="auto"/>
            <w:noWrap/>
            <w:vAlign w:val="bottom"/>
            <w:hideMark/>
          </w:tcPr>
          <w:p w14:paraId="1AC4255E"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II</w:t>
            </w:r>
          </w:p>
        </w:tc>
        <w:tc>
          <w:tcPr>
            <w:tcW w:w="1448" w:type="dxa"/>
            <w:tcBorders>
              <w:top w:val="nil"/>
              <w:left w:val="nil"/>
              <w:bottom w:val="single" w:sz="4" w:space="0" w:color="auto"/>
              <w:right w:val="single" w:sz="4" w:space="0" w:color="auto"/>
            </w:tcBorders>
            <w:shd w:val="clear" w:color="auto" w:fill="auto"/>
            <w:noWrap/>
            <w:vAlign w:val="bottom"/>
            <w:hideMark/>
          </w:tcPr>
          <w:p w14:paraId="71DA4509"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III</w:t>
            </w:r>
          </w:p>
        </w:tc>
        <w:tc>
          <w:tcPr>
            <w:tcW w:w="1539" w:type="dxa"/>
            <w:tcBorders>
              <w:top w:val="nil"/>
              <w:left w:val="nil"/>
              <w:bottom w:val="single" w:sz="4" w:space="0" w:color="auto"/>
              <w:right w:val="single" w:sz="4" w:space="0" w:color="auto"/>
            </w:tcBorders>
            <w:shd w:val="clear" w:color="auto" w:fill="auto"/>
            <w:noWrap/>
            <w:vAlign w:val="bottom"/>
            <w:hideMark/>
          </w:tcPr>
          <w:p w14:paraId="5D976BD2"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IV</w:t>
            </w:r>
          </w:p>
        </w:tc>
        <w:tc>
          <w:tcPr>
            <w:tcW w:w="1132" w:type="dxa"/>
            <w:tcBorders>
              <w:top w:val="nil"/>
              <w:left w:val="nil"/>
              <w:bottom w:val="single" w:sz="4" w:space="0" w:color="auto"/>
              <w:right w:val="single" w:sz="4" w:space="0" w:color="auto"/>
            </w:tcBorders>
            <w:shd w:val="clear" w:color="auto" w:fill="auto"/>
            <w:noWrap/>
            <w:vAlign w:val="bottom"/>
            <w:hideMark/>
          </w:tcPr>
          <w:p w14:paraId="15103361" w14:textId="77777777" w:rsidR="002F46F1" w:rsidRPr="0058278A" w:rsidRDefault="002F46F1" w:rsidP="002F46F1">
            <w:pPr>
              <w:spacing w:after="0" w:line="240" w:lineRule="auto"/>
              <w:jc w:val="center"/>
              <w:rPr>
                <w:rFonts w:eastAsia="Calibri"/>
                <w:color w:val="4C4747"/>
                <w:lang w:val="es-ES"/>
              </w:rPr>
            </w:pPr>
            <w:r w:rsidRPr="0058278A">
              <w:rPr>
                <w:rFonts w:eastAsia="Calibri"/>
                <w:color w:val="4C4747"/>
                <w:lang w:val="es-ES"/>
              </w:rPr>
              <w:t>V</w:t>
            </w:r>
          </w:p>
        </w:tc>
      </w:tr>
      <w:tr w:rsidR="008D2717" w:rsidRPr="0058278A" w14:paraId="1991585A" w14:textId="77777777" w:rsidTr="009A5B55">
        <w:trPr>
          <w:trHeight w:val="304"/>
        </w:trPr>
        <w:tc>
          <w:tcPr>
            <w:tcW w:w="1210" w:type="dxa"/>
            <w:tcBorders>
              <w:top w:val="nil"/>
              <w:left w:val="single" w:sz="4" w:space="0" w:color="auto"/>
              <w:bottom w:val="single" w:sz="4" w:space="0" w:color="auto"/>
              <w:right w:val="single" w:sz="4" w:space="0" w:color="auto"/>
            </w:tcBorders>
            <w:shd w:val="clear" w:color="auto" w:fill="auto"/>
            <w:noWrap/>
            <w:hideMark/>
          </w:tcPr>
          <w:p w14:paraId="0CAFE582" w14:textId="579F61D4" w:rsidR="002F46F1" w:rsidRPr="0058278A" w:rsidRDefault="00F52CDF" w:rsidP="002F46F1">
            <w:pPr>
              <w:jc w:val="both"/>
              <w:rPr>
                <w:rFonts w:eastAsia="Calibri"/>
                <w:color w:val="4C4747"/>
                <w:lang w:val="es-ES"/>
              </w:rPr>
            </w:pPr>
            <w:r w:rsidRPr="0058278A">
              <w:rPr>
                <w:rFonts w:eastAsia="Calibri"/>
                <w:color w:val="4C4747"/>
                <w:lang w:val="es-ES"/>
              </w:rPr>
              <w:t>203</w:t>
            </w:r>
          </w:p>
        </w:tc>
        <w:tc>
          <w:tcPr>
            <w:tcW w:w="1104" w:type="dxa"/>
            <w:tcBorders>
              <w:top w:val="nil"/>
              <w:left w:val="nil"/>
              <w:bottom w:val="single" w:sz="4" w:space="0" w:color="auto"/>
              <w:right w:val="single" w:sz="4" w:space="0" w:color="auto"/>
            </w:tcBorders>
            <w:shd w:val="clear" w:color="auto" w:fill="auto"/>
            <w:noWrap/>
            <w:hideMark/>
          </w:tcPr>
          <w:p w14:paraId="53045F54" w14:textId="239EF511" w:rsidR="002F46F1" w:rsidRPr="0058278A" w:rsidRDefault="00F52CDF" w:rsidP="002F46F1">
            <w:pPr>
              <w:jc w:val="center"/>
              <w:rPr>
                <w:rFonts w:eastAsia="Calibri"/>
                <w:color w:val="4C4747"/>
                <w:lang w:val="es-ES"/>
              </w:rPr>
            </w:pPr>
            <w:r w:rsidRPr="0058278A">
              <w:rPr>
                <w:rFonts w:eastAsia="Calibri"/>
                <w:color w:val="4C4747"/>
                <w:lang w:val="es-ES"/>
              </w:rPr>
              <w:t>183</w:t>
            </w:r>
          </w:p>
        </w:tc>
        <w:tc>
          <w:tcPr>
            <w:tcW w:w="625" w:type="dxa"/>
            <w:tcBorders>
              <w:top w:val="nil"/>
              <w:left w:val="nil"/>
              <w:bottom w:val="single" w:sz="4" w:space="0" w:color="auto"/>
              <w:right w:val="single" w:sz="4" w:space="0" w:color="auto"/>
            </w:tcBorders>
            <w:shd w:val="clear" w:color="auto" w:fill="auto"/>
            <w:noWrap/>
            <w:hideMark/>
          </w:tcPr>
          <w:p w14:paraId="69C9EEB5" w14:textId="3C4FABD7" w:rsidR="002F46F1" w:rsidRPr="0058278A" w:rsidRDefault="00F52CDF" w:rsidP="002F46F1">
            <w:pPr>
              <w:jc w:val="center"/>
              <w:rPr>
                <w:rFonts w:eastAsia="Calibri"/>
                <w:color w:val="4C4747"/>
                <w:lang w:val="es-ES"/>
              </w:rPr>
            </w:pPr>
            <w:r w:rsidRPr="0058278A">
              <w:rPr>
                <w:rFonts w:eastAsia="Calibri"/>
                <w:color w:val="4C4747"/>
                <w:lang w:val="es-ES"/>
              </w:rPr>
              <w:t>64</w:t>
            </w:r>
          </w:p>
        </w:tc>
        <w:tc>
          <w:tcPr>
            <w:tcW w:w="1040" w:type="dxa"/>
            <w:tcBorders>
              <w:top w:val="nil"/>
              <w:left w:val="nil"/>
              <w:bottom w:val="single" w:sz="4" w:space="0" w:color="auto"/>
              <w:right w:val="single" w:sz="4" w:space="0" w:color="auto"/>
            </w:tcBorders>
            <w:shd w:val="clear" w:color="auto" w:fill="auto"/>
            <w:noWrap/>
            <w:hideMark/>
          </w:tcPr>
          <w:p w14:paraId="02D783C1" w14:textId="36C040CF" w:rsidR="002F46F1" w:rsidRPr="0058278A" w:rsidRDefault="00F52CDF" w:rsidP="002F46F1">
            <w:pPr>
              <w:jc w:val="center"/>
              <w:rPr>
                <w:rFonts w:eastAsia="Calibri"/>
                <w:color w:val="4C4747"/>
                <w:lang w:val="es-ES"/>
              </w:rPr>
            </w:pPr>
            <w:r w:rsidRPr="0058278A">
              <w:rPr>
                <w:rFonts w:eastAsia="Calibri"/>
                <w:color w:val="4C4747"/>
                <w:lang w:val="es-ES"/>
              </w:rPr>
              <w:t>192</w:t>
            </w:r>
          </w:p>
        </w:tc>
        <w:tc>
          <w:tcPr>
            <w:tcW w:w="1448" w:type="dxa"/>
            <w:tcBorders>
              <w:top w:val="nil"/>
              <w:left w:val="nil"/>
              <w:bottom w:val="single" w:sz="4" w:space="0" w:color="auto"/>
              <w:right w:val="single" w:sz="4" w:space="0" w:color="auto"/>
            </w:tcBorders>
            <w:shd w:val="clear" w:color="auto" w:fill="auto"/>
            <w:noWrap/>
            <w:hideMark/>
          </w:tcPr>
          <w:p w14:paraId="20E6291B" w14:textId="521E9D3F" w:rsidR="002F46F1" w:rsidRPr="0058278A" w:rsidRDefault="00F52CDF" w:rsidP="002F46F1">
            <w:pPr>
              <w:jc w:val="center"/>
              <w:rPr>
                <w:rFonts w:eastAsia="Calibri"/>
                <w:color w:val="4C4747"/>
                <w:lang w:val="es-ES"/>
              </w:rPr>
            </w:pPr>
            <w:r w:rsidRPr="0058278A">
              <w:rPr>
                <w:rFonts w:eastAsia="Calibri"/>
                <w:color w:val="4C4747"/>
                <w:lang w:val="es-ES"/>
              </w:rPr>
              <w:t>40</w:t>
            </w:r>
          </w:p>
        </w:tc>
        <w:tc>
          <w:tcPr>
            <w:tcW w:w="1539" w:type="dxa"/>
            <w:tcBorders>
              <w:top w:val="nil"/>
              <w:left w:val="nil"/>
              <w:bottom w:val="single" w:sz="4" w:space="0" w:color="auto"/>
              <w:right w:val="single" w:sz="4" w:space="0" w:color="auto"/>
            </w:tcBorders>
            <w:shd w:val="clear" w:color="auto" w:fill="auto"/>
            <w:noWrap/>
            <w:hideMark/>
          </w:tcPr>
          <w:p w14:paraId="38C3A7CF" w14:textId="53AC7241" w:rsidR="002F46F1" w:rsidRPr="0058278A" w:rsidRDefault="00F52CDF" w:rsidP="002F46F1">
            <w:pPr>
              <w:jc w:val="center"/>
              <w:rPr>
                <w:rFonts w:eastAsia="Calibri"/>
                <w:color w:val="4C4747"/>
                <w:lang w:val="es-ES"/>
              </w:rPr>
            </w:pPr>
            <w:r w:rsidRPr="0058278A">
              <w:rPr>
                <w:rFonts w:eastAsia="Calibri"/>
                <w:color w:val="4C4747"/>
                <w:lang w:val="es-ES"/>
              </w:rPr>
              <w:t>45</w:t>
            </w:r>
          </w:p>
        </w:tc>
        <w:tc>
          <w:tcPr>
            <w:tcW w:w="1132" w:type="dxa"/>
            <w:tcBorders>
              <w:top w:val="nil"/>
              <w:left w:val="nil"/>
              <w:bottom w:val="single" w:sz="4" w:space="0" w:color="auto"/>
              <w:right w:val="single" w:sz="4" w:space="0" w:color="auto"/>
            </w:tcBorders>
            <w:shd w:val="clear" w:color="auto" w:fill="auto"/>
            <w:noWrap/>
            <w:hideMark/>
          </w:tcPr>
          <w:p w14:paraId="4509871E" w14:textId="0845B8FF" w:rsidR="002F46F1" w:rsidRPr="0058278A" w:rsidRDefault="00F52CDF" w:rsidP="002F46F1">
            <w:pPr>
              <w:jc w:val="center"/>
              <w:rPr>
                <w:rFonts w:eastAsia="Calibri"/>
                <w:color w:val="4C4747"/>
                <w:lang w:val="es-ES"/>
              </w:rPr>
            </w:pPr>
            <w:r w:rsidRPr="0058278A">
              <w:rPr>
                <w:rFonts w:eastAsia="Calibri"/>
                <w:color w:val="4C4747"/>
                <w:lang w:val="es-ES"/>
              </w:rPr>
              <w:t>44</w:t>
            </w:r>
          </w:p>
        </w:tc>
      </w:tr>
    </w:tbl>
    <w:p w14:paraId="063B3696" w14:textId="7CAE85F0" w:rsidR="002F46F1" w:rsidRPr="0058278A" w:rsidRDefault="002F46F1" w:rsidP="002F46F1">
      <w:pPr>
        <w:spacing w:line="360" w:lineRule="auto"/>
        <w:jc w:val="center"/>
        <w:rPr>
          <w:b/>
          <w:color w:val="4C4747"/>
          <w:lang w:val="es-ES"/>
        </w:rPr>
      </w:pPr>
      <w:r w:rsidRPr="0058278A">
        <w:rPr>
          <w:b/>
          <w:color w:val="4C4747"/>
          <w:lang w:val="es-ES"/>
        </w:rPr>
        <w:t>Promedio de colaboradores por Grupo Ocupacional</w:t>
      </w:r>
    </w:p>
    <w:p w14:paraId="59AB480B" w14:textId="426DF57A" w:rsidR="00A00158" w:rsidRPr="0058278A" w:rsidRDefault="00A00158" w:rsidP="002F46F1">
      <w:pPr>
        <w:spacing w:line="360" w:lineRule="auto"/>
        <w:rPr>
          <w:color w:val="4C4747"/>
          <w:lang w:val="es-ES"/>
        </w:rPr>
      </w:pPr>
    </w:p>
    <w:p w14:paraId="27851371" w14:textId="5A240623" w:rsidR="002F46F1" w:rsidRPr="0058278A" w:rsidRDefault="002F46F1" w:rsidP="002F46F1">
      <w:pPr>
        <w:spacing w:line="360" w:lineRule="auto"/>
        <w:jc w:val="center"/>
        <w:rPr>
          <w:b/>
          <w:color w:val="4C4747"/>
          <w:lang w:val="es-ES"/>
        </w:rPr>
      </w:pPr>
      <w:r w:rsidRPr="0058278A">
        <w:rPr>
          <w:b/>
          <w:color w:val="4C4747"/>
          <w:lang w:val="es-ES"/>
        </w:rPr>
        <w:t>Equidad de Genero</w:t>
      </w:r>
    </w:p>
    <w:tbl>
      <w:tblPr>
        <w:tblpPr w:leftFromText="180" w:rightFromText="180" w:vertAnchor="text" w:horzAnchor="margin" w:tblpXSpec="center" w:tblpY="239"/>
        <w:tblW w:w="4833" w:type="dxa"/>
        <w:tblLook w:val="04A0" w:firstRow="1" w:lastRow="0" w:firstColumn="1" w:lastColumn="0" w:noHBand="0" w:noVBand="1"/>
      </w:tblPr>
      <w:tblGrid>
        <w:gridCol w:w="2356"/>
        <w:gridCol w:w="1334"/>
        <w:gridCol w:w="1143"/>
      </w:tblGrid>
      <w:tr w:rsidR="0091547C" w:rsidRPr="0058278A" w14:paraId="6DBE532E" w14:textId="77777777" w:rsidTr="0091547C">
        <w:trPr>
          <w:trHeight w:val="300"/>
        </w:trPr>
        <w:tc>
          <w:tcPr>
            <w:tcW w:w="2356" w:type="dxa"/>
            <w:tcBorders>
              <w:top w:val="nil"/>
              <w:left w:val="nil"/>
              <w:bottom w:val="nil"/>
              <w:right w:val="nil"/>
            </w:tcBorders>
            <w:shd w:val="clear" w:color="auto" w:fill="auto"/>
            <w:noWrap/>
            <w:vAlign w:val="bottom"/>
            <w:hideMark/>
          </w:tcPr>
          <w:p w14:paraId="689E84B7" w14:textId="77777777" w:rsidR="002F46F1" w:rsidRPr="0058278A" w:rsidRDefault="002F46F1" w:rsidP="0091547C">
            <w:pPr>
              <w:spacing w:after="0" w:line="240" w:lineRule="auto"/>
              <w:jc w:val="both"/>
              <w:rPr>
                <w:rFonts w:eastAsia="Calibri"/>
                <w:color w:val="4C4747"/>
                <w:lang w:val="es-ES"/>
              </w:rPr>
            </w:pPr>
          </w:p>
        </w:tc>
        <w:tc>
          <w:tcPr>
            <w:tcW w:w="1334" w:type="dxa"/>
            <w:tcBorders>
              <w:top w:val="nil"/>
              <w:left w:val="nil"/>
              <w:bottom w:val="nil"/>
              <w:right w:val="nil"/>
            </w:tcBorders>
            <w:shd w:val="clear" w:color="auto" w:fill="auto"/>
            <w:noWrap/>
            <w:vAlign w:val="bottom"/>
            <w:hideMark/>
          </w:tcPr>
          <w:p w14:paraId="24565CA3" w14:textId="77777777" w:rsidR="002F46F1" w:rsidRPr="0058278A" w:rsidRDefault="002F46F1" w:rsidP="0091547C">
            <w:pPr>
              <w:spacing w:after="0" w:line="240" w:lineRule="auto"/>
              <w:jc w:val="both"/>
              <w:rPr>
                <w:rFonts w:eastAsia="Calibri"/>
                <w:color w:val="4C4747"/>
                <w:lang w:val="es-ES"/>
              </w:rPr>
            </w:pPr>
            <w:r w:rsidRPr="0058278A">
              <w:rPr>
                <w:rFonts w:eastAsia="Calibri"/>
                <w:noProof/>
                <w:color w:val="4C4747"/>
                <w:lang w:val="es-DO" w:eastAsia="es-DO"/>
              </w:rPr>
              <w:drawing>
                <wp:anchor distT="0" distB="0" distL="114300" distR="114300" simplePos="0" relativeHeight="251740160" behindDoc="0" locked="0" layoutInCell="1" allowOverlap="1" wp14:anchorId="534B573A" wp14:editId="0C5E3499">
                  <wp:simplePos x="0" y="0"/>
                  <wp:positionH relativeFrom="column">
                    <wp:posOffset>-735330</wp:posOffset>
                  </wp:positionH>
                  <wp:positionV relativeFrom="paragraph">
                    <wp:posOffset>-260350</wp:posOffset>
                  </wp:positionV>
                  <wp:extent cx="1276350" cy="819150"/>
                  <wp:effectExtent l="0" t="0" r="0" b="0"/>
                  <wp:wrapNone/>
                  <wp:docPr id="1629538121" name="Imagen 9">
                    <a:extLst xmlns:a="http://schemas.openxmlformats.org/drawingml/2006/main">
                      <a:ext uri="{FF2B5EF4-FFF2-40B4-BE49-F238E27FC236}">
                        <a16:creationId xmlns:a16="http://schemas.microsoft.com/office/drawing/2014/main" id="{C07F03EC-2320-FDE2-163B-C82561AB6489}"/>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C07F03EC-2320-FDE2-163B-C82561AB6489}"/>
                              </a:ext>
                            </a:extLst>
                          </pic:cNvPr>
                          <pic:cNvPicPr>
                            <a:picLocks noChangeAspect="1"/>
                          </pic:cNvPicPr>
                        </pic:nvPicPr>
                        <pic:blipFill>
                          <a:blip r:embed="rId14"/>
                          <a:stretch>
                            <a:fillRect/>
                          </a:stretch>
                        </pic:blipFill>
                        <pic:spPr>
                          <a:xfrm>
                            <a:off x="0" y="0"/>
                            <a:ext cx="1276350" cy="819150"/>
                          </a:xfrm>
                          <a:prstGeom prst="rect">
                            <a:avLst/>
                          </a:prstGeom>
                        </pic:spPr>
                      </pic:pic>
                    </a:graphicData>
                  </a:graphic>
                  <wp14:sizeRelH relativeFrom="page">
                    <wp14:pctWidth>0</wp14:pctWidth>
                  </wp14:sizeRelH>
                  <wp14:sizeRelV relativeFrom="page">
                    <wp14:pctHeight>0</wp14:pctHeight>
                  </wp14:sizeRelV>
                </wp:anchor>
              </w:drawing>
            </w:r>
          </w:p>
        </w:tc>
        <w:tc>
          <w:tcPr>
            <w:tcW w:w="1143" w:type="dxa"/>
            <w:tcBorders>
              <w:top w:val="nil"/>
              <w:left w:val="nil"/>
              <w:bottom w:val="nil"/>
              <w:right w:val="nil"/>
            </w:tcBorders>
            <w:shd w:val="clear" w:color="auto" w:fill="auto"/>
            <w:noWrap/>
            <w:vAlign w:val="bottom"/>
            <w:hideMark/>
          </w:tcPr>
          <w:p w14:paraId="202CB23B" w14:textId="77777777" w:rsidR="002F46F1" w:rsidRPr="0058278A" w:rsidRDefault="002F46F1" w:rsidP="0091547C">
            <w:pPr>
              <w:spacing w:after="0" w:line="240" w:lineRule="auto"/>
              <w:jc w:val="both"/>
              <w:rPr>
                <w:rFonts w:eastAsia="Calibri"/>
                <w:color w:val="4C4747"/>
                <w:lang w:val="es-ES"/>
              </w:rPr>
            </w:pPr>
          </w:p>
        </w:tc>
      </w:tr>
      <w:tr w:rsidR="0091547C" w:rsidRPr="0058278A" w14:paraId="7BE7F4EC" w14:textId="77777777" w:rsidTr="0091547C">
        <w:trPr>
          <w:trHeight w:val="300"/>
        </w:trPr>
        <w:tc>
          <w:tcPr>
            <w:tcW w:w="2356" w:type="dxa"/>
            <w:tcBorders>
              <w:top w:val="nil"/>
              <w:left w:val="nil"/>
              <w:bottom w:val="nil"/>
              <w:right w:val="nil"/>
            </w:tcBorders>
            <w:shd w:val="clear" w:color="auto" w:fill="auto"/>
            <w:noWrap/>
            <w:vAlign w:val="bottom"/>
            <w:hideMark/>
          </w:tcPr>
          <w:p w14:paraId="3989EC12" w14:textId="77777777" w:rsidR="002F46F1" w:rsidRPr="0058278A" w:rsidRDefault="002F46F1" w:rsidP="0091547C">
            <w:pPr>
              <w:spacing w:after="0" w:line="240" w:lineRule="auto"/>
              <w:jc w:val="both"/>
              <w:rPr>
                <w:rFonts w:eastAsia="Calibri"/>
                <w:color w:val="4C4747"/>
                <w:lang w:val="es-ES"/>
              </w:rPr>
            </w:pPr>
          </w:p>
        </w:tc>
        <w:tc>
          <w:tcPr>
            <w:tcW w:w="1334" w:type="dxa"/>
            <w:tcBorders>
              <w:top w:val="nil"/>
              <w:left w:val="nil"/>
              <w:bottom w:val="nil"/>
              <w:right w:val="nil"/>
            </w:tcBorders>
            <w:shd w:val="clear" w:color="auto" w:fill="auto"/>
            <w:noWrap/>
            <w:vAlign w:val="bottom"/>
            <w:hideMark/>
          </w:tcPr>
          <w:p w14:paraId="7B3238CA" w14:textId="77777777" w:rsidR="002F46F1" w:rsidRPr="0058278A" w:rsidRDefault="002F46F1" w:rsidP="0091547C">
            <w:pPr>
              <w:spacing w:after="0" w:line="240" w:lineRule="auto"/>
              <w:jc w:val="both"/>
              <w:rPr>
                <w:rFonts w:eastAsia="Calibri"/>
                <w:color w:val="4C4747"/>
                <w:lang w:val="es-ES"/>
              </w:rPr>
            </w:pPr>
          </w:p>
        </w:tc>
        <w:tc>
          <w:tcPr>
            <w:tcW w:w="1143" w:type="dxa"/>
            <w:tcBorders>
              <w:top w:val="nil"/>
              <w:left w:val="nil"/>
              <w:bottom w:val="nil"/>
              <w:right w:val="nil"/>
            </w:tcBorders>
            <w:shd w:val="clear" w:color="auto" w:fill="auto"/>
            <w:noWrap/>
            <w:vAlign w:val="bottom"/>
            <w:hideMark/>
          </w:tcPr>
          <w:p w14:paraId="50B99DCF" w14:textId="77777777" w:rsidR="002F46F1" w:rsidRPr="0058278A" w:rsidRDefault="002F46F1" w:rsidP="0091547C">
            <w:pPr>
              <w:spacing w:after="0" w:line="240" w:lineRule="auto"/>
              <w:jc w:val="both"/>
              <w:rPr>
                <w:rFonts w:eastAsia="Calibri"/>
                <w:color w:val="4C4747"/>
                <w:lang w:val="es-ES"/>
              </w:rPr>
            </w:pPr>
          </w:p>
        </w:tc>
      </w:tr>
      <w:tr w:rsidR="0091547C" w:rsidRPr="0058278A" w14:paraId="5DE24C1C" w14:textId="77777777" w:rsidTr="0091547C">
        <w:trPr>
          <w:trHeight w:val="300"/>
        </w:trPr>
        <w:tc>
          <w:tcPr>
            <w:tcW w:w="2356" w:type="dxa"/>
            <w:tcBorders>
              <w:top w:val="nil"/>
              <w:left w:val="nil"/>
              <w:bottom w:val="nil"/>
              <w:right w:val="nil"/>
            </w:tcBorders>
            <w:shd w:val="clear" w:color="auto" w:fill="auto"/>
            <w:noWrap/>
            <w:vAlign w:val="bottom"/>
            <w:hideMark/>
          </w:tcPr>
          <w:p w14:paraId="0CAC0310" w14:textId="77777777" w:rsidR="002F46F1" w:rsidRPr="0058278A" w:rsidRDefault="002F46F1" w:rsidP="0091547C">
            <w:pPr>
              <w:spacing w:after="0" w:line="240" w:lineRule="auto"/>
              <w:jc w:val="both"/>
              <w:rPr>
                <w:rFonts w:eastAsia="Calibri"/>
                <w:color w:val="4C4747"/>
                <w:lang w:val="es-ES"/>
              </w:rPr>
            </w:pPr>
          </w:p>
        </w:tc>
        <w:tc>
          <w:tcPr>
            <w:tcW w:w="1334" w:type="dxa"/>
            <w:tcBorders>
              <w:top w:val="nil"/>
              <w:left w:val="nil"/>
              <w:bottom w:val="nil"/>
              <w:right w:val="nil"/>
            </w:tcBorders>
            <w:shd w:val="clear" w:color="auto" w:fill="auto"/>
            <w:noWrap/>
            <w:vAlign w:val="bottom"/>
            <w:hideMark/>
          </w:tcPr>
          <w:p w14:paraId="3DFE4412" w14:textId="77777777" w:rsidR="002F46F1" w:rsidRPr="0058278A" w:rsidRDefault="002F46F1" w:rsidP="0091547C">
            <w:pPr>
              <w:spacing w:after="0" w:line="240" w:lineRule="auto"/>
              <w:jc w:val="both"/>
              <w:rPr>
                <w:rFonts w:eastAsia="Calibri"/>
                <w:color w:val="4C4747"/>
                <w:lang w:val="es-ES"/>
              </w:rPr>
            </w:pPr>
          </w:p>
        </w:tc>
        <w:tc>
          <w:tcPr>
            <w:tcW w:w="1143" w:type="dxa"/>
            <w:tcBorders>
              <w:top w:val="nil"/>
              <w:left w:val="nil"/>
              <w:bottom w:val="nil"/>
              <w:right w:val="nil"/>
            </w:tcBorders>
            <w:shd w:val="clear" w:color="auto" w:fill="auto"/>
            <w:noWrap/>
            <w:vAlign w:val="bottom"/>
            <w:hideMark/>
          </w:tcPr>
          <w:p w14:paraId="5E863669" w14:textId="77777777" w:rsidR="002F46F1" w:rsidRPr="0058278A" w:rsidRDefault="002F46F1" w:rsidP="0091547C">
            <w:pPr>
              <w:spacing w:after="0" w:line="240" w:lineRule="auto"/>
              <w:jc w:val="both"/>
              <w:rPr>
                <w:rFonts w:eastAsia="Calibri"/>
                <w:color w:val="4C4747"/>
                <w:lang w:val="es-ES"/>
              </w:rPr>
            </w:pPr>
          </w:p>
        </w:tc>
      </w:tr>
      <w:tr w:rsidR="0091547C" w:rsidRPr="0058278A" w14:paraId="32E600D0" w14:textId="77777777" w:rsidTr="0091547C">
        <w:trPr>
          <w:trHeight w:val="300"/>
        </w:trPr>
        <w:tc>
          <w:tcPr>
            <w:tcW w:w="3690" w:type="dxa"/>
            <w:gridSpan w:val="2"/>
            <w:tcBorders>
              <w:top w:val="nil"/>
              <w:left w:val="nil"/>
              <w:bottom w:val="nil"/>
              <w:right w:val="nil"/>
            </w:tcBorders>
            <w:shd w:val="clear" w:color="auto" w:fill="auto"/>
            <w:noWrap/>
            <w:vAlign w:val="bottom"/>
            <w:hideMark/>
          </w:tcPr>
          <w:p w14:paraId="4D8EB293" w14:textId="77777777" w:rsidR="002F46F1" w:rsidRPr="0058278A" w:rsidRDefault="002F46F1" w:rsidP="0091547C">
            <w:pPr>
              <w:spacing w:after="0" w:line="240" w:lineRule="auto"/>
              <w:jc w:val="center"/>
              <w:rPr>
                <w:rFonts w:eastAsia="Calibri"/>
                <w:b/>
                <w:bCs/>
                <w:color w:val="4C4747"/>
                <w:lang w:val="es-ES"/>
              </w:rPr>
            </w:pPr>
            <w:r w:rsidRPr="0058278A">
              <w:rPr>
                <w:rFonts w:eastAsia="Calibri"/>
                <w:b/>
                <w:bCs/>
                <w:color w:val="4C4747"/>
                <w:lang w:val="es-ES"/>
              </w:rPr>
              <w:t>Periodo Enero - Junio 2023</w:t>
            </w:r>
          </w:p>
        </w:tc>
        <w:tc>
          <w:tcPr>
            <w:tcW w:w="1143" w:type="dxa"/>
            <w:tcBorders>
              <w:top w:val="nil"/>
              <w:left w:val="nil"/>
              <w:bottom w:val="nil"/>
              <w:right w:val="nil"/>
            </w:tcBorders>
            <w:shd w:val="clear" w:color="auto" w:fill="auto"/>
            <w:noWrap/>
            <w:vAlign w:val="bottom"/>
            <w:hideMark/>
          </w:tcPr>
          <w:p w14:paraId="76659A86" w14:textId="77777777" w:rsidR="002F46F1" w:rsidRPr="0058278A" w:rsidRDefault="002F46F1" w:rsidP="0091547C">
            <w:pPr>
              <w:spacing w:after="0" w:line="240" w:lineRule="auto"/>
              <w:jc w:val="both"/>
              <w:rPr>
                <w:rFonts w:eastAsia="Calibri"/>
                <w:color w:val="4C4747"/>
                <w:lang w:val="es-ES"/>
              </w:rPr>
            </w:pPr>
          </w:p>
        </w:tc>
      </w:tr>
      <w:tr w:rsidR="00B725B6" w:rsidRPr="0058278A" w14:paraId="1FB96160" w14:textId="77777777" w:rsidTr="00B725B6">
        <w:trPr>
          <w:trHeight w:val="300"/>
        </w:trPr>
        <w:tc>
          <w:tcPr>
            <w:tcW w:w="2356" w:type="dxa"/>
            <w:vMerge w:val="restart"/>
            <w:tcBorders>
              <w:top w:val="single" w:sz="4" w:space="0" w:color="auto"/>
              <w:left w:val="single" w:sz="4" w:space="0" w:color="auto"/>
              <w:right w:val="single" w:sz="4" w:space="0" w:color="auto"/>
            </w:tcBorders>
            <w:shd w:val="clear" w:color="auto" w:fill="2E74B5"/>
            <w:noWrap/>
            <w:vAlign w:val="bottom"/>
            <w:hideMark/>
          </w:tcPr>
          <w:p w14:paraId="09720B8B" w14:textId="77777777" w:rsidR="00B725B6" w:rsidRPr="0058278A" w:rsidRDefault="00B725B6" w:rsidP="0091547C">
            <w:pPr>
              <w:spacing w:after="0" w:line="240" w:lineRule="auto"/>
              <w:jc w:val="both"/>
              <w:rPr>
                <w:rFonts w:eastAsia="Calibri"/>
                <w:color w:val="4C4747"/>
                <w:lang w:val="es-ES"/>
              </w:rPr>
            </w:pPr>
            <w:r w:rsidRPr="0058278A">
              <w:rPr>
                <w:rFonts w:eastAsia="Calibri"/>
                <w:color w:val="4C4747"/>
                <w:lang w:val="es-ES"/>
              </w:rPr>
              <w:t> </w:t>
            </w:r>
          </w:p>
          <w:p w14:paraId="3CBA0866" w14:textId="77318818" w:rsidR="00B725B6" w:rsidRPr="0058278A" w:rsidRDefault="00B725B6" w:rsidP="00B725B6">
            <w:pPr>
              <w:spacing w:after="0" w:line="240" w:lineRule="auto"/>
              <w:jc w:val="center"/>
              <w:rPr>
                <w:rFonts w:eastAsia="Calibri"/>
                <w:color w:val="4C4747"/>
                <w:lang w:val="es-ES"/>
              </w:rPr>
            </w:pPr>
            <w:r w:rsidRPr="0058278A">
              <w:rPr>
                <w:rFonts w:eastAsia="Calibri"/>
                <w:color w:val="4C4747"/>
                <w:lang w:val="es-ES"/>
              </w:rPr>
              <w:t>Grupo Ocupacional</w:t>
            </w:r>
          </w:p>
        </w:tc>
        <w:tc>
          <w:tcPr>
            <w:tcW w:w="2477" w:type="dxa"/>
            <w:gridSpan w:val="2"/>
            <w:tcBorders>
              <w:top w:val="single" w:sz="4" w:space="0" w:color="auto"/>
              <w:left w:val="nil"/>
              <w:bottom w:val="single" w:sz="4" w:space="0" w:color="auto"/>
              <w:right w:val="single" w:sz="4" w:space="0" w:color="auto"/>
            </w:tcBorders>
            <w:shd w:val="clear" w:color="auto" w:fill="2E74B5"/>
            <w:noWrap/>
            <w:vAlign w:val="bottom"/>
            <w:hideMark/>
          </w:tcPr>
          <w:p w14:paraId="47E10CEB" w14:textId="77777777" w:rsidR="00B725B6" w:rsidRPr="0058278A" w:rsidRDefault="00B725B6" w:rsidP="0091547C">
            <w:pPr>
              <w:spacing w:after="0" w:line="240" w:lineRule="auto"/>
              <w:jc w:val="center"/>
              <w:rPr>
                <w:rFonts w:eastAsia="Calibri"/>
                <w:color w:val="4C4747"/>
                <w:lang w:val="es-ES"/>
              </w:rPr>
            </w:pPr>
            <w:r w:rsidRPr="0058278A">
              <w:rPr>
                <w:rFonts w:eastAsia="Calibri"/>
                <w:color w:val="4C4747"/>
                <w:lang w:val="es-ES"/>
              </w:rPr>
              <w:t>Sexo</w:t>
            </w:r>
          </w:p>
        </w:tc>
      </w:tr>
      <w:tr w:rsidR="00B725B6" w:rsidRPr="0058278A" w14:paraId="5C22457B" w14:textId="77777777" w:rsidTr="00B725B6">
        <w:trPr>
          <w:trHeight w:val="300"/>
        </w:trPr>
        <w:tc>
          <w:tcPr>
            <w:tcW w:w="2356" w:type="dxa"/>
            <w:vMerge/>
            <w:tcBorders>
              <w:left w:val="single" w:sz="4" w:space="0" w:color="auto"/>
              <w:bottom w:val="single" w:sz="4" w:space="0" w:color="auto"/>
              <w:right w:val="single" w:sz="4" w:space="0" w:color="auto"/>
            </w:tcBorders>
            <w:shd w:val="clear" w:color="auto" w:fill="2E74B5"/>
            <w:noWrap/>
            <w:vAlign w:val="bottom"/>
            <w:hideMark/>
          </w:tcPr>
          <w:p w14:paraId="25D956B9" w14:textId="4263CB10" w:rsidR="00B725B6" w:rsidRPr="0058278A" w:rsidRDefault="00B725B6" w:rsidP="0091547C">
            <w:pPr>
              <w:spacing w:after="0" w:line="240" w:lineRule="auto"/>
              <w:jc w:val="center"/>
              <w:rPr>
                <w:rFonts w:eastAsia="Calibri"/>
                <w:color w:val="4C4747"/>
                <w:lang w:val="es-ES"/>
              </w:rPr>
            </w:pPr>
          </w:p>
        </w:tc>
        <w:tc>
          <w:tcPr>
            <w:tcW w:w="1334" w:type="dxa"/>
            <w:tcBorders>
              <w:top w:val="nil"/>
              <w:left w:val="nil"/>
              <w:bottom w:val="single" w:sz="4" w:space="0" w:color="auto"/>
              <w:right w:val="single" w:sz="4" w:space="0" w:color="auto"/>
            </w:tcBorders>
            <w:shd w:val="clear" w:color="auto" w:fill="2E74B5"/>
            <w:noWrap/>
            <w:vAlign w:val="bottom"/>
            <w:hideMark/>
          </w:tcPr>
          <w:p w14:paraId="1DE0CF8D" w14:textId="77777777" w:rsidR="00B725B6" w:rsidRPr="0058278A" w:rsidRDefault="00B725B6" w:rsidP="0091547C">
            <w:pPr>
              <w:spacing w:after="0" w:line="240" w:lineRule="auto"/>
              <w:jc w:val="center"/>
              <w:rPr>
                <w:rFonts w:eastAsia="Calibri"/>
                <w:color w:val="4C4747"/>
                <w:lang w:val="es-ES"/>
              </w:rPr>
            </w:pPr>
            <w:r w:rsidRPr="0058278A">
              <w:rPr>
                <w:rFonts w:eastAsia="Calibri"/>
                <w:color w:val="4C4747"/>
                <w:lang w:val="es-ES"/>
              </w:rPr>
              <w:t>Hombres</w:t>
            </w:r>
          </w:p>
        </w:tc>
        <w:tc>
          <w:tcPr>
            <w:tcW w:w="1143" w:type="dxa"/>
            <w:tcBorders>
              <w:top w:val="nil"/>
              <w:left w:val="nil"/>
              <w:bottom w:val="single" w:sz="4" w:space="0" w:color="auto"/>
              <w:right w:val="single" w:sz="4" w:space="0" w:color="auto"/>
            </w:tcBorders>
            <w:shd w:val="clear" w:color="auto" w:fill="2E74B5"/>
            <w:noWrap/>
            <w:vAlign w:val="bottom"/>
            <w:hideMark/>
          </w:tcPr>
          <w:p w14:paraId="54870D9E" w14:textId="77777777" w:rsidR="00B725B6" w:rsidRPr="0058278A" w:rsidRDefault="00B725B6" w:rsidP="0091547C">
            <w:pPr>
              <w:spacing w:after="0" w:line="240" w:lineRule="auto"/>
              <w:jc w:val="center"/>
              <w:rPr>
                <w:rFonts w:eastAsia="Calibri"/>
                <w:color w:val="4C4747"/>
                <w:lang w:val="es-ES"/>
              </w:rPr>
            </w:pPr>
            <w:r w:rsidRPr="0058278A">
              <w:rPr>
                <w:rFonts w:eastAsia="Calibri"/>
                <w:color w:val="4C4747"/>
                <w:lang w:val="es-ES"/>
              </w:rPr>
              <w:t>Mujeres</w:t>
            </w:r>
          </w:p>
        </w:tc>
      </w:tr>
      <w:tr w:rsidR="0091547C" w:rsidRPr="0058278A" w14:paraId="4E3E2F54" w14:textId="77777777" w:rsidTr="0091547C">
        <w:trPr>
          <w:trHeight w:val="300"/>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29D06CC8" w14:textId="77777777" w:rsidR="002F46F1" w:rsidRPr="0058278A" w:rsidRDefault="002F46F1" w:rsidP="0091547C">
            <w:pPr>
              <w:spacing w:after="0" w:line="240" w:lineRule="auto"/>
              <w:jc w:val="center"/>
              <w:rPr>
                <w:rFonts w:eastAsia="Calibri"/>
                <w:color w:val="4C4747"/>
                <w:lang w:val="es-ES"/>
              </w:rPr>
            </w:pPr>
            <w:r w:rsidRPr="0058278A">
              <w:rPr>
                <w:rFonts w:eastAsia="Calibri"/>
                <w:color w:val="4C4747"/>
                <w:lang w:val="es-ES"/>
              </w:rPr>
              <w:t>I</w:t>
            </w:r>
          </w:p>
        </w:tc>
        <w:tc>
          <w:tcPr>
            <w:tcW w:w="1334" w:type="dxa"/>
            <w:tcBorders>
              <w:top w:val="nil"/>
              <w:left w:val="nil"/>
              <w:bottom w:val="single" w:sz="4" w:space="0" w:color="auto"/>
              <w:right w:val="single" w:sz="4" w:space="0" w:color="auto"/>
            </w:tcBorders>
            <w:shd w:val="clear" w:color="auto" w:fill="auto"/>
            <w:noWrap/>
            <w:vAlign w:val="bottom"/>
            <w:hideMark/>
          </w:tcPr>
          <w:p w14:paraId="3BE9FA1E" w14:textId="3DF3E2AC"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43</w:t>
            </w:r>
          </w:p>
        </w:tc>
        <w:tc>
          <w:tcPr>
            <w:tcW w:w="1143" w:type="dxa"/>
            <w:tcBorders>
              <w:top w:val="nil"/>
              <w:left w:val="nil"/>
              <w:bottom w:val="single" w:sz="4" w:space="0" w:color="auto"/>
              <w:right w:val="single" w:sz="4" w:space="0" w:color="auto"/>
            </w:tcBorders>
            <w:shd w:val="clear" w:color="auto" w:fill="auto"/>
            <w:noWrap/>
            <w:vAlign w:val="bottom"/>
            <w:hideMark/>
          </w:tcPr>
          <w:p w14:paraId="1A2D12FD" w14:textId="55760031"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25</w:t>
            </w:r>
          </w:p>
        </w:tc>
      </w:tr>
      <w:tr w:rsidR="0091547C" w:rsidRPr="0058278A" w14:paraId="276478A3" w14:textId="77777777" w:rsidTr="0091547C">
        <w:trPr>
          <w:trHeight w:val="300"/>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42AA84EE" w14:textId="77777777" w:rsidR="002F46F1" w:rsidRPr="0058278A" w:rsidRDefault="002F46F1" w:rsidP="0091547C">
            <w:pPr>
              <w:spacing w:after="0" w:line="240" w:lineRule="auto"/>
              <w:jc w:val="center"/>
              <w:rPr>
                <w:rFonts w:eastAsia="Calibri"/>
                <w:color w:val="4C4747"/>
                <w:lang w:val="es-ES"/>
              </w:rPr>
            </w:pPr>
            <w:r w:rsidRPr="0058278A">
              <w:rPr>
                <w:rFonts w:eastAsia="Calibri"/>
                <w:color w:val="4C4747"/>
                <w:lang w:val="es-ES"/>
              </w:rPr>
              <w:t>II</w:t>
            </w:r>
          </w:p>
        </w:tc>
        <w:tc>
          <w:tcPr>
            <w:tcW w:w="1334" w:type="dxa"/>
            <w:tcBorders>
              <w:top w:val="nil"/>
              <w:left w:val="nil"/>
              <w:bottom w:val="single" w:sz="4" w:space="0" w:color="auto"/>
              <w:right w:val="single" w:sz="4" w:space="0" w:color="auto"/>
            </w:tcBorders>
            <w:shd w:val="clear" w:color="auto" w:fill="auto"/>
            <w:noWrap/>
            <w:vAlign w:val="bottom"/>
            <w:hideMark/>
          </w:tcPr>
          <w:p w14:paraId="22BA6904" w14:textId="7C392B46"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84</w:t>
            </w:r>
          </w:p>
        </w:tc>
        <w:tc>
          <w:tcPr>
            <w:tcW w:w="1143" w:type="dxa"/>
            <w:tcBorders>
              <w:top w:val="nil"/>
              <w:left w:val="nil"/>
              <w:bottom w:val="single" w:sz="4" w:space="0" w:color="auto"/>
              <w:right w:val="single" w:sz="4" w:space="0" w:color="auto"/>
            </w:tcBorders>
            <w:shd w:val="clear" w:color="auto" w:fill="auto"/>
            <w:noWrap/>
            <w:vAlign w:val="bottom"/>
            <w:hideMark/>
          </w:tcPr>
          <w:p w14:paraId="645B8E06" w14:textId="367547DA"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108</w:t>
            </w:r>
          </w:p>
        </w:tc>
      </w:tr>
      <w:tr w:rsidR="0091547C" w:rsidRPr="0058278A" w14:paraId="593F3841" w14:textId="77777777" w:rsidTr="0091547C">
        <w:trPr>
          <w:trHeight w:val="300"/>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5474D3BD" w14:textId="77777777" w:rsidR="002F46F1" w:rsidRPr="0058278A" w:rsidRDefault="002F46F1" w:rsidP="0091547C">
            <w:pPr>
              <w:spacing w:after="0" w:line="240" w:lineRule="auto"/>
              <w:jc w:val="center"/>
              <w:rPr>
                <w:rFonts w:eastAsia="Calibri"/>
                <w:color w:val="4C4747"/>
                <w:lang w:val="es-ES"/>
              </w:rPr>
            </w:pPr>
            <w:r w:rsidRPr="0058278A">
              <w:rPr>
                <w:rFonts w:eastAsia="Calibri"/>
                <w:color w:val="4C4747"/>
                <w:lang w:val="es-ES"/>
              </w:rPr>
              <w:t>III</w:t>
            </w:r>
          </w:p>
        </w:tc>
        <w:tc>
          <w:tcPr>
            <w:tcW w:w="1334" w:type="dxa"/>
            <w:tcBorders>
              <w:top w:val="nil"/>
              <w:left w:val="nil"/>
              <w:bottom w:val="single" w:sz="4" w:space="0" w:color="auto"/>
              <w:right w:val="single" w:sz="4" w:space="0" w:color="auto"/>
            </w:tcBorders>
            <w:shd w:val="clear" w:color="auto" w:fill="auto"/>
            <w:noWrap/>
            <w:vAlign w:val="bottom"/>
            <w:hideMark/>
          </w:tcPr>
          <w:p w14:paraId="20EBE14A" w14:textId="042EDC31"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25</w:t>
            </w:r>
          </w:p>
        </w:tc>
        <w:tc>
          <w:tcPr>
            <w:tcW w:w="1143" w:type="dxa"/>
            <w:tcBorders>
              <w:top w:val="nil"/>
              <w:left w:val="nil"/>
              <w:bottom w:val="single" w:sz="4" w:space="0" w:color="auto"/>
              <w:right w:val="single" w:sz="4" w:space="0" w:color="auto"/>
            </w:tcBorders>
            <w:shd w:val="clear" w:color="auto" w:fill="auto"/>
            <w:noWrap/>
            <w:vAlign w:val="bottom"/>
            <w:hideMark/>
          </w:tcPr>
          <w:p w14:paraId="142E8F61" w14:textId="477E1763"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15</w:t>
            </w:r>
          </w:p>
        </w:tc>
      </w:tr>
      <w:tr w:rsidR="0091547C" w:rsidRPr="0058278A" w14:paraId="571CCC2A" w14:textId="77777777" w:rsidTr="0091547C">
        <w:trPr>
          <w:trHeight w:val="300"/>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695E0268" w14:textId="77777777" w:rsidR="002F46F1" w:rsidRPr="0058278A" w:rsidRDefault="002F46F1" w:rsidP="0091547C">
            <w:pPr>
              <w:spacing w:after="0" w:line="240" w:lineRule="auto"/>
              <w:jc w:val="center"/>
              <w:rPr>
                <w:rFonts w:eastAsia="Calibri"/>
                <w:color w:val="4C4747"/>
                <w:lang w:val="es-ES"/>
              </w:rPr>
            </w:pPr>
            <w:r w:rsidRPr="0058278A">
              <w:rPr>
                <w:rFonts w:eastAsia="Calibri"/>
                <w:color w:val="4C4747"/>
                <w:lang w:val="es-ES"/>
              </w:rPr>
              <w:t>IV</w:t>
            </w:r>
          </w:p>
        </w:tc>
        <w:tc>
          <w:tcPr>
            <w:tcW w:w="1334" w:type="dxa"/>
            <w:tcBorders>
              <w:top w:val="nil"/>
              <w:left w:val="nil"/>
              <w:bottom w:val="single" w:sz="4" w:space="0" w:color="auto"/>
              <w:right w:val="single" w:sz="4" w:space="0" w:color="auto"/>
            </w:tcBorders>
            <w:shd w:val="clear" w:color="auto" w:fill="auto"/>
            <w:noWrap/>
            <w:vAlign w:val="bottom"/>
            <w:hideMark/>
          </w:tcPr>
          <w:p w14:paraId="568F4618" w14:textId="2E145E1B"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24</w:t>
            </w:r>
          </w:p>
        </w:tc>
        <w:tc>
          <w:tcPr>
            <w:tcW w:w="1143" w:type="dxa"/>
            <w:tcBorders>
              <w:top w:val="nil"/>
              <w:left w:val="nil"/>
              <w:bottom w:val="single" w:sz="4" w:space="0" w:color="auto"/>
              <w:right w:val="single" w:sz="4" w:space="0" w:color="auto"/>
            </w:tcBorders>
            <w:shd w:val="clear" w:color="auto" w:fill="auto"/>
            <w:noWrap/>
            <w:vAlign w:val="bottom"/>
            <w:hideMark/>
          </w:tcPr>
          <w:p w14:paraId="5180D94A" w14:textId="27B5063E"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21</w:t>
            </w:r>
          </w:p>
        </w:tc>
      </w:tr>
      <w:tr w:rsidR="0091547C" w:rsidRPr="0058278A" w14:paraId="78078377" w14:textId="77777777" w:rsidTr="0091547C">
        <w:trPr>
          <w:trHeight w:val="300"/>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06D150C3" w14:textId="77777777" w:rsidR="002F46F1" w:rsidRPr="0058278A" w:rsidRDefault="002F46F1" w:rsidP="0091547C">
            <w:pPr>
              <w:spacing w:after="0" w:line="240" w:lineRule="auto"/>
              <w:jc w:val="center"/>
              <w:rPr>
                <w:rFonts w:eastAsia="Calibri"/>
                <w:color w:val="4C4747"/>
                <w:lang w:val="es-ES"/>
              </w:rPr>
            </w:pPr>
            <w:r w:rsidRPr="0058278A">
              <w:rPr>
                <w:rFonts w:eastAsia="Calibri"/>
                <w:color w:val="4C4747"/>
                <w:lang w:val="es-ES"/>
              </w:rPr>
              <w:t>V</w:t>
            </w:r>
          </w:p>
        </w:tc>
        <w:tc>
          <w:tcPr>
            <w:tcW w:w="1334" w:type="dxa"/>
            <w:tcBorders>
              <w:top w:val="nil"/>
              <w:left w:val="nil"/>
              <w:bottom w:val="single" w:sz="4" w:space="0" w:color="auto"/>
              <w:right w:val="single" w:sz="4" w:space="0" w:color="auto"/>
            </w:tcBorders>
            <w:shd w:val="clear" w:color="auto" w:fill="auto"/>
            <w:noWrap/>
            <w:vAlign w:val="bottom"/>
            <w:hideMark/>
          </w:tcPr>
          <w:p w14:paraId="2713F2BA" w14:textId="7344E47E"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32</w:t>
            </w:r>
          </w:p>
        </w:tc>
        <w:tc>
          <w:tcPr>
            <w:tcW w:w="1143" w:type="dxa"/>
            <w:tcBorders>
              <w:top w:val="nil"/>
              <w:left w:val="nil"/>
              <w:bottom w:val="single" w:sz="4" w:space="0" w:color="auto"/>
              <w:right w:val="single" w:sz="4" w:space="0" w:color="auto"/>
            </w:tcBorders>
            <w:shd w:val="clear" w:color="auto" w:fill="auto"/>
            <w:noWrap/>
            <w:vAlign w:val="bottom"/>
            <w:hideMark/>
          </w:tcPr>
          <w:p w14:paraId="435391A7" w14:textId="31DF8E61" w:rsidR="002F46F1" w:rsidRPr="0058278A" w:rsidRDefault="00F52CDF" w:rsidP="0091547C">
            <w:pPr>
              <w:spacing w:after="0" w:line="240" w:lineRule="auto"/>
              <w:jc w:val="center"/>
              <w:rPr>
                <w:rFonts w:eastAsia="Calibri"/>
                <w:color w:val="4C4747"/>
                <w:lang w:val="es-ES"/>
              </w:rPr>
            </w:pPr>
            <w:r w:rsidRPr="0058278A">
              <w:rPr>
                <w:rFonts w:eastAsia="Calibri"/>
                <w:color w:val="4C4747"/>
                <w:lang w:val="es-ES"/>
              </w:rPr>
              <w:t>17</w:t>
            </w:r>
          </w:p>
        </w:tc>
      </w:tr>
    </w:tbl>
    <w:p w14:paraId="330C5012" w14:textId="77777777" w:rsidR="002F46F1" w:rsidRPr="0058278A" w:rsidRDefault="002F46F1" w:rsidP="002F46F1">
      <w:pPr>
        <w:spacing w:line="360" w:lineRule="auto"/>
        <w:jc w:val="center"/>
        <w:rPr>
          <w:b/>
          <w:color w:val="4C4747"/>
          <w:lang w:val="es-ES"/>
        </w:rPr>
      </w:pPr>
    </w:p>
    <w:p w14:paraId="397AA50B" w14:textId="7C5F07B9" w:rsidR="00661BA7" w:rsidRPr="0058278A" w:rsidRDefault="00661BA7" w:rsidP="00661BA7">
      <w:pPr>
        <w:rPr>
          <w:color w:val="4C4747"/>
          <w:lang w:val="es-ES"/>
        </w:rPr>
      </w:pPr>
    </w:p>
    <w:p w14:paraId="64B8338C" w14:textId="4751D1D1" w:rsidR="002F46F1" w:rsidRPr="0058278A" w:rsidRDefault="002F46F1" w:rsidP="00661BA7">
      <w:pPr>
        <w:rPr>
          <w:color w:val="4C4747"/>
          <w:lang w:val="es-ES"/>
        </w:rPr>
      </w:pPr>
    </w:p>
    <w:p w14:paraId="28EB0788" w14:textId="7B5E9765" w:rsidR="002F46F1" w:rsidRPr="0058278A" w:rsidRDefault="002F46F1" w:rsidP="00661BA7">
      <w:pPr>
        <w:rPr>
          <w:color w:val="4C4747"/>
          <w:lang w:val="es-ES"/>
        </w:rPr>
      </w:pPr>
    </w:p>
    <w:p w14:paraId="76E2F9EB" w14:textId="5DA828F8" w:rsidR="002F46F1" w:rsidRPr="0058278A" w:rsidRDefault="002F46F1" w:rsidP="00661BA7">
      <w:pPr>
        <w:rPr>
          <w:color w:val="4C4747"/>
          <w:lang w:val="es-ES"/>
        </w:rPr>
      </w:pPr>
    </w:p>
    <w:p w14:paraId="1738969D" w14:textId="6A180F3F" w:rsidR="002F46F1" w:rsidRPr="0058278A" w:rsidRDefault="002F46F1" w:rsidP="00661BA7">
      <w:pPr>
        <w:rPr>
          <w:color w:val="4C4747"/>
          <w:lang w:val="es-ES"/>
        </w:rPr>
      </w:pPr>
    </w:p>
    <w:p w14:paraId="380DC8D1" w14:textId="4D0A9EDB" w:rsidR="002F46F1" w:rsidRPr="0058278A" w:rsidRDefault="002F46F1" w:rsidP="00661BA7">
      <w:pPr>
        <w:rPr>
          <w:color w:val="4C4747"/>
          <w:lang w:val="es-ES"/>
        </w:rPr>
      </w:pPr>
    </w:p>
    <w:p w14:paraId="2B7D1F09" w14:textId="27BE8250" w:rsidR="002F46F1" w:rsidRPr="0058278A" w:rsidRDefault="002F46F1" w:rsidP="00661BA7">
      <w:pPr>
        <w:rPr>
          <w:color w:val="4C4747"/>
          <w:lang w:val="es-ES"/>
        </w:rPr>
      </w:pPr>
    </w:p>
    <w:p w14:paraId="5299F374" w14:textId="23335C28" w:rsidR="002F46F1" w:rsidRPr="0058278A" w:rsidRDefault="00400A1F" w:rsidP="00661BA7">
      <w:pPr>
        <w:rPr>
          <w:color w:val="4C4747"/>
          <w:lang w:val="es-ES"/>
        </w:rPr>
      </w:pPr>
      <w:r w:rsidRPr="0058278A">
        <w:rPr>
          <w:rFonts w:eastAsia="Calibri"/>
          <w:noProof/>
          <w:color w:val="4C4747"/>
          <w:lang w:val="es-DO" w:eastAsia="es-DO"/>
        </w:rPr>
        <w:drawing>
          <wp:anchor distT="0" distB="0" distL="114300" distR="114300" simplePos="0" relativeHeight="251741184" behindDoc="0" locked="0" layoutInCell="1" allowOverlap="1" wp14:anchorId="2A3E297E" wp14:editId="17949726">
            <wp:simplePos x="0" y="0"/>
            <wp:positionH relativeFrom="margin">
              <wp:align>center</wp:align>
            </wp:positionH>
            <wp:positionV relativeFrom="paragraph">
              <wp:posOffset>198755</wp:posOffset>
            </wp:positionV>
            <wp:extent cx="4028826" cy="2559066"/>
            <wp:effectExtent l="0" t="0" r="0" b="0"/>
            <wp:wrapNone/>
            <wp:docPr id="1728635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8826" cy="2559066"/>
                    </a:xfrm>
                    <a:prstGeom prst="rect">
                      <a:avLst/>
                    </a:prstGeom>
                    <a:noFill/>
                  </pic:spPr>
                </pic:pic>
              </a:graphicData>
            </a:graphic>
            <wp14:sizeRelH relativeFrom="margin">
              <wp14:pctWidth>0</wp14:pctWidth>
            </wp14:sizeRelH>
            <wp14:sizeRelV relativeFrom="margin">
              <wp14:pctHeight>0</wp14:pctHeight>
            </wp14:sizeRelV>
          </wp:anchor>
        </w:drawing>
      </w:r>
    </w:p>
    <w:p w14:paraId="6E6271A7" w14:textId="3E2EBBC1" w:rsidR="002F46F1" w:rsidRPr="0058278A" w:rsidRDefault="002F46F1" w:rsidP="00661BA7">
      <w:pPr>
        <w:rPr>
          <w:color w:val="4C4747"/>
          <w:lang w:val="es-ES"/>
        </w:rPr>
      </w:pPr>
    </w:p>
    <w:p w14:paraId="7D8BDA80" w14:textId="28FA61C9" w:rsidR="002F46F1" w:rsidRPr="0058278A" w:rsidRDefault="002F46F1" w:rsidP="00661BA7">
      <w:pPr>
        <w:rPr>
          <w:color w:val="4C4747"/>
          <w:lang w:val="es-ES"/>
        </w:rPr>
      </w:pPr>
    </w:p>
    <w:p w14:paraId="42C0DAE2" w14:textId="5190F417" w:rsidR="00257533" w:rsidRPr="0058278A" w:rsidRDefault="00257533" w:rsidP="00661BA7">
      <w:pPr>
        <w:rPr>
          <w:color w:val="4C4747"/>
          <w:lang w:val="es-ES"/>
        </w:rPr>
      </w:pPr>
    </w:p>
    <w:p w14:paraId="2FC0FAE5" w14:textId="00D7FD19" w:rsidR="00257533" w:rsidRPr="0058278A" w:rsidRDefault="00257533" w:rsidP="00661BA7">
      <w:pPr>
        <w:rPr>
          <w:color w:val="4C4747"/>
          <w:lang w:val="es-ES"/>
        </w:rPr>
      </w:pPr>
    </w:p>
    <w:p w14:paraId="001C50C7" w14:textId="4DE67C05" w:rsidR="00257533" w:rsidRPr="0058278A" w:rsidRDefault="00257533" w:rsidP="00661BA7">
      <w:pPr>
        <w:rPr>
          <w:color w:val="4C4747"/>
          <w:lang w:val="es-ES"/>
        </w:rPr>
      </w:pPr>
    </w:p>
    <w:p w14:paraId="1E309972" w14:textId="7060F006" w:rsidR="00257533" w:rsidRPr="0058278A" w:rsidRDefault="00257533" w:rsidP="00661BA7">
      <w:pPr>
        <w:rPr>
          <w:color w:val="4C4747"/>
          <w:lang w:val="es-ES"/>
        </w:rPr>
      </w:pPr>
    </w:p>
    <w:p w14:paraId="7B1CDAA4" w14:textId="24EC9596" w:rsidR="00F52CDF" w:rsidRPr="0058278A" w:rsidRDefault="00F52CDF" w:rsidP="00661BA7">
      <w:pPr>
        <w:rPr>
          <w:color w:val="4C4747"/>
          <w:lang w:val="es-ES"/>
        </w:rPr>
      </w:pPr>
    </w:p>
    <w:p w14:paraId="27DDA092" w14:textId="77777777" w:rsidR="00F52CDF" w:rsidRPr="0058278A" w:rsidRDefault="00F52CDF" w:rsidP="00661BA7">
      <w:pPr>
        <w:rPr>
          <w:color w:val="4C4747"/>
          <w:lang w:val="es-ES"/>
        </w:rPr>
      </w:pPr>
    </w:p>
    <w:p w14:paraId="64D458BE" w14:textId="37DE47FC" w:rsidR="00ED2853" w:rsidRPr="0058278A" w:rsidRDefault="00ED2853" w:rsidP="0091547C">
      <w:pPr>
        <w:spacing w:before="20" w:after="20"/>
        <w:ind w:right="2160"/>
        <w:rPr>
          <w:color w:val="4C4747"/>
          <w:lang w:val="es-ES"/>
        </w:rPr>
      </w:pPr>
    </w:p>
    <w:p w14:paraId="657C5427" w14:textId="77777777" w:rsidR="0091547C" w:rsidRPr="0058278A" w:rsidRDefault="0091547C" w:rsidP="0091547C">
      <w:pPr>
        <w:spacing w:before="20" w:after="20"/>
        <w:ind w:right="2160"/>
        <w:rPr>
          <w:rFonts w:eastAsia="Calibri"/>
          <w:b/>
          <w:bCs/>
          <w:color w:val="4C4747"/>
          <w:lang w:val="es-ES"/>
        </w:rPr>
      </w:pPr>
    </w:p>
    <w:p w14:paraId="5BF45FD0" w14:textId="3F276181" w:rsidR="00257533" w:rsidRPr="0058278A" w:rsidRDefault="00257533" w:rsidP="00257533">
      <w:pPr>
        <w:spacing w:before="20" w:after="20"/>
        <w:ind w:left="2160" w:right="2160"/>
        <w:jc w:val="center"/>
        <w:rPr>
          <w:rFonts w:eastAsia="Calibri"/>
          <w:b/>
          <w:color w:val="4C4747"/>
          <w:lang w:val="es-ES"/>
        </w:rPr>
      </w:pPr>
      <w:r w:rsidRPr="0058278A">
        <w:rPr>
          <w:rFonts w:eastAsia="Calibri"/>
          <w:b/>
          <w:bCs/>
          <w:color w:val="4C4747"/>
          <w:lang w:val="es-ES"/>
        </w:rPr>
        <w:t>Estudio de Equidad Salarial</w:t>
      </w:r>
    </w:p>
    <w:p w14:paraId="490CA540" w14:textId="77777777" w:rsidR="00257533" w:rsidRPr="0058278A" w:rsidRDefault="00257533" w:rsidP="00257533">
      <w:pPr>
        <w:jc w:val="both"/>
        <w:rPr>
          <w:rFonts w:eastAsia="Calibri"/>
          <w:color w:val="4C4747"/>
          <w:lang w:val="es-ES"/>
        </w:rPr>
      </w:pPr>
      <w:r w:rsidRPr="0058278A">
        <w:rPr>
          <w:rFonts w:eastAsia="Calibri"/>
          <w:noProof/>
          <w:color w:val="4C4747"/>
          <w:lang w:val="es-DO" w:eastAsia="es-DO"/>
        </w:rPr>
        <w:drawing>
          <wp:anchor distT="0" distB="0" distL="114300" distR="114300" simplePos="0" relativeHeight="251743232" behindDoc="0" locked="0" layoutInCell="1" allowOverlap="1" wp14:anchorId="2EB500DA" wp14:editId="76A8B784">
            <wp:simplePos x="0" y="0"/>
            <wp:positionH relativeFrom="margin">
              <wp:align>center</wp:align>
            </wp:positionH>
            <wp:positionV relativeFrom="paragraph">
              <wp:posOffset>116205</wp:posOffset>
            </wp:positionV>
            <wp:extent cx="1657350" cy="1123950"/>
            <wp:effectExtent l="0" t="0" r="0" b="0"/>
            <wp:wrapNone/>
            <wp:docPr id="1737696834" name="Imagen 1737696834">
              <a:extLst xmlns:a="http://schemas.openxmlformats.org/drawingml/2006/main">
                <a:ext uri="{FF2B5EF4-FFF2-40B4-BE49-F238E27FC236}">
                  <a16:creationId xmlns:a16="http://schemas.microsoft.com/office/drawing/2014/main" id="{C07F03EC-2320-FDE2-163B-C82561AB6489}"/>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C07F03EC-2320-FDE2-163B-C82561AB6489}"/>
                        </a:ext>
                      </a:extLst>
                    </pic:cNvPr>
                    <pic:cNvPicPr>
                      <a:picLocks noChangeAspect="1"/>
                    </pic:cNvPicPr>
                  </pic:nvPicPr>
                  <pic:blipFill>
                    <a:blip r:embed="rId14"/>
                    <a:stretch>
                      <a:fillRect/>
                    </a:stretch>
                  </pic:blipFill>
                  <pic:spPr>
                    <a:xfrm>
                      <a:off x="0" y="0"/>
                      <a:ext cx="1657350" cy="1123950"/>
                    </a:xfrm>
                    <a:prstGeom prst="rect">
                      <a:avLst/>
                    </a:prstGeom>
                  </pic:spPr>
                </pic:pic>
              </a:graphicData>
            </a:graphic>
            <wp14:sizeRelH relativeFrom="page">
              <wp14:pctWidth>0</wp14:pctWidth>
            </wp14:sizeRelH>
            <wp14:sizeRelV relativeFrom="page">
              <wp14:pctHeight>0</wp14:pctHeight>
            </wp14:sizeRelV>
          </wp:anchor>
        </w:drawing>
      </w:r>
    </w:p>
    <w:p w14:paraId="052C574E" w14:textId="77777777" w:rsidR="00257533" w:rsidRPr="0058278A" w:rsidRDefault="00257533" w:rsidP="00257533">
      <w:pPr>
        <w:jc w:val="both"/>
        <w:rPr>
          <w:rFonts w:eastAsia="Calibri"/>
          <w:color w:val="4C4747"/>
          <w:lang w:val="es-ES"/>
        </w:rPr>
      </w:pPr>
    </w:p>
    <w:p w14:paraId="111DF0A7" w14:textId="77777777" w:rsidR="00257533" w:rsidRPr="0058278A" w:rsidRDefault="00257533" w:rsidP="00257533">
      <w:pPr>
        <w:jc w:val="both"/>
        <w:rPr>
          <w:rFonts w:eastAsia="Calibri"/>
          <w:color w:val="4C4747"/>
          <w:lang w:val="es-ES"/>
        </w:rPr>
      </w:pPr>
    </w:p>
    <w:p w14:paraId="44A5FBAD" w14:textId="77777777" w:rsidR="00257533" w:rsidRPr="0058278A" w:rsidRDefault="00257533" w:rsidP="00257533">
      <w:pPr>
        <w:jc w:val="both"/>
        <w:rPr>
          <w:rFonts w:eastAsia="Calibri"/>
          <w:color w:val="4C4747"/>
          <w:lang w:val="es-ES"/>
        </w:rPr>
      </w:pPr>
    </w:p>
    <w:tbl>
      <w:tblPr>
        <w:tblStyle w:val="Tablaconcuadrcula"/>
        <w:tblpPr w:leftFromText="180" w:rightFromText="180" w:vertAnchor="text" w:horzAnchor="margin" w:tblpXSpec="center" w:tblpY="297"/>
        <w:tblW w:w="0" w:type="auto"/>
        <w:tblInd w:w="0" w:type="dxa"/>
        <w:tblLook w:val="04A0" w:firstRow="1" w:lastRow="0" w:firstColumn="1" w:lastColumn="0" w:noHBand="0" w:noVBand="1"/>
      </w:tblPr>
      <w:tblGrid>
        <w:gridCol w:w="1962"/>
        <w:gridCol w:w="2262"/>
        <w:gridCol w:w="2262"/>
      </w:tblGrid>
      <w:tr w:rsidR="00257533" w:rsidRPr="0058278A" w14:paraId="729A2A77" w14:textId="77777777" w:rsidTr="00A71ED4">
        <w:trPr>
          <w:trHeight w:val="704"/>
        </w:trPr>
        <w:tc>
          <w:tcPr>
            <w:tcW w:w="1962" w:type="dxa"/>
            <w:shd w:val="clear" w:color="auto" w:fill="2E74B5"/>
          </w:tcPr>
          <w:p w14:paraId="3F26BCA2"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Sexo</w:t>
            </w:r>
          </w:p>
        </w:tc>
        <w:tc>
          <w:tcPr>
            <w:tcW w:w="2262" w:type="dxa"/>
            <w:shd w:val="clear" w:color="auto" w:fill="2E74B5"/>
          </w:tcPr>
          <w:p w14:paraId="4C1F6619"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Cantidad</w:t>
            </w:r>
          </w:p>
        </w:tc>
        <w:tc>
          <w:tcPr>
            <w:tcW w:w="2262" w:type="dxa"/>
            <w:shd w:val="clear" w:color="auto" w:fill="2E74B5"/>
          </w:tcPr>
          <w:p w14:paraId="6B9C9F5A"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Salario</w:t>
            </w:r>
          </w:p>
        </w:tc>
      </w:tr>
      <w:tr w:rsidR="00257533" w:rsidRPr="0058278A" w14:paraId="499A2208" w14:textId="77777777" w:rsidTr="00257533">
        <w:trPr>
          <w:trHeight w:val="704"/>
        </w:trPr>
        <w:tc>
          <w:tcPr>
            <w:tcW w:w="1962" w:type="dxa"/>
            <w:shd w:val="clear" w:color="auto" w:fill="FFFFFF" w:themeFill="background1"/>
          </w:tcPr>
          <w:p w14:paraId="1F5C114A"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Hombre</w:t>
            </w:r>
          </w:p>
        </w:tc>
        <w:tc>
          <w:tcPr>
            <w:tcW w:w="2262" w:type="dxa"/>
          </w:tcPr>
          <w:p w14:paraId="2A1019AD" w14:textId="6183708D" w:rsidR="00257533" w:rsidRPr="0058278A" w:rsidRDefault="004E373B"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203</w:t>
            </w:r>
          </w:p>
        </w:tc>
        <w:tc>
          <w:tcPr>
            <w:tcW w:w="2262" w:type="dxa"/>
          </w:tcPr>
          <w:p w14:paraId="46B5DADD"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2,943,411.27</w:t>
            </w:r>
          </w:p>
        </w:tc>
      </w:tr>
      <w:tr w:rsidR="00257533" w:rsidRPr="0058278A" w14:paraId="4648B6F9" w14:textId="77777777" w:rsidTr="00257533">
        <w:trPr>
          <w:trHeight w:val="704"/>
        </w:trPr>
        <w:tc>
          <w:tcPr>
            <w:tcW w:w="1962" w:type="dxa"/>
            <w:shd w:val="clear" w:color="auto" w:fill="FFFFFF" w:themeFill="background1"/>
          </w:tcPr>
          <w:p w14:paraId="39186D44"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Mujer</w:t>
            </w:r>
          </w:p>
        </w:tc>
        <w:tc>
          <w:tcPr>
            <w:tcW w:w="2262" w:type="dxa"/>
          </w:tcPr>
          <w:p w14:paraId="792493CE" w14:textId="27916FAA" w:rsidR="00257533" w:rsidRPr="0058278A" w:rsidRDefault="004E373B"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182</w:t>
            </w:r>
          </w:p>
        </w:tc>
        <w:tc>
          <w:tcPr>
            <w:tcW w:w="2262" w:type="dxa"/>
          </w:tcPr>
          <w:p w14:paraId="0B473854" w14:textId="77777777" w:rsidR="00257533" w:rsidRPr="0058278A" w:rsidRDefault="00257533" w:rsidP="00257533">
            <w:pPr>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4,539,361.17</w:t>
            </w:r>
          </w:p>
        </w:tc>
      </w:tr>
    </w:tbl>
    <w:p w14:paraId="4BE175C0" w14:textId="0750E654" w:rsidR="00257533" w:rsidRPr="0058278A" w:rsidRDefault="00257533" w:rsidP="00661BA7">
      <w:pPr>
        <w:rPr>
          <w:color w:val="4C4747"/>
          <w:lang w:val="es-ES"/>
        </w:rPr>
      </w:pPr>
    </w:p>
    <w:p w14:paraId="45A0E81A" w14:textId="77777777" w:rsidR="00257533" w:rsidRPr="0058278A" w:rsidRDefault="00257533" w:rsidP="00661BA7">
      <w:pPr>
        <w:rPr>
          <w:color w:val="4C4747"/>
          <w:lang w:val="es-ES"/>
        </w:rPr>
      </w:pPr>
    </w:p>
    <w:p w14:paraId="53683216" w14:textId="77777777" w:rsidR="00257533" w:rsidRPr="0058278A" w:rsidRDefault="00257533" w:rsidP="0035429F">
      <w:pPr>
        <w:pStyle w:val="Ttulo1"/>
        <w:rPr>
          <w:rFonts w:cs="Times New Roman"/>
          <w:color w:val="4C4747"/>
          <w:sz w:val="24"/>
          <w:szCs w:val="24"/>
          <w:lang w:val="es-ES"/>
        </w:rPr>
      </w:pPr>
    </w:p>
    <w:p w14:paraId="0BC22382" w14:textId="77777777" w:rsidR="00257533" w:rsidRPr="0058278A" w:rsidRDefault="00257533" w:rsidP="0035429F">
      <w:pPr>
        <w:pStyle w:val="Ttulo1"/>
        <w:rPr>
          <w:rFonts w:cs="Times New Roman"/>
          <w:color w:val="4C4747"/>
          <w:sz w:val="24"/>
          <w:szCs w:val="24"/>
          <w:lang w:val="es-ES"/>
        </w:rPr>
      </w:pPr>
    </w:p>
    <w:p w14:paraId="4A2192E2" w14:textId="76697476" w:rsidR="00257533" w:rsidRPr="0058278A" w:rsidRDefault="00257533" w:rsidP="0035429F">
      <w:pPr>
        <w:pStyle w:val="Ttulo1"/>
        <w:rPr>
          <w:rFonts w:cs="Times New Roman"/>
          <w:color w:val="4C4747"/>
          <w:sz w:val="24"/>
          <w:szCs w:val="24"/>
          <w:lang w:val="es-ES"/>
        </w:rPr>
      </w:pPr>
    </w:p>
    <w:p w14:paraId="790F218D" w14:textId="6DFE99FB" w:rsidR="00642945" w:rsidRPr="0058278A" w:rsidRDefault="00642945" w:rsidP="007028A0">
      <w:pPr>
        <w:pStyle w:val="Prrafodelista"/>
        <w:rPr>
          <w:b/>
          <w:color w:val="4C4747"/>
          <w:lang w:val="es-ES"/>
        </w:rPr>
      </w:pPr>
    </w:p>
    <w:p w14:paraId="10F26C28" w14:textId="79372AE1" w:rsidR="00257533" w:rsidRPr="0058278A" w:rsidRDefault="00257533" w:rsidP="00642945">
      <w:pPr>
        <w:pStyle w:val="Ttulo2"/>
        <w:numPr>
          <w:ilvl w:val="1"/>
          <w:numId w:val="21"/>
        </w:numPr>
        <w:jc w:val="center"/>
        <w:rPr>
          <w:rFonts w:cs="Times New Roman"/>
          <w:b/>
          <w:color w:val="4C4747"/>
          <w:szCs w:val="24"/>
          <w:lang w:val="es-ES"/>
        </w:rPr>
      </w:pPr>
      <w:bookmarkStart w:id="15" w:name="_Toc155270671"/>
      <w:r w:rsidRPr="0058278A">
        <w:rPr>
          <w:rFonts w:cs="Times New Roman"/>
          <w:b/>
          <w:color w:val="4C4747"/>
          <w:szCs w:val="24"/>
          <w:lang w:val="es-ES"/>
        </w:rPr>
        <w:t>Desempeño de los Procesos Jurídicos</w:t>
      </w:r>
      <w:bookmarkEnd w:id="15"/>
    </w:p>
    <w:p w14:paraId="5474E52F" w14:textId="77777777" w:rsidR="00642945" w:rsidRPr="0058278A" w:rsidRDefault="00642945" w:rsidP="00642945">
      <w:pPr>
        <w:rPr>
          <w:color w:val="4C4747"/>
          <w:lang w:val="es-ES"/>
        </w:rPr>
      </w:pPr>
    </w:p>
    <w:p w14:paraId="11990872" w14:textId="5178F38F" w:rsidR="00257533" w:rsidRPr="0058278A" w:rsidRDefault="00257533" w:rsidP="00F72069">
      <w:pPr>
        <w:spacing w:line="360" w:lineRule="auto"/>
        <w:jc w:val="both"/>
        <w:rPr>
          <w:color w:val="4C4747"/>
          <w:lang w:val="es-ES"/>
        </w:rPr>
      </w:pPr>
      <w:r w:rsidRPr="0058278A">
        <w:rPr>
          <w:color w:val="4C4747"/>
          <w:lang w:val="es-ES"/>
        </w:rPr>
        <w:t xml:space="preserve">En el departamento jurídico en este </w:t>
      </w:r>
      <w:r w:rsidR="0065537D" w:rsidRPr="0058278A">
        <w:rPr>
          <w:color w:val="4C4747"/>
          <w:lang w:val="es-ES"/>
        </w:rPr>
        <w:t>2023</w:t>
      </w:r>
      <w:r w:rsidRPr="0058278A">
        <w:rPr>
          <w:color w:val="4C4747"/>
          <w:lang w:val="es-ES"/>
        </w:rPr>
        <w:t xml:space="preserve"> se han realizados los siguientes:</w:t>
      </w:r>
    </w:p>
    <w:p w14:paraId="36E5C964" w14:textId="45077FB9" w:rsidR="00257533" w:rsidRPr="0058278A" w:rsidRDefault="00257533" w:rsidP="007028A0">
      <w:pPr>
        <w:pStyle w:val="Prrafodelista"/>
        <w:numPr>
          <w:ilvl w:val="0"/>
          <w:numId w:val="8"/>
        </w:numPr>
        <w:spacing w:line="360" w:lineRule="auto"/>
        <w:jc w:val="both"/>
        <w:rPr>
          <w:color w:val="4C4747"/>
          <w:lang w:val="es-ES"/>
        </w:rPr>
      </w:pPr>
      <w:r w:rsidRPr="0058278A">
        <w:rPr>
          <w:color w:val="4C4747"/>
          <w:lang w:val="es-ES"/>
        </w:rPr>
        <w:t>3- Contratos nuevos de alquiler.</w:t>
      </w:r>
    </w:p>
    <w:p w14:paraId="286BE236" w14:textId="78DC9E1C" w:rsidR="00257533" w:rsidRPr="0058278A" w:rsidRDefault="00257533" w:rsidP="007028A0">
      <w:pPr>
        <w:pStyle w:val="Prrafodelista"/>
        <w:numPr>
          <w:ilvl w:val="0"/>
          <w:numId w:val="8"/>
        </w:numPr>
        <w:spacing w:line="360" w:lineRule="auto"/>
        <w:jc w:val="both"/>
        <w:rPr>
          <w:color w:val="4C4747"/>
          <w:lang w:val="es-ES"/>
        </w:rPr>
      </w:pPr>
      <w:r w:rsidRPr="0058278A">
        <w:rPr>
          <w:color w:val="4C4747"/>
          <w:lang w:val="es-ES"/>
        </w:rPr>
        <w:t>1-Una renovación de contrato de servicios de odontología.</w:t>
      </w:r>
    </w:p>
    <w:p w14:paraId="4DD20623" w14:textId="6625D300" w:rsidR="00257533" w:rsidRPr="0058278A" w:rsidRDefault="00257533" w:rsidP="007028A0">
      <w:pPr>
        <w:pStyle w:val="Prrafodelista"/>
        <w:numPr>
          <w:ilvl w:val="0"/>
          <w:numId w:val="8"/>
        </w:numPr>
        <w:spacing w:line="360" w:lineRule="auto"/>
        <w:jc w:val="both"/>
        <w:rPr>
          <w:color w:val="4C4747"/>
          <w:lang w:val="es-ES"/>
        </w:rPr>
      </w:pPr>
      <w:r w:rsidRPr="0058278A">
        <w:rPr>
          <w:color w:val="4C4747"/>
          <w:lang w:val="es-ES"/>
        </w:rPr>
        <w:t>3- Renovación de adenda de contrato de alquiler comercial.</w:t>
      </w:r>
    </w:p>
    <w:p w14:paraId="0D42425C" w14:textId="3A2FE2BD" w:rsidR="00257533" w:rsidRPr="0058278A" w:rsidRDefault="00257533" w:rsidP="007028A0">
      <w:pPr>
        <w:pStyle w:val="Prrafodelista"/>
        <w:numPr>
          <w:ilvl w:val="0"/>
          <w:numId w:val="8"/>
        </w:numPr>
        <w:spacing w:line="360" w:lineRule="auto"/>
        <w:jc w:val="both"/>
        <w:rPr>
          <w:color w:val="4C4747"/>
          <w:lang w:val="es-ES"/>
        </w:rPr>
      </w:pPr>
      <w:r w:rsidRPr="0058278A">
        <w:rPr>
          <w:color w:val="4C4747"/>
          <w:lang w:val="es-ES"/>
        </w:rPr>
        <w:t>4- Renovaciones de contrato de alquiler.</w:t>
      </w:r>
    </w:p>
    <w:p w14:paraId="41F88E80" w14:textId="2E62D373" w:rsidR="00257533" w:rsidRPr="0058278A" w:rsidRDefault="007028A0" w:rsidP="007028A0">
      <w:pPr>
        <w:pStyle w:val="Prrafodelista"/>
        <w:numPr>
          <w:ilvl w:val="0"/>
          <w:numId w:val="8"/>
        </w:numPr>
        <w:spacing w:line="360" w:lineRule="auto"/>
        <w:jc w:val="both"/>
        <w:rPr>
          <w:color w:val="4C4747"/>
          <w:lang w:val="es-ES"/>
        </w:rPr>
      </w:pPr>
      <w:r w:rsidRPr="0058278A">
        <w:rPr>
          <w:color w:val="4C4747"/>
          <w:lang w:val="es-ES"/>
        </w:rPr>
        <w:t xml:space="preserve">1- </w:t>
      </w:r>
      <w:r w:rsidR="00257533" w:rsidRPr="0058278A">
        <w:rPr>
          <w:color w:val="4C4747"/>
          <w:lang w:val="es-ES"/>
        </w:rPr>
        <w:t>Acuerdo de desempeño inst</w:t>
      </w:r>
      <w:r w:rsidRPr="0058278A">
        <w:rPr>
          <w:color w:val="4C4747"/>
          <w:lang w:val="es-ES"/>
        </w:rPr>
        <w:t xml:space="preserve">itucional para la aplicación de </w:t>
      </w:r>
      <w:r w:rsidR="00257533" w:rsidRPr="0058278A">
        <w:rPr>
          <w:color w:val="4C4747"/>
          <w:lang w:val="es-ES"/>
        </w:rPr>
        <w:t>evaluación del desempeño institucional (IDE) con el Ministerio de Administración Pública (MAP).</w:t>
      </w:r>
    </w:p>
    <w:p w14:paraId="777F9E7C" w14:textId="0641A45A" w:rsidR="00257533" w:rsidRPr="0058278A" w:rsidRDefault="007028A0" w:rsidP="007028A0">
      <w:pPr>
        <w:pStyle w:val="Prrafodelista"/>
        <w:numPr>
          <w:ilvl w:val="0"/>
          <w:numId w:val="8"/>
        </w:numPr>
        <w:spacing w:line="360" w:lineRule="auto"/>
        <w:jc w:val="both"/>
        <w:rPr>
          <w:color w:val="4C4747"/>
          <w:lang w:val="es-ES"/>
        </w:rPr>
      </w:pPr>
      <w:r w:rsidRPr="0058278A">
        <w:rPr>
          <w:color w:val="4C4747"/>
          <w:lang w:val="es-ES"/>
        </w:rPr>
        <w:t xml:space="preserve">1- </w:t>
      </w:r>
      <w:r w:rsidR="00257533" w:rsidRPr="0058278A">
        <w:rPr>
          <w:color w:val="4C4747"/>
          <w:lang w:val="es-ES"/>
        </w:rPr>
        <w:t>Notificación para recuperación de club cultural y deportivo Joaquín Pérez- Incorporados.</w:t>
      </w:r>
    </w:p>
    <w:p w14:paraId="189EBEFF" w14:textId="2BBEC65F" w:rsidR="00257533" w:rsidRPr="0058278A" w:rsidRDefault="007028A0" w:rsidP="007028A0">
      <w:pPr>
        <w:pStyle w:val="Prrafodelista"/>
        <w:numPr>
          <w:ilvl w:val="0"/>
          <w:numId w:val="8"/>
        </w:numPr>
        <w:spacing w:line="360" w:lineRule="auto"/>
        <w:jc w:val="both"/>
        <w:rPr>
          <w:color w:val="4C4747"/>
          <w:lang w:val="es-ES"/>
        </w:rPr>
      </w:pPr>
      <w:r w:rsidRPr="0058278A">
        <w:rPr>
          <w:color w:val="4C4747"/>
          <w:lang w:val="es-ES"/>
        </w:rPr>
        <w:t xml:space="preserve">1- </w:t>
      </w:r>
      <w:r w:rsidR="00257533" w:rsidRPr="0058278A">
        <w:rPr>
          <w:color w:val="4C4747"/>
          <w:lang w:val="es-ES"/>
        </w:rPr>
        <w:t>Demanda impuesta por los exempleados de la DGDC.</w:t>
      </w:r>
    </w:p>
    <w:p w14:paraId="3F47A808" w14:textId="235A304B" w:rsidR="0092339C" w:rsidRPr="0058278A" w:rsidRDefault="0092339C" w:rsidP="00C73721">
      <w:pPr>
        <w:pStyle w:val="Prrafodelista"/>
        <w:numPr>
          <w:ilvl w:val="0"/>
          <w:numId w:val="8"/>
        </w:numPr>
        <w:spacing w:line="360" w:lineRule="auto"/>
        <w:jc w:val="both"/>
        <w:rPr>
          <w:color w:val="4C4747"/>
          <w:lang w:val="es-ES"/>
        </w:rPr>
      </w:pPr>
      <w:r w:rsidRPr="0058278A">
        <w:rPr>
          <w:color w:val="4C4747"/>
          <w:lang w:val="es-ES"/>
        </w:rPr>
        <w:t>El 17 de julio del 2023 se hizo una renovación de contrato alquiler de:</w:t>
      </w:r>
      <w:r w:rsidR="00997D81" w:rsidRPr="0058278A">
        <w:rPr>
          <w:color w:val="4C4747"/>
          <w:lang w:val="es-ES"/>
        </w:rPr>
        <w:t xml:space="preserve"> </w:t>
      </w:r>
      <w:r w:rsidRPr="0058278A">
        <w:rPr>
          <w:color w:val="4C4747"/>
          <w:lang w:val="es-ES"/>
        </w:rPr>
        <w:t>Sr. Fernando M.</w:t>
      </w:r>
    </w:p>
    <w:p w14:paraId="3F7C2338" w14:textId="158A3DCE"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lastRenderedPageBreak/>
        <w:t xml:space="preserve">El 01 de agosto del 2023 se hizo una renovación de contrato a nombre de: Sr. Jesús Manuel Espinosa. </w:t>
      </w:r>
    </w:p>
    <w:p w14:paraId="33B86479" w14:textId="5F1C26D8"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w:t>
      </w:r>
      <w:r w:rsidR="00A020BA" w:rsidRPr="0058278A">
        <w:rPr>
          <w:color w:val="4C4747"/>
          <w:lang w:val="es-ES"/>
        </w:rPr>
        <w:t>l</w:t>
      </w:r>
      <w:r w:rsidRPr="0058278A">
        <w:rPr>
          <w:color w:val="4C4747"/>
          <w:lang w:val="es-ES"/>
        </w:rPr>
        <w:t xml:space="preserve"> 08 del mes de agosto el Departamento jurídico Asistió a los integrantes de </w:t>
      </w:r>
      <w:r w:rsidR="00997D81" w:rsidRPr="0058278A">
        <w:rPr>
          <w:color w:val="4C4747"/>
          <w:lang w:val="es-ES"/>
        </w:rPr>
        <w:t>Club Cultural y</w:t>
      </w:r>
      <w:r w:rsidRPr="0058278A">
        <w:rPr>
          <w:color w:val="4C4747"/>
          <w:lang w:val="es-ES"/>
        </w:rPr>
        <w:t xml:space="preserve"> </w:t>
      </w:r>
      <w:r w:rsidR="00997D81" w:rsidRPr="0058278A">
        <w:rPr>
          <w:color w:val="4C4747"/>
          <w:lang w:val="es-ES"/>
        </w:rPr>
        <w:t xml:space="preserve">Deportivo José Joaquín Pérez </w:t>
      </w:r>
      <w:r w:rsidRPr="0058278A">
        <w:rPr>
          <w:color w:val="4C4747"/>
          <w:lang w:val="es-ES"/>
        </w:rPr>
        <w:t xml:space="preserve">y la </w:t>
      </w:r>
      <w:r w:rsidR="00997D81" w:rsidRPr="0058278A">
        <w:rPr>
          <w:color w:val="4C4747"/>
          <w:lang w:val="es-ES"/>
        </w:rPr>
        <w:t>Comunidad Simonico</w:t>
      </w:r>
      <w:r w:rsidRPr="0058278A">
        <w:rPr>
          <w:color w:val="4C4747"/>
          <w:lang w:val="es-ES"/>
        </w:rPr>
        <w:t xml:space="preserve">, de la </w:t>
      </w:r>
      <w:r w:rsidR="00997D81" w:rsidRPr="0058278A">
        <w:rPr>
          <w:color w:val="4C4747"/>
          <w:lang w:val="es-ES"/>
        </w:rPr>
        <w:t>V</w:t>
      </w:r>
      <w:r w:rsidRPr="0058278A">
        <w:rPr>
          <w:color w:val="4C4747"/>
          <w:lang w:val="es-ES"/>
        </w:rPr>
        <w:t>illa Duarte, SDE, los fines de recuperar el local donde funciono dicho club.</w:t>
      </w:r>
    </w:p>
    <w:p w14:paraId="6F05A3E1" w14:textId="1D4A53AE"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 xml:space="preserve">El 10 de agosto del 2023 se hicieron dos contratos a nombre de: Sr. Franklin y la Sra. Zunilda. </w:t>
      </w:r>
    </w:p>
    <w:p w14:paraId="248660A9" w14:textId="2FD04F43"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15 de agosto del 2023 el Departamento Legal asistió a la instancia san Pedro de Macorís para confirmación de uso de propiedad.</w:t>
      </w:r>
    </w:p>
    <w:p w14:paraId="35761289" w14:textId="54694484"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 xml:space="preserve">El 09 de septiembre del 2023 se hizo un contrato de acuerdo de compromiso de: Sr. Víctor J. </w:t>
      </w:r>
    </w:p>
    <w:p w14:paraId="70DE5A84" w14:textId="25C640FF"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 xml:space="preserve">El 02 de octubre del 2023 se hizo un acuerdo de compromiso de: Sr. Cristian Carrasco. </w:t>
      </w:r>
    </w:p>
    <w:p w14:paraId="1D435EE2" w14:textId="77777777"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10 de octubre del 2023 se hizo dos contratos de obra:</w:t>
      </w:r>
    </w:p>
    <w:p w14:paraId="3C9BD15A" w14:textId="2A271F75" w:rsidR="0092339C" w:rsidRPr="0058278A" w:rsidRDefault="0092339C" w:rsidP="00997D81">
      <w:pPr>
        <w:pStyle w:val="Prrafodelista"/>
        <w:numPr>
          <w:ilvl w:val="0"/>
          <w:numId w:val="15"/>
        </w:numPr>
        <w:spacing w:line="360" w:lineRule="auto"/>
        <w:jc w:val="both"/>
        <w:rPr>
          <w:color w:val="4C4747"/>
          <w:lang w:val="es-ES"/>
        </w:rPr>
      </w:pPr>
      <w:r w:rsidRPr="0058278A">
        <w:rPr>
          <w:color w:val="4C4747"/>
          <w:lang w:val="es-ES"/>
        </w:rPr>
        <w:t>Remozamiento de centro comunal del sector del pley, municipio de castilla, provincia Duarte.</w:t>
      </w:r>
    </w:p>
    <w:p w14:paraId="6CAA3E76" w14:textId="67FEB249" w:rsidR="0092339C" w:rsidRPr="0058278A" w:rsidRDefault="0092339C" w:rsidP="00997D81">
      <w:pPr>
        <w:pStyle w:val="Prrafodelista"/>
        <w:numPr>
          <w:ilvl w:val="0"/>
          <w:numId w:val="15"/>
        </w:numPr>
        <w:spacing w:line="360" w:lineRule="auto"/>
        <w:jc w:val="both"/>
        <w:rPr>
          <w:color w:val="4C4747"/>
          <w:lang w:val="es-ES"/>
        </w:rPr>
      </w:pPr>
      <w:r w:rsidRPr="0058278A">
        <w:rPr>
          <w:color w:val="4C4747"/>
          <w:lang w:val="es-ES"/>
        </w:rPr>
        <w:t xml:space="preserve">Remozamiento capilla parroquial maría madre de iglesia, diócesis san Francisco de Macorís.  </w:t>
      </w:r>
    </w:p>
    <w:p w14:paraId="785780D5" w14:textId="4BA9646A"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17 de octubre del 2023 se hizo una renovación de contrato de:</w:t>
      </w:r>
      <w:r w:rsidR="00997D81" w:rsidRPr="0058278A">
        <w:rPr>
          <w:color w:val="4C4747"/>
          <w:lang w:val="es-ES"/>
        </w:rPr>
        <w:t xml:space="preserve"> </w:t>
      </w:r>
      <w:r w:rsidRPr="0058278A">
        <w:rPr>
          <w:color w:val="4C4747"/>
          <w:lang w:val="es-ES"/>
        </w:rPr>
        <w:t>Sr</w:t>
      </w:r>
      <w:r w:rsidR="00997D81" w:rsidRPr="0058278A">
        <w:rPr>
          <w:color w:val="4C4747"/>
          <w:lang w:val="es-ES"/>
        </w:rPr>
        <w:t xml:space="preserve">. </w:t>
      </w:r>
      <w:r w:rsidRPr="0058278A">
        <w:rPr>
          <w:color w:val="4C4747"/>
          <w:lang w:val="es-ES"/>
        </w:rPr>
        <w:t>Domingo Enrique Martinez.</w:t>
      </w:r>
    </w:p>
    <w:p w14:paraId="4FF66AD5" w14:textId="77777777"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01 de noviembre del 2023 se hizo dos contratos de adenda:</w:t>
      </w:r>
    </w:p>
    <w:p w14:paraId="5F24055F" w14:textId="6BC01DC0" w:rsidR="0092339C" w:rsidRPr="0058278A" w:rsidRDefault="0092339C" w:rsidP="00997D81">
      <w:pPr>
        <w:pStyle w:val="Prrafodelista"/>
        <w:spacing w:line="360" w:lineRule="auto"/>
        <w:jc w:val="both"/>
        <w:rPr>
          <w:color w:val="4C4747"/>
          <w:lang w:val="es-ES"/>
        </w:rPr>
      </w:pPr>
      <w:r w:rsidRPr="0058278A">
        <w:rPr>
          <w:color w:val="4C4747"/>
          <w:lang w:val="es-ES"/>
        </w:rPr>
        <w:t>Sra. Laritza Clariceli</w:t>
      </w:r>
      <w:r w:rsidR="00997D81" w:rsidRPr="0058278A">
        <w:rPr>
          <w:color w:val="4C4747"/>
          <w:lang w:val="es-ES"/>
        </w:rPr>
        <w:t xml:space="preserve"> y </w:t>
      </w:r>
      <w:r w:rsidRPr="0058278A">
        <w:rPr>
          <w:color w:val="4C4747"/>
          <w:lang w:val="es-ES"/>
        </w:rPr>
        <w:t xml:space="preserve">Sra. Rosa Lina  </w:t>
      </w:r>
    </w:p>
    <w:p w14:paraId="4C4C5B28" w14:textId="0EA94E24"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01 de noviembre del 2023 se hizo una renovación de contrato de:</w:t>
      </w:r>
      <w:r w:rsidR="00997D81" w:rsidRPr="0058278A">
        <w:rPr>
          <w:color w:val="4C4747"/>
          <w:lang w:val="es-ES"/>
        </w:rPr>
        <w:t xml:space="preserve"> </w:t>
      </w:r>
      <w:r w:rsidRPr="0058278A">
        <w:rPr>
          <w:color w:val="4C4747"/>
          <w:lang w:val="es-ES"/>
        </w:rPr>
        <w:t>Sr. Félix José.</w:t>
      </w:r>
    </w:p>
    <w:p w14:paraId="6BC98C0F" w14:textId="02C4ACB2"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t>El 01 de noviembre del 2023 se le arregló el monto a un contrato.</w:t>
      </w:r>
    </w:p>
    <w:p w14:paraId="7F1DD4EE" w14:textId="32AFABD2" w:rsidR="0092339C" w:rsidRPr="0058278A" w:rsidRDefault="0092339C" w:rsidP="00A020BA">
      <w:pPr>
        <w:pStyle w:val="Prrafodelista"/>
        <w:numPr>
          <w:ilvl w:val="0"/>
          <w:numId w:val="8"/>
        </w:numPr>
        <w:spacing w:line="360" w:lineRule="auto"/>
        <w:jc w:val="both"/>
        <w:rPr>
          <w:color w:val="4C4747"/>
          <w:lang w:val="es-ES"/>
        </w:rPr>
      </w:pPr>
      <w:r w:rsidRPr="0058278A">
        <w:rPr>
          <w:color w:val="4C4747"/>
          <w:lang w:val="es-ES"/>
        </w:rPr>
        <w:t>El 01 de diciembre del 2023 se hizo 4 renovaciones de contrato de:</w:t>
      </w:r>
      <w:r w:rsidR="00A020BA" w:rsidRPr="0058278A">
        <w:rPr>
          <w:color w:val="4C4747"/>
          <w:lang w:val="es-ES"/>
        </w:rPr>
        <w:t xml:space="preserve"> </w:t>
      </w:r>
      <w:r w:rsidRPr="0058278A">
        <w:rPr>
          <w:color w:val="4C4747"/>
          <w:lang w:val="es-ES"/>
        </w:rPr>
        <w:t>Sr. Marcelino Vázquez</w:t>
      </w:r>
      <w:r w:rsidR="00A020BA" w:rsidRPr="0058278A">
        <w:rPr>
          <w:color w:val="4C4747"/>
          <w:lang w:val="es-ES"/>
        </w:rPr>
        <w:t xml:space="preserve">, </w:t>
      </w:r>
      <w:r w:rsidRPr="0058278A">
        <w:rPr>
          <w:color w:val="4C4747"/>
          <w:lang w:val="es-ES"/>
        </w:rPr>
        <w:t>Sr. Domingo Antonio alcántara</w:t>
      </w:r>
      <w:r w:rsidR="00A020BA" w:rsidRPr="0058278A">
        <w:rPr>
          <w:color w:val="4C4747"/>
          <w:lang w:val="es-ES"/>
        </w:rPr>
        <w:t xml:space="preserve">, </w:t>
      </w:r>
      <w:r w:rsidRPr="0058278A">
        <w:rPr>
          <w:color w:val="4C4747"/>
          <w:lang w:val="es-ES"/>
        </w:rPr>
        <w:t xml:space="preserve">Sr. Genaro Nolasco </w:t>
      </w:r>
      <w:r w:rsidR="00A020BA" w:rsidRPr="0058278A">
        <w:rPr>
          <w:color w:val="4C4747"/>
          <w:lang w:val="es-ES"/>
        </w:rPr>
        <w:t xml:space="preserve">y </w:t>
      </w:r>
      <w:r w:rsidRPr="0058278A">
        <w:rPr>
          <w:color w:val="4C4747"/>
          <w:lang w:val="es-ES"/>
        </w:rPr>
        <w:t xml:space="preserve">Sr. Parco Peralta </w:t>
      </w:r>
    </w:p>
    <w:p w14:paraId="367E9AE2" w14:textId="77777777" w:rsidR="0092339C" w:rsidRPr="0058278A" w:rsidRDefault="0092339C" w:rsidP="00997D81">
      <w:pPr>
        <w:pStyle w:val="Prrafodelista"/>
        <w:numPr>
          <w:ilvl w:val="0"/>
          <w:numId w:val="8"/>
        </w:numPr>
        <w:spacing w:line="360" w:lineRule="auto"/>
        <w:jc w:val="both"/>
        <w:rPr>
          <w:color w:val="4C4747"/>
          <w:lang w:val="es-ES"/>
        </w:rPr>
      </w:pPr>
      <w:r w:rsidRPr="0058278A">
        <w:rPr>
          <w:color w:val="4C4747"/>
          <w:lang w:val="es-ES"/>
        </w:rPr>
        <w:lastRenderedPageBreak/>
        <w:t xml:space="preserve">El 06 de diciembre del 2023 se hizo dos renovaciones de contrato a nombre de las compañías: </w:t>
      </w:r>
    </w:p>
    <w:p w14:paraId="3208A3A6" w14:textId="1CB2130F" w:rsidR="0092339C" w:rsidRPr="0058278A" w:rsidRDefault="0092339C" w:rsidP="00997D81">
      <w:pPr>
        <w:spacing w:line="360" w:lineRule="auto"/>
        <w:ind w:left="720"/>
        <w:jc w:val="both"/>
        <w:rPr>
          <w:color w:val="4C4747"/>
          <w:lang w:val="es-ES"/>
        </w:rPr>
      </w:pPr>
      <w:r w:rsidRPr="0058278A">
        <w:rPr>
          <w:color w:val="4C4747"/>
          <w:lang w:val="es-ES"/>
        </w:rPr>
        <w:t xml:space="preserve">Contrato de obra del sector, saneamiento de cañada municipio comendador, provincia, Elías piña. </w:t>
      </w:r>
    </w:p>
    <w:p w14:paraId="6E9662EE" w14:textId="309B1A7D" w:rsidR="00F72069" w:rsidRPr="0058278A" w:rsidRDefault="0092339C" w:rsidP="00997D81">
      <w:pPr>
        <w:spacing w:line="360" w:lineRule="auto"/>
        <w:ind w:left="720"/>
        <w:jc w:val="both"/>
        <w:rPr>
          <w:color w:val="4C4747"/>
          <w:lang w:val="es-ES"/>
        </w:rPr>
      </w:pPr>
      <w:r w:rsidRPr="0058278A">
        <w:rPr>
          <w:color w:val="4C4747"/>
          <w:lang w:val="es-ES"/>
        </w:rPr>
        <w:t>Contrato de obra del sector, previsión para la cubicación no.1 terminación de la funeraria las uvas.</w:t>
      </w:r>
    </w:p>
    <w:p w14:paraId="464D5953" w14:textId="77777777" w:rsidR="00F72069" w:rsidRPr="0058278A" w:rsidRDefault="00F72069" w:rsidP="00257533">
      <w:pPr>
        <w:rPr>
          <w:color w:val="4C4747"/>
          <w:lang w:val="es-ES"/>
        </w:rPr>
      </w:pPr>
    </w:p>
    <w:p w14:paraId="57E42FC9" w14:textId="25BB175F" w:rsidR="00257533" w:rsidRPr="0058278A" w:rsidRDefault="00257533" w:rsidP="00642945">
      <w:pPr>
        <w:pStyle w:val="Ttulo2"/>
        <w:numPr>
          <w:ilvl w:val="1"/>
          <w:numId w:val="21"/>
        </w:numPr>
        <w:jc w:val="center"/>
        <w:rPr>
          <w:rFonts w:cs="Times New Roman"/>
          <w:b/>
          <w:color w:val="4C4747"/>
          <w:szCs w:val="24"/>
          <w:lang w:val="es-ES"/>
        </w:rPr>
      </w:pPr>
      <w:bookmarkStart w:id="16" w:name="_Toc155270672"/>
      <w:r w:rsidRPr="0058278A">
        <w:rPr>
          <w:rFonts w:cs="Times New Roman"/>
          <w:b/>
          <w:color w:val="4C4747"/>
          <w:szCs w:val="24"/>
          <w:lang w:val="es-ES"/>
        </w:rPr>
        <w:t>Desempeño de la tecnología</w:t>
      </w:r>
      <w:bookmarkEnd w:id="16"/>
    </w:p>
    <w:p w14:paraId="157C4FB6" w14:textId="77777777" w:rsidR="00642945" w:rsidRPr="0058278A" w:rsidRDefault="00642945" w:rsidP="00642945">
      <w:pPr>
        <w:rPr>
          <w:color w:val="4C4747"/>
          <w:lang w:val="es-ES"/>
        </w:rPr>
      </w:pPr>
    </w:p>
    <w:p w14:paraId="08AE5813" w14:textId="38C40F22" w:rsidR="008B6F99" w:rsidRPr="0058278A" w:rsidRDefault="000F7947" w:rsidP="000F7947">
      <w:pPr>
        <w:spacing w:line="360" w:lineRule="auto"/>
        <w:jc w:val="both"/>
        <w:rPr>
          <w:color w:val="4C4747"/>
          <w:lang w:val="es-ES"/>
        </w:rPr>
      </w:pPr>
      <w:r w:rsidRPr="0058278A">
        <w:rPr>
          <w:color w:val="4C4747"/>
          <w:lang w:val="es-ES"/>
        </w:rPr>
        <w:t>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 durante el 2023 se realizaron los siguientes proyectos y/o actividades:</w:t>
      </w:r>
    </w:p>
    <w:p w14:paraId="4A2C44E9"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procedió con la adquisición de nuevos equipos para los usuarios de las áreas que más lo requerían, reemplazando así los equipos que ya están obsoletos y ayudando a eficientizar las labores de esas áreas.</w:t>
      </w:r>
    </w:p>
    <w:p w14:paraId="5A7889E4"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 xml:space="preserve"> Se procedió con la adquisición de periféricos y accesorios para varios equipos de la institución eficientizando así el trabajo realizado en esos equipos.</w:t>
      </w:r>
    </w:p>
    <w:p w14:paraId="6929ED5D"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 xml:space="preserve">En el uso de las Tic e implementación Gobierno Electrónico el cual evalúa la disponibilidad y buen manejo de los recursos humanos y tecnológicos, así como la existencia de controles para una buena gestión de dichos recursos, el avance en la </w:t>
      </w:r>
      <w:r w:rsidRPr="0058278A">
        <w:rPr>
          <w:color w:val="4C4747"/>
          <w:lang w:val="es-ES"/>
        </w:rPr>
        <w:lastRenderedPageBreak/>
        <w:t>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w:t>
      </w:r>
    </w:p>
    <w:p w14:paraId="31F68B8A"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estandarizo el portal institucional y el portal de transparencia cumpliendo con los requisitos exigidos por la OGTIC y logrando la certificación de la NORTIC A3.</w:t>
      </w:r>
    </w:p>
    <w:p w14:paraId="325BCCAC"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realizaron inspecciones y mantenimientos de rutinas en los equipos informáticos de los diferentes departamentos con el fin de evitar daños futuros.</w:t>
      </w:r>
    </w:p>
    <w:p w14:paraId="2DFC2B8B"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procedió a realizar las actualizaciones de los equipos que lo requerían, descontinuando así los sistemas operativos obsoletos y garantizando soluciones por parte del fabricante.</w:t>
      </w:r>
    </w:p>
    <w:p w14:paraId="2BD29751"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diseñaron e implementaron las políticas de seguridad de los datos alojados en el Data Center.</w:t>
      </w:r>
    </w:p>
    <w:p w14:paraId="6C00C081"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ha brindado mantenimiento de programación correctivo a los sistemas de gestión interna (gestión financiera, gestión de nómina y gestión de almacén).</w:t>
      </w:r>
    </w:p>
    <w:p w14:paraId="0E496332"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realizó levantamiento técnico en diferentes regionales con el objetivo de proveer las herramientas necesarias para sus labores diarias.</w:t>
      </w:r>
    </w:p>
    <w:p w14:paraId="797C78D2"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procedió a renovar las licencias de antivirus y en conjunto a aplicar mejores prácticas de seguridad según estándares recomendados por el fabricante.</w:t>
      </w:r>
    </w:p>
    <w:p w14:paraId="64389122"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procedió a realizar mantenimiento al sistema de control de acceso.</w:t>
      </w:r>
    </w:p>
    <w:p w14:paraId="5C8CBFB4"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Se procedió a realizar mantenimiento al sistema de vigilancias de cámaras de seguridad internas de la institución.</w:t>
      </w:r>
    </w:p>
    <w:p w14:paraId="407F8AAC" w14:textId="77777777"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lastRenderedPageBreak/>
        <w:t>Se actualizó la plataforma de reporte de los promotores con el objetivo de automatizar sus labores en el interior del país.</w:t>
      </w:r>
    </w:p>
    <w:p w14:paraId="38E4B45A" w14:textId="2390F76A" w:rsidR="008B6F99" w:rsidRPr="0058278A" w:rsidRDefault="000F7947" w:rsidP="008B6F99">
      <w:pPr>
        <w:pStyle w:val="Prrafodelista"/>
        <w:numPr>
          <w:ilvl w:val="0"/>
          <w:numId w:val="16"/>
        </w:numPr>
        <w:spacing w:line="360" w:lineRule="auto"/>
        <w:jc w:val="both"/>
        <w:rPr>
          <w:color w:val="4C4747"/>
          <w:lang w:val="es-ES"/>
        </w:rPr>
      </w:pPr>
      <w:r w:rsidRPr="0058278A">
        <w:rPr>
          <w:color w:val="4C4747"/>
          <w:lang w:val="es-ES"/>
        </w:rPr>
        <w:t>Capacitación del personal de tecnología con el objetivo de reforzar el desarrollo de sus funciones.</w:t>
      </w:r>
    </w:p>
    <w:p w14:paraId="0B706B36" w14:textId="77777777" w:rsidR="008B6F99" w:rsidRPr="0058278A" w:rsidRDefault="008B6F99" w:rsidP="008B6F99">
      <w:pPr>
        <w:spacing w:line="360" w:lineRule="auto"/>
        <w:jc w:val="both"/>
        <w:rPr>
          <w:color w:val="4C4747"/>
          <w:lang w:val="es-ES"/>
        </w:rPr>
      </w:pPr>
    </w:p>
    <w:p w14:paraId="5F45521A" w14:textId="7F687F8F" w:rsidR="007028A0" w:rsidRPr="0058278A" w:rsidRDefault="007028A0" w:rsidP="00642945">
      <w:pPr>
        <w:pStyle w:val="Ttulo2"/>
        <w:numPr>
          <w:ilvl w:val="1"/>
          <w:numId w:val="21"/>
        </w:numPr>
        <w:jc w:val="center"/>
        <w:rPr>
          <w:rFonts w:cs="Times New Roman"/>
          <w:b/>
          <w:color w:val="4C4747"/>
          <w:szCs w:val="24"/>
          <w:lang w:val="es-ES"/>
        </w:rPr>
      </w:pPr>
      <w:bookmarkStart w:id="17" w:name="_Toc155270673"/>
      <w:r w:rsidRPr="0058278A">
        <w:rPr>
          <w:rFonts w:cs="Times New Roman"/>
          <w:b/>
          <w:color w:val="4C4747"/>
          <w:szCs w:val="24"/>
          <w:lang w:val="es-ES"/>
        </w:rPr>
        <w:t>Desempeño del Sistema de Planificación y Desarrollo Institucional</w:t>
      </w:r>
      <w:bookmarkEnd w:id="17"/>
    </w:p>
    <w:p w14:paraId="66F28F34" w14:textId="77777777" w:rsidR="00642945" w:rsidRPr="0058278A" w:rsidRDefault="00642945" w:rsidP="00642945">
      <w:pPr>
        <w:rPr>
          <w:color w:val="4C4747"/>
          <w:lang w:val="es-ES"/>
        </w:rPr>
      </w:pPr>
    </w:p>
    <w:p w14:paraId="3FA75688" w14:textId="3C38278F" w:rsidR="00C73721" w:rsidRPr="0058278A" w:rsidRDefault="00165A51" w:rsidP="00C73721">
      <w:pPr>
        <w:spacing w:line="360" w:lineRule="auto"/>
        <w:jc w:val="both"/>
        <w:rPr>
          <w:color w:val="4C4747"/>
          <w:lang w:val="es-ES"/>
        </w:rPr>
      </w:pPr>
      <w:r w:rsidRPr="0058278A">
        <w:rPr>
          <w:color w:val="4C4747"/>
          <w:lang w:val="es-ES"/>
        </w:rPr>
        <w:t>Acogiendo la disposición del Ministerio de Administración Pública (MAP), la Dirección General de Desarrollo de la Comunidad, a través del departamento de Planificación y Desarrollo realizó la Encuesta Nacional de Satisfacción de la Calidad de los Servicios Públicos del año 2023, donde obtuvimos un 83 % de satisfacción ciudadana.</w:t>
      </w:r>
    </w:p>
    <w:p w14:paraId="51526D65" w14:textId="77777777" w:rsidR="00642945" w:rsidRPr="0058278A" w:rsidRDefault="00642945" w:rsidP="00C73721">
      <w:pPr>
        <w:spacing w:line="360" w:lineRule="auto"/>
        <w:jc w:val="both"/>
        <w:rPr>
          <w:color w:val="4C4747"/>
          <w:lang w:val="es-ES"/>
        </w:rPr>
      </w:pPr>
    </w:p>
    <w:p w14:paraId="59949BF6" w14:textId="77777777" w:rsidR="00400A1F" w:rsidRPr="0058278A" w:rsidRDefault="00400A1F" w:rsidP="00400A1F">
      <w:pPr>
        <w:pStyle w:val="Prrafodelista"/>
        <w:spacing w:before="20" w:after="20"/>
        <w:ind w:left="2160" w:right="1440"/>
        <w:jc w:val="center"/>
        <w:rPr>
          <w:rFonts w:eastAsia="Calibri"/>
          <w:b/>
          <w:bCs/>
          <w:color w:val="4C4747"/>
          <w:lang w:val="es-ES"/>
        </w:rPr>
      </w:pPr>
      <w:r w:rsidRPr="0058278A">
        <w:rPr>
          <w:rFonts w:eastAsia="Calibri"/>
          <w:b/>
          <w:bCs/>
          <w:color w:val="4C4747"/>
          <w:lang w:val="es-ES"/>
        </w:rPr>
        <w:t xml:space="preserve">Nivel de impacto Físico-Financiero </w:t>
      </w:r>
    </w:p>
    <w:p w14:paraId="35300E60" w14:textId="77777777" w:rsidR="00400A1F" w:rsidRPr="0058278A" w:rsidRDefault="00400A1F" w:rsidP="00400A1F">
      <w:pPr>
        <w:pStyle w:val="Prrafodelista"/>
        <w:spacing w:before="20" w:after="20"/>
        <w:ind w:left="2160" w:right="1440"/>
        <w:jc w:val="center"/>
        <w:rPr>
          <w:rFonts w:eastAsia="Calibri"/>
          <w:b/>
          <w:bCs/>
          <w:color w:val="4C4747"/>
          <w:lang w:val="es-ES"/>
        </w:rPr>
      </w:pPr>
      <w:r w:rsidRPr="0058278A">
        <w:rPr>
          <w:rFonts w:eastAsia="Calibri"/>
          <w:b/>
          <w:bCs/>
          <w:color w:val="4C4747"/>
          <w:lang w:val="es-ES"/>
        </w:rPr>
        <w:t>Enero-Diciembre 2033</w:t>
      </w:r>
    </w:p>
    <w:tbl>
      <w:tblPr>
        <w:tblStyle w:val="Tablaconcuadrcula"/>
        <w:tblW w:w="7991" w:type="dxa"/>
        <w:jc w:val="center"/>
        <w:tblInd w:w="0" w:type="dxa"/>
        <w:tblLook w:val="04A0" w:firstRow="1" w:lastRow="0" w:firstColumn="1" w:lastColumn="0" w:noHBand="0" w:noVBand="1"/>
      </w:tblPr>
      <w:tblGrid>
        <w:gridCol w:w="7991"/>
      </w:tblGrid>
      <w:tr w:rsidR="008D2717" w:rsidRPr="0058278A" w14:paraId="2BA4A392" w14:textId="77777777" w:rsidTr="00EA2002">
        <w:trPr>
          <w:trHeight w:val="257"/>
          <w:jc w:val="center"/>
        </w:trPr>
        <w:tc>
          <w:tcPr>
            <w:tcW w:w="7991" w:type="dxa"/>
            <w:shd w:val="clear" w:color="auto" w:fill="2E74B5"/>
          </w:tcPr>
          <w:p w14:paraId="0FA442D5" w14:textId="77777777" w:rsidR="00400A1F" w:rsidRPr="0058278A" w:rsidRDefault="00400A1F" w:rsidP="00EA2002">
            <w:pPr>
              <w:spacing w:after="160"/>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IMPACTO</w:t>
            </w:r>
          </w:p>
        </w:tc>
      </w:tr>
      <w:tr w:rsidR="008D2717" w:rsidRPr="0058278A" w14:paraId="38AF3798" w14:textId="77777777" w:rsidTr="00B725B6">
        <w:trPr>
          <w:trHeight w:val="2083"/>
          <w:jc w:val="center"/>
        </w:trPr>
        <w:tc>
          <w:tcPr>
            <w:tcW w:w="7991" w:type="dxa"/>
            <w:shd w:val="clear" w:color="auto" w:fill="auto"/>
          </w:tcPr>
          <w:p w14:paraId="6623E8BC" w14:textId="77777777" w:rsidR="00400A1F" w:rsidRPr="0058278A" w:rsidRDefault="00400A1F" w:rsidP="00EA2002">
            <w:pPr>
              <w:spacing w:after="160"/>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 xml:space="preserve">A TRAVÉS DE LAS INTERVENCIONES DURAMENTE EL PERIODO ENERO-DICIEMBRE SE </w:t>
            </w:r>
          </w:p>
          <w:p w14:paraId="0AA46631" w14:textId="77777777" w:rsidR="00400A1F" w:rsidRPr="0058278A" w:rsidRDefault="00400A1F" w:rsidP="00EA2002">
            <w:pPr>
              <w:spacing w:after="160"/>
              <w:jc w:val="center"/>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CONTABILIZAN LAS SIGUIENTES INFORMACIONES:</w:t>
            </w:r>
          </w:p>
          <w:p w14:paraId="5FF11CDF" w14:textId="77777777" w:rsidR="00400A1F" w:rsidRPr="0058278A" w:rsidRDefault="00400A1F" w:rsidP="00EA2002">
            <w:pPr>
              <w:spacing w:after="160"/>
              <w:jc w:val="center"/>
              <w:rPr>
                <w:rFonts w:ascii="Times New Roman" w:eastAsia="Calibri" w:hAnsi="Times New Roman" w:cs="Times New Roman"/>
                <w:color w:val="4C4747"/>
                <w:spacing w:val="20"/>
                <w:kern w:val="0"/>
                <w:sz w:val="24"/>
                <w:szCs w:val="24"/>
                <w:lang w:val="es-ES"/>
                <w14:ligatures w14:val="none"/>
              </w:rPr>
            </w:pPr>
          </w:p>
          <w:p w14:paraId="3FED8442" w14:textId="39D50E54" w:rsidR="00400A1F" w:rsidRPr="0058278A" w:rsidRDefault="009F349F" w:rsidP="00EA2002">
            <w:pPr>
              <w:pStyle w:val="Prrafodelista"/>
              <w:numPr>
                <w:ilvl w:val="4"/>
                <w:numId w:val="10"/>
              </w:numPr>
              <w:spacing w:after="160"/>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636</w:t>
            </w:r>
            <w:r w:rsidR="00400A1F" w:rsidRPr="0058278A">
              <w:rPr>
                <w:rFonts w:ascii="Times New Roman" w:eastAsia="Calibri" w:hAnsi="Times New Roman" w:cs="Times New Roman"/>
                <w:color w:val="4C4747"/>
                <w:spacing w:val="20"/>
                <w:kern w:val="0"/>
                <w:sz w:val="24"/>
                <w:szCs w:val="24"/>
                <w:lang w:val="es-ES"/>
                <w14:ligatures w14:val="none"/>
              </w:rPr>
              <w:t xml:space="preserve"> COMUNIDADES INTERVENIDAS </w:t>
            </w:r>
          </w:p>
          <w:p w14:paraId="15F7AB60" w14:textId="77777777" w:rsidR="00400A1F" w:rsidRPr="0058278A" w:rsidRDefault="00400A1F" w:rsidP="00EA2002">
            <w:pPr>
              <w:pStyle w:val="Prrafodelista"/>
              <w:numPr>
                <w:ilvl w:val="4"/>
                <w:numId w:val="10"/>
              </w:numPr>
              <w:spacing w:after="160"/>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 xml:space="preserve">45,455 PERSONAS BENEFICIADAS DIRECTAS  </w:t>
            </w:r>
          </w:p>
          <w:p w14:paraId="59763BB8" w14:textId="77777777" w:rsidR="00400A1F" w:rsidRPr="0058278A" w:rsidRDefault="00400A1F" w:rsidP="00EA2002">
            <w:pPr>
              <w:pStyle w:val="Prrafodelista"/>
              <w:numPr>
                <w:ilvl w:val="4"/>
                <w:numId w:val="10"/>
              </w:numPr>
              <w:spacing w:after="160"/>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26,395FAMILIAS +BENEFICIADAS</w:t>
            </w:r>
          </w:p>
          <w:p w14:paraId="27DDE460" w14:textId="77777777" w:rsidR="00400A1F" w:rsidRPr="0058278A" w:rsidRDefault="00400A1F" w:rsidP="00EA2002">
            <w:pPr>
              <w:pStyle w:val="Prrafodelista"/>
              <w:numPr>
                <w:ilvl w:val="4"/>
                <w:numId w:val="10"/>
              </w:numPr>
              <w:spacing w:after="160"/>
              <w:rPr>
                <w:rFonts w:ascii="Times New Roman" w:eastAsia="Calibri" w:hAnsi="Times New Roman" w:cs="Times New Roman"/>
                <w:color w:val="4C4747"/>
                <w:spacing w:val="20"/>
                <w:kern w:val="0"/>
                <w:sz w:val="24"/>
                <w:szCs w:val="24"/>
                <w:lang w:val="es-ES"/>
                <w14:ligatures w14:val="none"/>
              </w:rPr>
            </w:pPr>
            <w:r w:rsidRPr="0058278A">
              <w:rPr>
                <w:rFonts w:ascii="Times New Roman" w:eastAsia="Calibri" w:hAnsi="Times New Roman" w:cs="Times New Roman"/>
                <w:color w:val="4C4747"/>
                <w:spacing w:val="20"/>
                <w:kern w:val="0"/>
                <w:sz w:val="24"/>
                <w:szCs w:val="24"/>
                <w:lang w:val="es-ES"/>
                <w14:ligatures w14:val="none"/>
              </w:rPr>
              <w:t>INVERSIÓN RD$ 207,617,414.59</w:t>
            </w:r>
          </w:p>
          <w:p w14:paraId="068F0B40" w14:textId="77777777" w:rsidR="00400A1F" w:rsidRPr="0058278A" w:rsidRDefault="00400A1F" w:rsidP="00EA2002">
            <w:pPr>
              <w:spacing w:after="160"/>
              <w:ind w:firstLine="45"/>
              <w:rPr>
                <w:rFonts w:ascii="Times New Roman" w:eastAsia="Calibri" w:hAnsi="Times New Roman" w:cs="Times New Roman"/>
                <w:color w:val="4C4747"/>
                <w:spacing w:val="20"/>
                <w:kern w:val="0"/>
                <w:sz w:val="24"/>
                <w:szCs w:val="24"/>
                <w:lang w:val="es-ES"/>
                <w14:ligatures w14:val="none"/>
              </w:rPr>
            </w:pPr>
          </w:p>
        </w:tc>
      </w:tr>
    </w:tbl>
    <w:p w14:paraId="182900F0" w14:textId="30F98B2E" w:rsidR="00165A51" w:rsidRPr="0058278A" w:rsidRDefault="00165A51" w:rsidP="00165A51">
      <w:pPr>
        <w:spacing w:line="360" w:lineRule="auto"/>
        <w:jc w:val="both"/>
        <w:rPr>
          <w:color w:val="4C4747"/>
          <w:lang w:val="es-ES"/>
        </w:rPr>
      </w:pPr>
    </w:p>
    <w:p w14:paraId="51C3DBE5" w14:textId="4108B43E" w:rsidR="00400A1F" w:rsidRPr="0058278A" w:rsidRDefault="00400A1F" w:rsidP="00165A51">
      <w:pPr>
        <w:spacing w:line="360" w:lineRule="auto"/>
        <w:jc w:val="both"/>
        <w:rPr>
          <w:color w:val="4C4747"/>
          <w:lang w:val="es-ES"/>
        </w:rPr>
      </w:pPr>
    </w:p>
    <w:p w14:paraId="7815BC32" w14:textId="7747FB60" w:rsidR="00165A51" w:rsidRPr="0058278A" w:rsidRDefault="00165A51" w:rsidP="0069179E">
      <w:pPr>
        <w:pStyle w:val="Prrafodelista"/>
        <w:numPr>
          <w:ilvl w:val="0"/>
          <w:numId w:val="17"/>
        </w:numPr>
        <w:spacing w:line="360" w:lineRule="auto"/>
        <w:jc w:val="center"/>
        <w:rPr>
          <w:color w:val="4C4747"/>
          <w:lang w:val="es-ES"/>
        </w:rPr>
      </w:pPr>
      <w:r w:rsidRPr="0058278A">
        <w:rPr>
          <w:color w:val="4C4747"/>
          <w:lang w:val="es-ES"/>
        </w:rPr>
        <w:lastRenderedPageBreak/>
        <w:t>Resultados de las No</w:t>
      </w:r>
      <w:r w:rsidR="0091547C" w:rsidRPr="0058278A">
        <w:rPr>
          <w:color w:val="4C4747"/>
          <w:lang w:val="es-ES"/>
        </w:rPr>
        <w:t xml:space="preserve">rmas Básicas de Control Interno </w:t>
      </w:r>
      <w:r w:rsidRPr="0058278A">
        <w:rPr>
          <w:color w:val="4C4747"/>
          <w:lang w:val="es-ES"/>
        </w:rPr>
        <w:t>(NOBACI)</w:t>
      </w:r>
    </w:p>
    <w:p w14:paraId="74E1AF2A" w14:textId="091ADEAD" w:rsidR="00165A51" w:rsidRPr="0058278A" w:rsidRDefault="00165A51" w:rsidP="00165A51">
      <w:pPr>
        <w:spacing w:line="360" w:lineRule="auto"/>
        <w:jc w:val="both"/>
        <w:rPr>
          <w:color w:val="4C4747"/>
          <w:lang w:val="es-ES"/>
        </w:rPr>
      </w:pPr>
      <w:r w:rsidRPr="0058278A">
        <w:rPr>
          <w:color w:val="4C4747"/>
          <w:lang w:val="es-ES"/>
        </w:rPr>
        <w:t>En este año el departamento de Planificación no ha trabajado con las Normas Básicas de Control Interno (NOBACI), proyectamos iniciar a implementación esta norma en el año 2024</w:t>
      </w:r>
      <w:r w:rsidR="003D2CE4" w:rsidRPr="0058278A">
        <w:rPr>
          <w:color w:val="4C4747"/>
          <w:lang w:val="es-ES"/>
        </w:rPr>
        <w:t>.</w:t>
      </w:r>
      <w:r w:rsidRPr="0058278A">
        <w:rPr>
          <w:color w:val="4C4747"/>
          <w:lang w:val="es-ES"/>
        </w:rPr>
        <w:t xml:space="preserve"> En este sentido, nos hemos enfocado en trabajar con el SISMAP en el cual hasta el momento contamos con una puntuación de 83.59%, para que nos sirva de base para la NOBACI.</w:t>
      </w:r>
    </w:p>
    <w:p w14:paraId="1109D8C5" w14:textId="77777777" w:rsidR="00165A51" w:rsidRPr="0058278A" w:rsidRDefault="00165A51" w:rsidP="00165A51">
      <w:pPr>
        <w:spacing w:line="360" w:lineRule="auto"/>
        <w:jc w:val="both"/>
        <w:rPr>
          <w:color w:val="4C4747"/>
          <w:lang w:val="es-ES"/>
        </w:rPr>
      </w:pPr>
    </w:p>
    <w:p w14:paraId="41CDB071" w14:textId="03AEAB47" w:rsidR="00165A51" w:rsidRPr="0058278A" w:rsidRDefault="00165A51" w:rsidP="0069179E">
      <w:pPr>
        <w:pStyle w:val="Prrafodelista"/>
        <w:numPr>
          <w:ilvl w:val="0"/>
          <w:numId w:val="17"/>
        </w:numPr>
        <w:spacing w:line="360" w:lineRule="auto"/>
        <w:jc w:val="center"/>
        <w:rPr>
          <w:color w:val="4C4747"/>
          <w:lang w:val="es-ES"/>
        </w:rPr>
      </w:pPr>
      <w:r w:rsidRPr="0058278A">
        <w:rPr>
          <w:color w:val="4C4747"/>
          <w:lang w:val="es-ES"/>
        </w:rPr>
        <w:t>Resultados del sistema de calidad</w:t>
      </w:r>
    </w:p>
    <w:p w14:paraId="0AF6C5B5" w14:textId="77777777" w:rsidR="00165A51" w:rsidRPr="0058278A" w:rsidRDefault="00165A51" w:rsidP="00165A51">
      <w:pPr>
        <w:spacing w:line="360" w:lineRule="auto"/>
        <w:jc w:val="both"/>
        <w:rPr>
          <w:color w:val="4C4747"/>
          <w:lang w:val="es-ES"/>
        </w:rPr>
      </w:pPr>
      <w:r w:rsidRPr="0058278A">
        <w:rPr>
          <w:color w:val="4C4747"/>
          <w:lang w:val="es-ES"/>
        </w:rPr>
        <w:t xml:space="preserve">En enero de 2023, aplicamos en esta DGDC, el Marco Común de Evaluación CAF, para mejorar la calidad de nuestros servicios y a la vez seguir trabajando en la aplicación de mejoras continuas de los procesos que se llevan a cabo en esta institución. </w:t>
      </w:r>
    </w:p>
    <w:p w14:paraId="380B5E63" w14:textId="77777777" w:rsidR="00165A51" w:rsidRPr="0058278A" w:rsidRDefault="00165A51" w:rsidP="00165A51">
      <w:pPr>
        <w:spacing w:line="360" w:lineRule="auto"/>
        <w:jc w:val="both"/>
        <w:rPr>
          <w:color w:val="4C4747"/>
          <w:lang w:val="es-ES"/>
        </w:rPr>
      </w:pPr>
      <w:r w:rsidRPr="0058278A">
        <w:rPr>
          <w:color w:val="4C4747"/>
          <w:lang w:val="es-ES"/>
        </w:rPr>
        <w:t>La institución en conjunto con el Ministerio de administración pública (MAP), realizo su primer autoevaluación CAF, enfocados en la modernización y estandarización de sus principales procesos para conocer su rendimiento y así elevar los niveles de eficacia y partir de la autoevaluación, creamos un plan de mejora institucional del cual ya hemos rendido nuestro primer informe de avances e implementaciones, el cual está cargado en el sistema de monitoreo para medir los niveles de desarrollo de la gestión pública (SISMAP).</w:t>
      </w:r>
    </w:p>
    <w:p w14:paraId="15568ABB" w14:textId="1A18B885" w:rsidR="00165A51" w:rsidRPr="0058278A" w:rsidRDefault="00165A51" w:rsidP="00165A51">
      <w:pPr>
        <w:spacing w:line="360" w:lineRule="auto"/>
        <w:jc w:val="both"/>
        <w:rPr>
          <w:color w:val="4C4747"/>
          <w:lang w:val="es-ES"/>
        </w:rPr>
      </w:pPr>
      <w:r w:rsidRPr="0058278A">
        <w:rPr>
          <w:color w:val="4C4747"/>
          <w:lang w:val="es-ES"/>
        </w:rPr>
        <w:t>Realizamos el Lanzamiento de la primera versión de La Carta Compromiso Institu</w:t>
      </w:r>
      <w:r w:rsidR="007E7655" w:rsidRPr="0058278A">
        <w:rPr>
          <w:color w:val="4C4747"/>
          <w:lang w:val="es-ES"/>
        </w:rPr>
        <w:t>cional el 13 de diciembre 2023 en conjunto con el Ministerio de administración pública (MAP).</w:t>
      </w:r>
    </w:p>
    <w:p w14:paraId="416B979D" w14:textId="50B0DF8B" w:rsidR="003D2CE4" w:rsidRPr="0058278A" w:rsidRDefault="003D2CE4" w:rsidP="00165A51">
      <w:pPr>
        <w:spacing w:line="360" w:lineRule="auto"/>
        <w:jc w:val="both"/>
        <w:rPr>
          <w:color w:val="4C4747"/>
          <w:lang w:val="es-ES"/>
        </w:rPr>
      </w:pPr>
      <w:r w:rsidRPr="0058278A">
        <w:rPr>
          <w:color w:val="4C4747"/>
          <w:lang w:val="es-ES"/>
        </w:rPr>
        <w:t>Cabe destacar que en este periodo creamos nuestro Mapa de Procesos institucional y estamos trabajando en la revisión y actualización de nuestro Manual de procedimientos Misionales e institucionales.</w:t>
      </w:r>
    </w:p>
    <w:p w14:paraId="43B8DAD7" w14:textId="208A20C5" w:rsidR="003D2CE4" w:rsidRPr="0058278A" w:rsidRDefault="003D2CE4" w:rsidP="003D2CE4">
      <w:pPr>
        <w:spacing w:line="360" w:lineRule="auto"/>
        <w:jc w:val="both"/>
        <w:rPr>
          <w:color w:val="4C4747"/>
          <w:lang w:val="es-ES"/>
        </w:rPr>
      </w:pPr>
      <w:r w:rsidRPr="0058278A">
        <w:rPr>
          <w:color w:val="4C4747"/>
          <w:lang w:val="es-ES"/>
        </w:rPr>
        <w:lastRenderedPageBreak/>
        <w:t>Trabajamos la de Manuel de Cargo Institucional en cooperación con el departamento de recursos humanos, con la asesoría y aprobación de Ministerio de Administración Pública (MAP).</w:t>
      </w:r>
    </w:p>
    <w:p w14:paraId="6E17F750" w14:textId="147E5307" w:rsidR="003D2CE4" w:rsidRPr="0058278A" w:rsidRDefault="003D2CE4" w:rsidP="003D2CE4">
      <w:pPr>
        <w:spacing w:line="360" w:lineRule="auto"/>
        <w:jc w:val="both"/>
        <w:rPr>
          <w:color w:val="4C4747"/>
          <w:lang w:val="es-ES"/>
        </w:rPr>
      </w:pPr>
      <w:r w:rsidRPr="0058278A">
        <w:rPr>
          <w:color w:val="4C4747"/>
          <w:lang w:val="es-ES"/>
        </w:rPr>
        <w:t>Nos hemos enfocado en trabajar con el SISMAP, en conjunto con Recursos Humanos el cual hasta el momento contamos con una puntuación de 83.59%, para que no</w:t>
      </w:r>
      <w:r w:rsidR="00457BEE" w:rsidRPr="0058278A">
        <w:rPr>
          <w:color w:val="4C4747"/>
          <w:lang w:val="es-ES"/>
        </w:rPr>
        <w:t>s sirva de base para la NOBACI.</w:t>
      </w:r>
    </w:p>
    <w:p w14:paraId="3414D8F0" w14:textId="0D2BAA87" w:rsidR="00165A51" w:rsidRPr="0058278A" w:rsidRDefault="00165A51" w:rsidP="00165A51">
      <w:pPr>
        <w:spacing w:line="360" w:lineRule="auto"/>
        <w:jc w:val="both"/>
        <w:rPr>
          <w:color w:val="4C4747"/>
          <w:lang w:val="es-ES"/>
        </w:rPr>
      </w:pPr>
    </w:p>
    <w:p w14:paraId="1ED34116" w14:textId="6686C548" w:rsidR="00165A51" w:rsidRPr="0058278A" w:rsidRDefault="00165A51" w:rsidP="0069179E">
      <w:pPr>
        <w:pStyle w:val="Prrafodelista"/>
        <w:numPr>
          <w:ilvl w:val="0"/>
          <w:numId w:val="17"/>
        </w:numPr>
        <w:spacing w:line="360" w:lineRule="auto"/>
        <w:jc w:val="center"/>
        <w:rPr>
          <w:color w:val="4C4747"/>
          <w:lang w:val="es-ES"/>
        </w:rPr>
      </w:pPr>
      <w:r w:rsidRPr="0058278A">
        <w:rPr>
          <w:color w:val="4C4747"/>
          <w:lang w:val="es-ES"/>
        </w:rPr>
        <w:t>Acciones para fortalecimiento Institucional</w:t>
      </w:r>
    </w:p>
    <w:p w14:paraId="2974B0ED" w14:textId="77777777" w:rsidR="00165A51" w:rsidRPr="0058278A" w:rsidRDefault="00165A51" w:rsidP="00165A51">
      <w:pPr>
        <w:spacing w:line="360" w:lineRule="auto"/>
        <w:jc w:val="both"/>
        <w:rPr>
          <w:color w:val="4C4747"/>
          <w:lang w:val="es-ES"/>
        </w:rPr>
      </w:pPr>
      <w:r w:rsidRPr="0058278A">
        <w:rPr>
          <w:color w:val="4C4747"/>
          <w:lang w:val="es-ES"/>
        </w:rPr>
        <w:t xml:space="preserve">Por la aplicación de la encuesta del clima, en el primer trimestre del 2023, se realizó un plan de acción en base a los resultados que arrojo esta encuesta, con el fin de mejorar en el ambiente laboral para que nuestros servidores públicos, y se puedan sentir más identificar con nuestra filosofía institucional y crear un entorno idóneo para que puedan realizar sus labores. </w:t>
      </w:r>
    </w:p>
    <w:p w14:paraId="7CB435F5" w14:textId="77777777" w:rsidR="00165A51" w:rsidRPr="0058278A" w:rsidRDefault="00165A51" w:rsidP="00165A51">
      <w:pPr>
        <w:spacing w:line="360" w:lineRule="auto"/>
        <w:jc w:val="both"/>
        <w:rPr>
          <w:color w:val="4C4747"/>
          <w:lang w:val="es-ES"/>
        </w:rPr>
      </w:pPr>
      <w:r w:rsidRPr="0058278A">
        <w:rPr>
          <w:color w:val="4C4747"/>
          <w:lang w:val="es-ES"/>
        </w:rPr>
        <w:t>En primer trimestre enero-marzo, creamos un plan de mejora para la seguridad en el trabajo de esta DGDC, a raíz de una revisión de IDOPPRIL en el último trimestre 2022, del cual se remitió el primer informe de implementaciones, en cuanto a estas observaciones realizadas por esta entidad, el mismo se encuentra cargado en el sistema de monitoreo para medir los niveles de desarrollo de la gestión pública (SISMAP).</w:t>
      </w:r>
    </w:p>
    <w:p w14:paraId="2886EB3F" w14:textId="00E7B1D5" w:rsidR="00165A51" w:rsidRPr="0058278A" w:rsidRDefault="00165A51" w:rsidP="00165A51">
      <w:pPr>
        <w:spacing w:line="360" w:lineRule="auto"/>
        <w:jc w:val="both"/>
        <w:rPr>
          <w:color w:val="4C4747"/>
          <w:lang w:val="es-ES"/>
        </w:rPr>
      </w:pPr>
      <w:r w:rsidRPr="0058278A">
        <w:rPr>
          <w:color w:val="4C4747"/>
          <w:lang w:val="es-ES"/>
        </w:rPr>
        <w:t xml:space="preserve">En cada plan de mejora se incluyeron proyectos y políticas que se están implementando para nuestros ciudadanos, para mantener un servicio de calidad aplicando la mejora continua, y para nuestros servidores públicos, para contribuir al fortalecimiento, seguridad y buen clima laboral. </w:t>
      </w:r>
    </w:p>
    <w:p w14:paraId="539DE64F" w14:textId="20695956" w:rsidR="00400A1F" w:rsidRPr="0058278A" w:rsidRDefault="00400A1F" w:rsidP="00165A51">
      <w:pPr>
        <w:spacing w:line="360" w:lineRule="auto"/>
        <w:jc w:val="both"/>
        <w:rPr>
          <w:color w:val="4C4747"/>
          <w:lang w:val="es-ES"/>
        </w:rPr>
      </w:pPr>
    </w:p>
    <w:p w14:paraId="0494FA8F" w14:textId="77777777" w:rsidR="00400A1F" w:rsidRPr="0058278A" w:rsidRDefault="00400A1F" w:rsidP="00165A51">
      <w:pPr>
        <w:spacing w:line="360" w:lineRule="auto"/>
        <w:jc w:val="both"/>
        <w:rPr>
          <w:color w:val="4C4747"/>
          <w:lang w:val="es-ES"/>
        </w:rPr>
      </w:pPr>
    </w:p>
    <w:p w14:paraId="29695A8A" w14:textId="53523371" w:rsidR="00165A51" w:rsidRPr="0058278A" w:rsidRDefault="00165A51" w:rsidP="003D2CE4">
      <w:pPr>
        <w:pStyle w:val="Prrafodelista"/>
        <w:numPr>
          <w:ilvl w:val="0"/>
          <w:numId w:val="17"/>
        </w:numPr>
        <w:spacing w:line="360" w:lineRule="auto"/>
        <w:jc w:val="both"/>
        <w:rPr>
          <w:color w:val="4C4747"/>
          <w:lang w:val="es-ES"/>
        </w:rPr>
      </w:pPr>
      <w:r w:rsidRPr="0058278A">
        <w:rPr>
          <w:color w:val="4C4747"/>
          <w:lang w:val="es-ES"/>
        </w:rPr>
        <w:lastRenderedPageBreak/>
        <w:t>Elaboramos el Plan Operativo Institucional (POA).</w:t>
      </w:r>
    </w:p>
    <w:p w14:paraId="49C32FA2" w14:textId="376C9DCA" w:rsidR="00165A51" w:rsidRPr="0058278A" w:rsidRDefault="00165A51" w:rsidP="003D2CE4">
      <w:pPr>
        <w:pStyle w:val="Prrafodelista"/>
        <w:numPr>
          <w:ilvl w:val="0"/>
          <w:numId w:val="17"/>
        </w:numPr>
        <w:spacing w:line="360" w:lineRule="auto"/>
        <w:jc w:val="both"/>
        <w:rPr>
          <w:color w:val="4C4747"/>
          <w:lang w:val="es-ES"/>
        </w:rPr>
      </w:pPr>
      <w:r w:rsidRPr="0058278A">
        <w:rPr>
          <w:color w:val="4C4747"/>
          <w:lang w:val="es-ES"/>
        </w:rPr>
        <w:t>En los meses de noviembre y diciembre del año en curso impartimos un seminario de fortalecimiento Institucional para dar a conocer el Plan Operativo Institucional (POA).</w:t>
      </w:r>
    </w:p>
    <w:p w14:paraId="5351896E" w14:textId="50F517D8" w:rsidR="006A118E" w:rsidRPr="0058278A" w:rsidRDefault="00165A51" w:rsidP="00F72069">
      <w:pPr>
        <w:pStyle w:val="Prrafodelista"/>
        <w:numPr>
          <w:ilvl w:val="0"/>
          <w:numId w:val="17"/>
        </w:numPr>
        <w:spacing w:line="360" w:lineRule="auto"/>
        <w:jc w:val="both"/>
        <w:rPr>
          <w:color w:val="4C4747"/>
          <w:lang w:val="es-ES"/>
        </w:rPr>
      </w:pPr>
      <w:r w:rsidRPr="0058278A">
        <w:rPr>
          <w:color w:val="4C4747"/>
          <w:lang w:val="es-ES"/>
        </w:rPr>
        <w:t>Fuimos los gestores de un Acuerdo firmado por El Instituto Nacional de Administración Pública (INAP) y la Dirección General de Desarrollo de la Comunidad (DGDC), con el objetivo de establecer las bases de una mutua colaboración para la realización de actividades de formación, capacitación y profesionalización, con el propósito de diseñar y ejecutar proyectos en las áreas, donde coinciden las funciones de ambas entidades públicas.</w:t>
      </w:r>
    </w:p>
    <w:p w14:paraId="4BB292F2" w14:textId="7792F0F5" w:rsidR="00820FA1" w:rsidRPr="0058278A" w:rsidRDefault="00820FA1" w:rsidP="00F72069">
      <w:pPr>
        <w:spacing w:line="360" w:lineRule="auto"/>
        <w:jc w:val="both"/>
        <w:rPr>
          <w:color w:val="4C4747"/>
          <w:lang w:val="es-ES"/>
        </w:rPr>
      </w:pPr>
    </w:p>
    <w:p w14:paraId="2DE4105B" w14:textId="1B9BA8BF" w:rsidR="006A118E" w:rsidRPr="0058278A" w:rsidRDefault="006A118E" w:rsidP="00642945">
      <w:pPr>
        <w:pStyle w:val="Ttulo2"/>
        <w:numPr>
          <w:ilvl w:val="1"/>
          <w:numId w:val="21"/>
        </w:numPr>
        <w:jc w:val="center"/>
        <w:rPr>
          <w:rFonts w:cs="Times New Roman"/>
          <w:b/>
          <w:color w:val="4C4747"/>
          <w:szCs w:val="24"/>
          <w:lang w:val="es-ES"/>
        </w:rPr>
      </w:pPr>
      <w:bookmarkStart w:id="18" w:name="_Toc155270674"/>
      <w:r w:rsidRPr="0058278A">
        <w:rPr>
          <w:rFonts w:cs="Times New Roman"/>
          <w:b/>
          <w:color w:val="4C4747"/>
          <w:szCs w:val="24"/>
          <w:lang w:val="es-ES"/>
        </w:rPr>
        <w:t>Desempeño del Área Comunicaciones</w:t>
      </w:r>
      <w:bookmarkEnd w:id="18"/>
    </w:p>
    <w:p w14:paraId="3DA55A7D" w14:textId="77777777" w:rsidR="00642945" w:rsidRPr="0058278A" w:rsidRDefault="00642945" w:rsidP="00642945">
      <w:pPr>
        <w:rPr>
          <w:color w:val="4C4747"/>
          <w:lang w:val="es-ES"/>
        </w:rPr>
      </w:pPr>
    </w:p>
    <w:p w14:paraId="3720075F" w14:textId="7C276ECB" w:rsidR="006A118E" w:rsidRPr="0058278A" w:rsidRDefault="006A118E" w:rsidP="006A118E">
      <w:pPr>
        <w:spacing w:line="360" w:lineRule="auto"/>
        <w:jc w:val="both"/>
        <w:rPr>
          <w:color w:val="4C4747"/>
          <w:lang w:val="es-ES"/>
        </w:rPr>
      </w:pPr>
      <w:r w:rsidRPr="0058278A">
        <w:rPr>
          <w:color w:val="4C4747"/>
          <w:lang w:val="es-ES"/>
        </w:rPr>
        <w:t>EL Departamento de Comunicaciones, Prensa y Relaciones Públicas es la unidad encargada de cubrir y difundir las actividades que realiza la institución para mantener informada a la opinión pública sobre el desarrollo de sus programas de trabajo, diseñar en coordinación con la Dirección General planes y políticas de comunicaciones, socializar sus ejecutorias con sus públicos interno y externo para crear y mantener una imagen institucional positiva frente a la sociedad.</w:t>
      </w:r>
    </w:p>
    <w:p w14:paraId="0BEE06DA" w14:textId="03C5EC30" w:rsidR="008B6F99" w:rsidRPr="0058278A" w:rsidRDefault="00DB248A" w:rsidP="008B6F99">
      <w:pPr>
        <w:spacing w:line="360" w:lineRule="auto"/>
        <w:jc w:val="both"/>
        <w:rPr>
          <w:color w:val="4C4747"/>
          <w:lang w:val="es-ES"/>
        </w:rPr>
      </w:pPr>
      <w:r w:rsidRPr="0058278A">
        <w:rPr>
          <w:color w:val="4C4747"/>
          <w:lang w:val="es-ES"/>
        </w:rPr>
        <w:t>En el año</w:t>
      </w:r>
      <w:r w:rsidR="006A118E" w:rsidRPr="0058278A">
        <w:rPr>
          <w:color w:val="4C4747"/>
          <w:lang w:val="es-ES"/>
        </w:rPr>
        <w:t xml:space="preserve"> del 2023 el Departamento de Comunicaciones ha continuado trabajando en esa dirección para seguir mejorando la imagen institucional de la DGDC frente a los públicos interno y externo, ejecutando acciones de interés para ambos y supervisando la correcta aplicación de las políticas comunicacionales, teniendo como eje fundamental la veracidad de los acontecimientos donde la entidad es protagonista.</w:t>
      </w:r>
    </w:p>
    <w:p w14:paraId="4A4A3470" w14:textId="77777777" w:rsidR="00400A1F" w:rsidRPr="0058278A" w:rsidRDefault="00400A1F" w:rsidP="0069179E">
      <w:pPr>
        <w:spacing w:line="360" w:lineRule="auto"/>
        <w:jc w:val="both"/>
        <w:rPr>
          <w:color w:val="4C4747"/>
          <w:lang w:val="es-ES"/>
        </w:rPr>
      </w:pPr>
    </w:p>
    <w:p w14:paraId="21BF0EA3" w14:textId="1659ABA1" w:rsidR="006A118E" w:rsidRPr="0058278A" w:rsidRDefault="006A118E" w:rsidP="0069179E">
      <w:pPr>
        <w:spacing w:line="360" w:lineRule="auto"/>
        <w:rPr>
          <w:b/>
          <w:color w:val="4C4747"/>
          <w:lang w:val="es-ES"/>
        </w:rPr>
      </w:pPr>
      <w:r w:rsidRPr="0058278A">
        <w:rPr>
          <w:b/>
          <w:color w:val="4C4747"/>
          <w:lang w:val="es-ES"/>
        </w:rPr>
        <w:lastRenderedPageBreak/>
        <w:t>Difusión de Actividades</w:t>
      </w:r>
    </w:p>
    <w:p w14:paraId="64046E70" w14:textId="1531F314" w:rsidR="00F43493" w:rsidRPr="0058278A" w:rsidRDefault="00F43493" w:rsidP="0069179E">
      <w:pPr>
        <w:spacing w:line="360" w:lineRule="auto"/>
        <w:jc w:val="both"/>
        <w:rPr>
          <w:color w:val="4C4747"/>
          <w:lang w:val="es-ES"/>
        </w:rPr>
      </w:pPr>
      <w:r w:rsidRPr="0058278A">
        <w:rPr>
          <w:color w:val="4C4747"/>
          <w:lang w:val="es-ES"/>
        </w:rPr>
        <w:t>La Dirección General de Desarrollo de la Comunidad DGDC, a través del Departamento de Comunicaciones, y en colaboración con otros departamentos de la inst</w:t>
      </w:r>
      <w:r w:rsidR="009B6C0C" w:rsidRPr="0058278A">
        <w:rPr>
          <w:color w:val="4C4747"/>
          <w:lang w:val="es-ES"/>
        </w:rPr>
        <w:t>itución realizó y difundió de 57</w:t>
      </w:r>
      <w:r w:rsidRPr="0058278A">
        <w:rPr>
          <w:color w:val="4C4747"/>
          <w:lang w:val="es-ES"/>
        </w:rPr>
        <w:t xml:space="preserve"> actividades que se ejecutaron a nivel Nacional. </w:t>
      </w:r>
    </w:p>
    <w:p w14:paraId="0693D8C3" w14:textId="304F3A87" w:rsidR="00F43493" w:rsidRPr="0058278A" w:rsidRDefault="00F43493" w:rsidP="0069179E">
      <w:pPr>
        <w:spacing w:line="360" w:lineRule="auto"/>
        <w:jc w:val="both"/>
        <w:rPr>
          <w:color w:val="4C4747"/>
          <w:lang w:val="es-ES"/>
        </w:rPr>
      </w:pPr>
      <w:r w:rsidRPr="0058278A">
        <w:rPr>
          <w:color w:val="4C4747"/>
          <w:lang w:val="es-ES"/>
        </w:rPr>
        <w:t>Estas acciones positivas de la DGDC se efectuaron en</w:t>
      </w:r>
      <w:r w:rsidR="009B6C0C" w:rsidRPr="0058278A">
        <w:rPr>
          <w:color w:val="4C4747"/>
          <w:lang w:val="es-ES"/>
        </w:rPr>
        <w:t>tre los meses de enero-diciembre</w:t>
      </w:r>
      <w:r w:rsidRPr="0058278A">
        <w:rPr>
          <w:color w:val="4C4747"/>
          <w:lang w:val="es-ES"/>
        </w:rPr>
        <w:t xml:space="preserve"> del 2023, las beneficiaron a miles de familias de escasos recursos, así como también capacitaciones al personal tanto de la sede central como los regionales y provinciales, siempre proyectando una buena imagen institucional. </w:t>
      </w:r>
    </w:p>
    <w:p w14:paraId="35958422" w14:textId="2469B6BB" w:rsidR="00F43493" w:rsidRPr="0058278A" w:rsidRDefault="00F43493" w:rsidP="0069179E">
      <w:pPr>
        <w:spacing w:line="360" w:lineRule="auto"/>
        <w:jc w:val="both"/>
        <w:rPr>
          <w:color w:val="4C4747"/>
          <w:lang w:val="es-ES"/>
        </w:rPr>
      </w:pPr>
      <w:r w:rsidRPr="0058278A">
        <w:rPr>
          <w:color w:val="4C4747"/>
          <w:lang w:val="es-ES"/>
        </w:rPr>
        <w:t>Estas actividades fueron difundidas a través de los medios institucionales, las redes sociales, periódicos digitales y televisión.</w:t>
      </w:r>
    </w:p>
    <w:p w14:paraId="4A9D94AB" w14:textId="7DA203B6" w:rsidR="00400A1F" w:rsidRPr="0058278A" w:rsidRDefault="006A118E" w:rsidP="0069179E">
      <w:pPr>
        <w:spacing w:line="360" w:lineRule="auto"/>
        <w:jc w:val="both"/>
        <w:rPr>
          <w:color w:val="4C4747"/>
          <w:lang w:val="es-ES"/>
        </w:rPr>
      </w:pPr>
      <w:r w:rsidRPr="0058278A">
        <w:rPr>
          <w:color w:val="4C4747"/>
          <w:lang w:val="es-ES"/>
        </w:rPr>
        <w:t>A continuación, colocamos los títulos de las noticias en las formas como fueron publicadas en los medios de comunicación, a fin de que se pu</w:t>
      </w:r>
      <w:r w:rsidR="00400A1F" w:rsidRPr="0058278A">
        <w:rPr>
          <w:color w:val="4C4747"/>
          <w:lang w:val="es-ES"/>
        </w:rPr>
        <w:t>eda constatar de ser necesario.</w:t>
      </w:r>
    </w:p>
    <w:p w14:paraId="088E9514" w14:textId="77777777" w:rsidR="00770D6F" w:rsidRPr="0058278A" w:rsidRDefault="00770D6F" w:rsidP="0069179E">
      <w:pPr>
        <w:spacing w:line="360" w:lineRule="auto"/>
        <w:jc w:val="both"/>
        <w:rPr>
          <w:color w:val="4C4747"/>
          <w:lang w:val="es-ES"/>
        </w:rPr>
      </w:pPr>
    </w:p>
    <w:tbl>
      <w:tblPr>
        <w:tblStyle w:val="Tablaconcuadrcula"/>
        <w:tblW w:w="5611" w:type="pct"/>
        <w:jc w:val="center"/>
        <w:tblInd w:w="0" w:type="dxa"/>
        <w:tblLook w:val="04A0" w:firstRow="1" w:lastRow="0" w:firstColumn="1" w:lastColumn="0" w:noHBand="0" w:noVBand="1"/>
      </w:tblPr>
      <w:tblGrid>
        <w:gridCol w:w="646"/>
        <w:gridCol w:w="8231"/>
      </w:tblGrid>
      <w:tr w:rsidR="008D2717" w:rsidRPr="00357604" w14:paraId="6CEDD4E8" w14:textId="77777777" w:rsidTr="005D7969">
        <w:trPr>
          <w:cantSplit/>
          <w:trHeight w:val="88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0D78C36D"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TITULOS DE NOTICIAS PUBICADAS EN MEDIOS DE COMUNICACIÓN</w:t>
            </w:r>
          </w:p>
        </w:tc>
      </w:tr>
      <w:tr w:rsidR="008D2717" w:rsidRPr="00357604" w14:paraId="7622A5B4" w14:textId="77777777" w:rsidTr="005D7969">
        <w:trPr>
          <w:cantSplit/>
          <w:trHeight w:val="885"/>
          <w:jc w:val="center"/>
        </w:trPr>
        <w:tc>
          <w:tcPr>
            <w:tcW w:w="364" w:type="pct"/>
            <w:tcBorders>
              <w:top w:val="single" w:sz="4" w:space="0" w:color="auto"/>
              <w:left w:val="single" w:sz="4" w:space="0" w:color="auto"/>
              <w:bottom w:val="single" w:sz="4" w:space="0" w:color="auto"/>
              <w:right w:val="single" w:sz="4" w:space="0" w:color="auto"/>
            </w:tcBorders>
            <w:vAlign w:val="center"/>
          </w:tcPr>
          <w:p w14:paraId="7B0DBDD7" w14:textId="77777777" w:rsidR="00400A1F" w:rsidRPr="0058278A" w:rsidRDefault="00400A1F"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t>1</w:t>
            </w:r>
          </w:p>
        </w:tc>
        <w:tc>
          <w:tcPr>
            <w:tcW w:w="4636" w:type="pct"/>
            <w:tcBorders>
              <w:top w:val="single" w:sz="4" w:space="0" w:color="auto"/>
              <w:left w:val="single" w:sz="4" w:space="0" w:color="auto"/>
              <w:bottom w:val="single" w:sz="4" w:space="0" w:color="auto"/>
              <w:right w:val="single" w:sz="4" w:space="0" w:color="auto"/>
            </w:tcBorders>
            <w:vAlign w:val="center"/>
          </w:tcPr>
          <w:p w14:paraId="5938E128" w14:textId="77777777" w:rsidR="00400A1F" w:rsidRPr="0058278A" w:rsidRDefault="00400A1F"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t>DGDC inicia 2023 con grandes jornadas de asistencia comunitaria en provincias Santo Domingo y San Cristóbal.</w:t>
            </w:r>
          </w:p>
        </w:tc>
      </w:tr>
      <w:tr w:rsidR="008D2717" w:rsidRPr="00357604" w14:paraId="09D5AAAA"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A3BD2FE" w14:textId="77777777" w:rsidR="00400A1F" w:rsidRPr="0058278A" w:rsidRDefault="00400A1F"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2</w:t>
            </w:r>
          </w:p>
        </w:tc>
        <w:tc>
          <w:tcPr>
            <w:tcW w:w="4636" w:type="pct"/>
            <w:tcBorders>
              <w:top w:val="single" w:sz="4" w:space="0" w:color="auto"/>
              <w:left w:val="single" w:sz="4" w:space="0" w:color="auto"/>
              <w:bottom w:val="single" w:sz="4" w:space="0" w:color="auto"/>
              <w:right w:val="single" w:sz="4" w:space="0" w:color="auto"/>
            </w:tcBorders>
            <w:vAlign w:val="center"/>
            <w:hideMark/>
          </w:tcPr>
          <w:p w14:paraId="541A23A1"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Eléxido Paula plantea unidad nacional contra amenazas de Haití a Soberanía Dominicana.</w:t>
            </w:r>
          </w:p>
        </w:tc>
      </w:tr>
      <w:tr w:rsidR="008D2717" w:rsidRPr="00357604" w14:paraId="6C977031"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6500E0B2" w14:textId="77777777" w:rsidR="00400A1F" w:rsidRPr="0058278A" w:rsidRDefault="00400A1F"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3</w:t>
            </w:r>
          </w:p>
        </w:tc>
        <w:tc>
          <w:tcPr>
            <w:tcW w:w="4636" w:type="pct"/>
            <w:tcBorders>
              <w:top w:val="single" w:sz="4" w:space="0" w:color="auto"/>
              <w:left w:val="single" w:sz="4" w:space="0" w:color="auto"/>
              <w:bottom w:val="single" w:sz="4" w:space="0" w:color="auto"/>
              <w:right w:val="single" w:sz="4" w:space="0" w:color="auto"/>
            </w:tcBorders>
            <w:vAlign w:val="center"/>
            <w:hideMark/>
          </w:tcPr>
          <w:p w14:paraId="6DB8FB8E"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Brigadas de la DGDC intervienen a Villa Liberación afectada por un brote de cólera.</w:t>
            </w:r>
          </w:p>
        </w:tc>
      </w:tr>
      <w:tr w:rsidR="008D2717" w:rsidRPr="00357604" w14:paraId="767C1576"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08B80084" w14:textId="77777777" w:rsidR="00400A1F" w:rsidRPr="0058278A" w:rsidRDefault="00400A1F"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4</w:t>
            </w:r>
          </w:p>
        </w:tc>
        <w:tc>
          <w:tcPr>
            <w:tcW w:w="4636" w:type="pct"/>
            <w:tcBorders>
              <w:top w:val="single" w:sz="4" w:space="0" w:color="auto"/>
              <w:left w:val="single" w:sz="4" w:space="0" w:color="auto"/>
              <w:bottom w:val="single" w:sz="4" w:space="0" w:color="auto"/>
              <w:right w:val="single" w:sz="4" w:space="0" w:color="auto"/>
            </w:tcBorders>
            <w:vAlign w:val="center"/>
            <w:hideMark/>
          </w:tcPr>
          <w:p w14:paraId="15F86D0C"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Desarrollo de la Comunidad realiza a nivel nacional operativos simultáneos de entrega juguetes.</w:t>
            </w:r>
          </w:p>
        </w:tc>
      </w:tr>
      <w:tr w:rsidR="008D2717" w:rsidRPr="00357604" w14:paraId="05FBAE88"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1150413D" w14:textId="77777777" w:rsidR="00400A1F" w:rsidRPr="0058278A" w:rsidRDefault="00400A1F"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5</w:t>
            </w:r>
          </w:p>
        </w:tc>
        <w:tc>
          <w:tcPr>
            <w:tcW w:w="4636" w:type="pct"/>
            <w:tcBorders>
              <w:top w:val="single" w:sz="4" w:space="0" w:color="auto"/>
              <w:left w:val="single" w:sz="4" w:space="0" w:color="auto"/>
              <w:bottom w:val="single" w:sz="4" w:space="0" w:color="auto"/>
              <w:right w:val="single" w:sz="4" w:space="0" w:color="auto"/>
            </w:tcBorders>
            <w:vAlign w:val="center"/>
            <w:hideMark/>
          </w:tcPr>
          <w:p w14:paraId="4EE36DE4"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MAP imparte taller sobre aplicación del modelo de excelencia al personal de Desarrollo de la Comunidad.</w:t>
            </w:r>
          </w:p>
        </w:tc>
      </w:tr>
      <w:tr w:rsidR="008D2717" w:rsidRPr="00357604" w14:paraId="5EC78703" w14:textId="77777777" w:rsidTr="005D7969">
        <w:trPr>
          <w:cantSplit/>
          <w:trHeight w:val="55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6996F1CF" w14:textId="7B68F393" w:rsidR="0069179E" w:rsidRPr="0058278A" w:rsidRDefault="0069179E"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lastRenderedPageBreak/>
              <w:t>TITULOS DE NOTICIAS PUBICADAS EN MEDIOS DE COMUNICACIÓN</w:t>
            </w:r>
          </w:p>
        </w:tc>
      </w:tr>
      <w:tr w:rsidR="008D2717" w:rsidRPr="00357604" w14:paraId="6548658F"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3633DB2" w14:textId="77777777" w:rsidR="00400A1F" w:rsidRPr="0058278A" w:rsidRDefault="00400A1F"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6</w:t>
            </w:r>
          </w:p>
        </w:tc>
        <w:tc>
          <w:tcPr>
            <w:tcW w:w="4636" w:type="pct"/>
            <w:tcBorders>
              <w:top w:val="single" w:sz="4" w:space="0" w:color="auto"/>
              <w:left w:val="single" w:sz="4" w:space="0" w:color="auto"/>
              <w:bottom w:val="single" w:sz="4" w:space="0" w:color="auto"/>
              <w:right w:val="single" w:sz="4" w:space="0" w:color="auto"/>
            </w:tcBorders>
            <w:vAlign w:val="center"/>
            <w:hideMark/>
          </w:tcPr>
          <w:p w14:paraId="3142A889" w14:textId="77777777" w:rsidR="00400A1F" w:rsidRPr="0058278A" w:rsidRDefault="00400A1F"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Eléxido Paula pide dar 4 años más al presidente Abinader para saldar deuda social</w:t>
            </w:r>
          </w:p>
        </w:tc>
      </w:tr>
      <w:tr w:rsidR="008D2717" w:rsidRPr="00357604" w14:paraId="0C9440B3"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56D1E54"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7</w:t>
            </w:r>
          </w:p>
        </w:tc>
        <w:tc>
          <w:tcPr>
            <w:tcW w:w="4636" w:type="pct"/>
            <w:tcBorders>
              <w:top w:val="single" w:sz="4" w:space="0" w:color="auto"/>
              <w:left w:val="single" w:sz="4" w:space="0" w:color="auto"/>
              <w:bottom w:val="single" w:sz="4" w:space="0" w:color="auto"/>
              <w:right w:val="single" w:sz="4" w:space="0" w:color="auto"/>
            </w:tcBorders>
            <w:vAlign w:val="center"/>
            <w:hideMark/>
          </w:tcPr>
          <w:p w14:paraId="66314E43"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Imparten charla sobre “Régimen Ético y Disciplinario de Función Pública” al personal de Desarrollo de la Comunidad.</w:t>
            </w:r>
          </w:p>
        </w:tc>
      </w:tr>
      <w:tr w:rsidR="008D2717" w:rsidRPr="00357604" w14:paraId="1D5F9024"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E82DD22"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8</w:t>
            </w:r>
          </w:p>
        </w:tc>
        <w:tc>
          <w:tcPr>
            <w:tcW w:w="4636" w:type="pct"/>
            <w:tcBorders>
              <w:top w:val="single" w:sz="4" w:space="0" w:color="auto"/>
              <w:left w:val="single" w:sz="4" w:space="0" w:color="auto"/>
              <w:bottom w:val="single" w:sz="4" w:space="0" w:color="auto"/>
              <w:right w:val="single" w:sz="4" w:space="0" w:color="auto"/>
            </w:tcBorders>
            <w:vAlign w:val="center"/>
            <w:hideMark/>
          </w:tcPr>
          <w:p w14:paraId="6D6A2D7A"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 xml:space="preserve"> Desarrollo de la Comunidad ofrece charla sobre “Seguro de Riesgos Laborales” a sus colaboradores.</w:t>
            </w:r>
          </w:p>
        </w:tc>
      </w:tr>
      <w:tr w:rsidR="008D2717" w:rsidRPr="00357604" w14:paraId="5F17EF10" w14:textId="77777777" w:rsidTr="005D7969">
        <w:trPr>
          <w:cantSplit/>
          <w:trHeight w:val="838"/>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79CBCE36"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9</w:t>
            </w:r>
          </w:p>
        </w:tc>
        <w:tc>
          <w:tcPr>
            <w:tcW w:w="4636" w:type="pct"/>
            <w:tcBorders>
              <w:top w:val="single" w:sz="4" w:space="0" w:color="auto"/>
              <w:left w:val="single" w:sz="4" w:space="0" w:color="auto"/>
              <w:bottom w:val="single" w:sz="4" w:space="0" w:color="auto"/>
              <w:right w:val="single" w:sz="4" w:space="0" w:color="auto"/>
            </w:tcBorders>
            <w:vAlign w:val="center"/>
            <w:hideMark/>
          </w:tcPr>
          <w:p w14:paraId="1AB2F970"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Eléxido Paula entrega cisterna al cuerpo de bomberos de Castillo construida con fondos de la DGDC.</w:t>
            </w:r>
          </w:p>
        </w:tc>
      </w:tr>
      <w:tr w:rsidR="008D2717" w:rsidRPr="00357604" w14:paraId="4752FBBE"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343B2D8D"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10</w:t>
            </w:r>
          </w:p>
        </w:tc>
        <w:tc>
          <w:tcPr>
            <w:tcW w:w="4636" w:type="pct"/>
            <w:tcBorders>
              <w:top w:val="single" w:sz="4" w:space="0" w:color="auto"/>
              <w:left w:val="single" w:sz="4" w:space="0" w:color="auto"/>
              <w:bottom w:val="single" w:sz="4" w:space="0" w:color="auto"/>
              <w:right w:val="single" w:sz="4" w:space="0" w:color="auto"/>
            </w:tcBorders>
            <w:vAlign w:val="center"/>
            <w:hideMark/>
          </w:tcPr>
          <w:p w14:paraId="5D4F53E9"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DGDC desarrolla jornada de prevención contra la chikungunya mediante operativos de fumigación.</w:t>
            </w:r>
          </w:p>
        </w:tc>
      </w:tr>
      <w:tr w:rsidR="008D2717" w:rsidRPr="00357604" w14:paraId="35A8B106"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559089A7"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11</w:t>
            </w:r>
          </w:p>
        </w:tc>
        <w:tc>
          <w:tcPr>
            <w:tcW w:w="4636" w:type="pct"/>
            <w:tcBorders>
              <w:top w:val="single" w:sz="4" w:space="0" w:color="auto"/>
              <w:left w:val="single" w:sz="4" w:space="0" w:color="auto"/>
              <w:bottom w:val="single" w:sz="4" w:space="0" w:color="auto"/>
              <w:right w:val="single" w:sz="4" w:space="0" w:color="auto"/>
            </w:tcBorders>
            <w:vAlign w:val="center"/>
            <w:hideMark/>
          </w:tcPr>
          <w:p w14:paraId="24FDBF82"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 xml:space="preserve"> Eléxido Paula reafirma el compromiso que tiene la DGDC de llevar soluciones inmediatas y no falsas esperanzas a comunidades.</w:t>
            </w:r>
          </w:p>
        </w:tc>
      </w:tr>
      <w:tr w:rsidR="008D2717" w:rsidRPr="00357604" w14:paraId="7E43A8DE"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39C0202"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12</w:t>
            </w:r>
          </w:p>
        </w:tc>
        <w:tc>
          <w:tcPr>
            <w:tcW w:w="4636" w:type="pct"/>
            <w:tcBorders>
              <w:top w:val="single" w:sz="4" w:space="0" w:color="auto"/>
              <w:left w:val="single" w:sz="4" w:space="0" w:color="auto"/>
              <w:bottom w:val="single" w:sz="4" w:space="0" w:color="auto"/>
              <w:right w:val="single" w:sz="4" w:space="0" w:color="auto"/>
            </w:tcBorders>
            <w:vAlign w:val="center"/>
            <w:hideMark/>
          </w:tcPr>
          <w:p w14:paraId="3305BD80"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Desarrollo de la Comunidad celebra Eucaristía en conmemoración del 61 Aniversario de su creación</w:t>
            </w:r>
          </w:p>
        </w:tc>
      </w:tr>
      <w:tr w:rsidR="008D2717" w:rsidRPr="00357604" w14:paraId="7A142341"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04B256E5"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13</w:t>
            </w:r>
          </w:p>
        </w:tc>
        <w:tc>
          <w:tcPr>
            <w:tcW w:w="4636" w:type="pct"/>
            <w:tcBorders>
              <w:top w:val="single" w:sz="4" w:space="0" w:color="auto"/>
              <w:left w:val="single" w:sz="4" w:space="0" w:color="auto"/>
              <w:bottom w:val="single" w:sz="4" w:space="0" w:color="auto"/>
              <w:right w:val="single" w:sz="4" w:space="0" w:color="auto"/>
            </w:tcBorders>
            <w:vAlign w:val="center"/>
            <w:hideMark/>
          </w:tcPr>
          <w:p w14:paraId="48BC479D"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Familias de Boca Chica se benefician de la "Ruta Comunitaria de la DGDC".</w:t>
            </w:r>
          </w:p>
        </w:tc>
      </w:tr>
      <w:tr w:rsidR="008D2717" w:rsidRPr="00357604" w14:paraId="2933EF9B" w14:textId="77777777" w:rsidTr="005D7969">
        <w:trPr>
          <w:cantSplit/>
          <w:trHeight w:val="649"/>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719970EB"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14</w:t>
            </w:r>
          </w:p>
        </w:tc>
        <w:tc>
          <w:tcPr>
            <w:tcW w:w="4636" w:type="pct"/>
            <w:tcBorders>
              <w:top w:val="single" w:sz="4" w:space="0" w:color="auto"/>
              <w:left w:val="single" w:sz="4" w:space="0" w:color="auto"/>
              <w:bottom w:val="single" w:sz="4" w:space="0" w:color="auto"/>
              <w:right w:val="single" w:sz="4" w:space="0" w:color="auto"/>
            </w:tcBorders>
            <w:vAlign w:val="center"/>
            <w:hideMark/>
          </w:tcPr>
          <w:p w14:paraId="268DCE66"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La DGDC certifica en Las Matas de Farfán 75 estudiantes en inglés e informática.</w:t>
            </w:r>
          </w:p>
        </w:tc>
      </w:tr>
      <w:tr w:rsidR="008D2717" w:rsidRPr="00357604" w14:paraId="066C26EF"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487BCAE6"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15</w:t>
            </w:r>
          </w:p>
        </w:tc>
        <w:tc>
          <w:tcPr>
            <w:tcW w:w="4636" w:type="pct"/>
            <w:tcBorders>
              <w:top w:val="single" w:sz="4" w:space="0" w:color="auto"/>
              <w:left w:val="single" w:sz="4" w:space="0" w:color="auto"/>
              <w:bottom w:val="single" w:sz="4" w:space="0" w:color="auto"/>
              <w:right w:val="single" w:sz="4" w:space="0" w:color="auto"/>
            </w:tcBorders>
            <w:vAlign w:val="center"/>
            <w:hideMark/>
          </w:tcPr>
          <w:p w14:paraId="5023BF3B"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Desarrollo de la Comunidad obtiene un 99% en Gestión Presupuestaria durante primer trimestre del 2023.</w:t>
            </w:r>
          </w:p>
        </w:tc>
      </w:tr>
      <w:tr w:rsidR="008D2717" w:rsidRPr="00357604" w14:paraId="190C539C"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7E1E52E5"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16</w:t>
            </w:r>
          </w:p>
        </w:tc>
        <w:tc>
          <w:tcPr>
            <w:tcW w:w="4636" w:type="pct"/>
            <w:tcBorders>
              <w:top w:val="single" w:sz="4" w:space="0" w:color="auto"/>
              <w:left w:val="single" w:sz="4" w:space="0" w:color="auto"/>
              <w:bottom w:val="single" w:sz="4" w:space="0" w:color="auto"/>
              <w:right w:val="single" w:sz="4" w:space="0" w:color="auto"/>
            </w:tcBorders>
            <w:vAlign w:val="center"/>
            <w:hideMark/>
          </w:tcPr>
          <w:p w14:paraId="6C5F249C"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 xml:space="preserve"> Desarrollo de la Comunidad entrega cocina industrial al Club La Búcara, en San Francisco de Jacagua.</w:t>
            </w:r>
          </w:p>
        </w:tc>
      </w:tr>
      <w:tr w:rsidR="008D2717" w:rsidRPr="00357604" w14:paraId="1945D3D7" w14:textId="77777777" w:rsidTr="005D7969">
        <w:trPr>
          <w:cantSplit/>
          <w:trHeight w:val="649"/>
          <w:jc w:val="center"/>
        </w:trPr>
        <w:tc>
          <w:tcPr>
            <w:tcW w:w="364" w:type="pct"/>
            <w:tcBorders>
              <w:top w:val="single" w:sz="4" w:space="0" w:color="auto"/>
              <w:left w:val="single" w:sz="4" w:space="0" w:color="auto"/>
              <w:bottom w:val="nil"/>
              <w:right w:val="single" w:sz="4" w:space="0" w:color="auto"/>
            </w:tcBorders>
            <w:vAlign w:val="center"/>
            <w:hideMark/>
          </w:tcPr>
          <w:p w14:paraId="08F0408C"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17</w:t>
            </w:r>
          </w:p>
        </w:tc>
        <w:tc>
          <w:tcPr>
            <w:tcW w:w="4636" w:type="pct"/>
            <w:tcBorders>
              <w:top w:val="single" w:sz="4" w:space="0" w:color="auto"/>
              <w:left w:val="single" w:sz="4" w:space="0" w:color="auto"/>
              <w:bottom w:val="single" w:sz="4" w:space="0" w:color="auto"/>
              <w:right w:val="single" w:sz="4" w:space="0" w:color="auto"/>
            </w:tcBorders>
            <w:vAlign w:val="center"/>
            <w:hideMark/>
          </w:tcPr>
          <w:p w14:paraId="03E8E92B"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DGDC interviene comunidad La Reforma con amplia jornada de salud y prevención de enfermedades.</w:t>
            </w:r>
          </w:p>
        </w:tc>
      </w:tr>
      <w:tr w:rsidR="008D2717" w:rsidRPr="00357604" w14:paraId="45C97073" w14:textId="77777777" w:rsidTr="005D7969">
        <w:trPr>
          <w:cantSplit/>
          <w:trHeight w:val="74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6DCA1F2"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18</w:t>
            </w:r>
          </w:p>
        </w:tc>
        <w:tc>
          <w:tcPr>
            <w:tcW w:w="4636" w:type="pct"/>
            <w:tcBorders>
              <w:top w:val="single" w:sz="4" w:space="0" w:color="auto"/>
              <w:left w:val="single" w:sz="4" w:space="0" w:color="auto"/>
              <w:bottom w:val="single" w:sz="4" w:space="0" w:color="auto"/>
              <w:right w:val="single" w:sz="4" w:space="0" w:color="auto"/>
            </w:tcBorders>
            <w:vAlign w:val="center"/>
            <w:hideMark/>
          </w:tcPr>
          <w:p w14:paraId="793D7549"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 xml:space="preserve"> Con acciones sociales que se ejecutan a través de la DGDC Gobierno impacta comunidades de Pimentel.</w:t>
            </w:r>
          </w:p>
        </w:tc>
      </w:tr>
      <w:tr w:rsidR="008D2717" w:rsidRPr="00357604" w14:paraId="1FEB7C8D"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5BEBBA3A"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19</w:t>
            </w:r>
          </w:p>
        </w:tc>
        <w:tc>
          <w:tcPr>
            <w:tcW w:w="4636" w:type="pct"/>
            <w:tcBorders>
              <w:top w:val="single" w:sz="4" w:space="0" w:color="auto"/>
              <w:left w:val="single" w:sz="4" w:space="0" w:color="auto"/>
              <w:bottom w:val="single" w:sz="4" w:space="0" w:color="auto"/>
              <w:right w:val="single" w:sz="4" w:space="0" w:color="auto"/>
            </w:tcBorders>
            <w:vAlign w:val="center"/>
            <w:hideMark/>
          </w:tcPr>
          <w:p w14:paraId="7D5423B9"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DGDC entrega a comunidad el Cacique de Monción remodelación y ampliación de Centro Comunal.</w:t>
            </w:r>
          </w:p>
        </w:tc>
      </w:tr>
      <w:tr w:rsidR="008D2717" w:rsidRPr="00357604" w14:paraId="6E96CA31" w14:textId="77777777" w:rsidTr="005D7969">
        <w:trPr>
          <w:cantSplit/>
          <w:trHeight w:val="55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7CD410D6" w14:textId="2407D91B" w:rsidR="0069179E" w:rsidRPr="0058278A" w:rsidRDefault="0069179E"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lastRenderedPageBreak/>
              <w:t>TITULOS DE NOTICIAS PUBICADAS EN MEDIOS DE COMUNICACIÓN</w:t>
            </w:r>
          </w:p>
        </w:tc>
      </w:tr>
      <w:tr w:rsidR="008D2717" w:rsidRPr="00357604" w14:paraId="7CB4A063"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815E8F1" w14:textId="77777777" w:rsidR="009B6C0C" w:rsidRPr="0058278A" w:rsidRDefault="009B6C0C" w:rsidP="0069179E">
            <w:pPr>
              <w:pStyle w:val="Sinespaciado"/>
              <w:spacing w:line="360" w:lineRule="auto"/>
              <w:jc w:val="center"/>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20</w:t>
            </w:r>
          </w:p>
        </w:tc>
        <w:tc>
          <w:tcPr>
            <w:tcW w:w="4636" w:type="pct"/>
            <w:tcBorders>
              <w:top w:val="single" w:sz="4" w:space="0" w:color="auto"/>
              <w:left w:val="single" w:sz="4" w:space="0" w:color="auto"/>
              <w:bottom w:val="single" w:sz="4" w:space="0" w:color="auto"/>
              <w:right w:val="single" w:sz="4" w:space="0" w:color="auto"/>
            </w:tcBorders>
            <w:vAlign w:val="center"/>
            <w:hideMark/>
          </w:tcPr>
          <w:p w14:paraId="6B963679" w14:textId="77777777" w:rsidR="009B6C0C" w:rsidRPr="0058278A" w:rsidRDefault="009B6C0C" w:rsidP="0069179E">
            <w:pPr>
              <w:pStyle w:val="Sinespaciado"/>
              <w:spacing w:line="360" w:lineRule="auto"/>
              <w:jc w:val="both"/>
              <w:rPr>
                <w:rFonts w:ascii="Times New Roman" w:hAnsi="Times New Roman" w:cs="Times New Roman"/>
                <w:color w:val="4C4747"/>
                <w:spacing w:val="20"/>
                <w:kern w:val="0"/>
                <w:sz w:val="24"/>
                <w:szCs w:val="24"/>
                <w:lang w:val="es-ES"/>
                <w14:ligatures w14:val="none"/>
              </w:rPr>
            </w:pPr>
            <w:r w:rsidRPr="0058278A">
              <w:rPr>
                <w:rFonts w:ascii="Times New Roman" w:hAnsi="Times New Roman" w:cs="Times New Roman"/>
                <w:color w:val="4C4747"/>
                <w:spacing w:val="20"/>
                <w:kern w:val="0"/>
                <w:sz w:val="24"/>
                <w:szCs w:val="24"/>
                <w:lang w:val="es-ES"/>
                <w14:ligatures w14:val="none"/>
              </w:rPr>
              <w:t>Desarrollo de la Comunidad ofrece a su personal charla sobre Higiene y Seguridad en el Trabajo.</w:t>
            </w:r>
          </w:p>
        </w:tc>
      </w:tr>
      <w:tr w:rsidR="008D2717" w:rsidRPr="00357604" w14:paraId="43F22060"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3B9E4750" w14:textId="54890648"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21</w:t>
            </w:r>
          </w:p>
        </w:tc>
        <w:tc>
          <w:tcPr>
            <w:tcW w:w="4636" w:type="pct"/>
            <w:tcBorders>
              <w:top w:val="single" w:sz="4" w:space="0" w:color="auto"/>
              <w:left w:val="single" w:sz="4" w:space="0" w:color="auto"/>
              <w:bottom w:val="single" w:sz="4" w:space="0" w:color="auto"/>
              <w:right w:val="single" w:sz="4" w:space="0" w:color="auto"/>
            </w:tcBorders>
            <w:vAlign w:val="center"/>
          </w:tcPr>
          <w:p w14:paraId="42229670" w14:textId="08488080"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Durante el 2023 el Departamento de Comunicaciones ha elaborado diez números de su órgano de difusión “EL COMUNITARIO”, que a través de la vía electrónica que llega a diversas instituciones y servidores de la DGDC con un variado contenido de las principales actividades que desarrolla la institución.</w:t>
            </w:r>
          </w:p>
        </w:tc>
      </w:tr>
      <w:tr w:rsidR="008D2717" w:rsidRPr="00357604" w14:paraId="6A935002"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6B981CB" w14:textId="662BBAD2"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22</w:t>
            </w:r>
          </w:p>
        </w:tc>
        <w:tc>
          <w:tcPr>
            <w:tcW w:w="4636" w:type="pct"/>
            <w:tcBorders>
              <w:top w:val="single" w:sz="4" w:space="0" w:color="auto"/>
              <w:left w:val="single" w:sz="4" w:space="0" w:color="auto"/>
              <w:bottom w:val="single" w:sz="4" w:space="0" w:color="auto"/>
              <w:right w:val="single" w:sz="4" w:space="0" w:color="auto"/>
            </w:tcBorders>
            <w:vAlign w:val="center"/>
          </w:tcPr>
          <w:p w14:paraId="65B4F7CD" w14:textId="5F71BF2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de la Comunidad ofrece a su personal charla sobre Higiene y Seguridad en el Trabajo.</w:t>
            </w:r>
          </w:p>
        </w:tc>
      </w:tr>
      <w:tr w:rsidR="008D2717" w:rsidRPr="00357604" w14:paraId="5C430BDE"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224F936" w14:textId="24F6CC0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23</w:t>
            </w:r>
          </w:p>
        </w:tc>
        <w:tc>
          <w:tcPr>
            <w:tcW w:w="4636" w:type="pct"/>
            <w:tcBorders>
              <w:top w:val="single" w:sz="4" w:space="0" w:color="auto"/>
              <w:left w:val="single" w:sz="4" w:space="0" w:color="auto"/>
              <w:bottom w:val="single" w:sz="4" w:space="0" w:color="auto"/>
              <w:right w:val="single" w:sz="4" w:space="0" w:color="auto"/>
            </w:tcBorders>
            <w:vAlign w:val="center"/>
          </w:tcPr>
          <w:p w14:paraId="2F7951C7" w14:textId="44BE618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beneficia a cientos de familias en operativo de asistencia social en la Provincia Duarte.</w:t>
            </w:r>
          </w:p>
        </w:tc>
      </w:tr>
      <w:tr w:rsidR="008D2717" w:rsidRPr="00357604" w14:paraId="4C3B2CD5"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411FC13" w14:textId="3A278DE9"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24</w:t>
            </w:r>
          </w:p>
        </w:tc>
        <w:tc>
          <w:tcPr>
            <w:tcW w:w="4636" w:type="pct"/>
            <w:tcBorders>
              <w:top w:val="single" w:sz="4" w:space="0" w:color="auto"/>
              <w:left w:val="single" w:sz="4" w:space="0" w:color="auto"/>
              <w:bottom w:val="single" w:sz="4" w:space="0" w:color="auto"/>
              <w:right w:val="single" w:sz="4" w:space="0" w:color="auto"/>
            </w:tcBorders>
            <w:vAlign w:val="center"/>
          </w:tcPr>
          <w:p w14:paraId="11001BE7" w14:textId="0362CA39"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de la Comunidad gradúa en San Cristóbal 29 nuevos técnicos en Circuito de Televisión Cerrado.</w:t>
            </w:r>
          </w:p>
        </w:tc>
      </w:tr>
      <w:tr w:rsidR="008D2717" w:rsidRPr="00357604" w14:paraId="067C0EED"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56802850" w14:textId="40A3BDE2"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25</w:t>
            </w:r>
          </w:p>
        </w:tc>
        <w:tc>
          <w:tcPr>
            <w:tcW w:w="4636" w:type="pct"/>
            <w:tcBorders>
              <w:top w:val="single" w:sz="4" w:space="0" w:color="auto"/>
              <w:left w:val="single" w:sz="4" w:space="0" w:color="auto"/>
              <w:bottom w:val="single" w:sz="4" w:space="0" w:color="auto"/>
              <w:right w:val="single" w:sz="4" w:space="0" w:color="auto"/>
            </w:tcBorders>
            <w:vAlign w:val="center"/>
          </w:tcPr>
          <w:p w14:paraId="0D97754F" w14:textId="1C32F2BF"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y Cambio Climático anuncian construcción del primer proyecto de agua a través de energías renovables en la Provincia Duarte.</w:t>
            </w:r>
          </w:p>
        </w:tc>
      </w:tr>
      <w:tr w:rsidR="008D2717" w:rsidRPr="00357604" w14:paraId="25B0DF76"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C9E37C6" w14:textId="0B71566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26</w:t>
            </w:r>
          </w:p>
        </w:tc>
        <w:tc>
          <w:tcPr>
            <w:tcW w:w="4636" w:type="pct"/>
            <w:tcBorders>
              <w:top w:val="single" w:sz="4" w:space="0" w:color="auto"/>
              <w:left w:val="single" w:sz="4" w:space="0" w:color="auto"/>
              <w:bottom w:val="single" w:sz="4" w:space="0" w:color="auto"/>
              <w:right w:val="single" w:sz="4" w:space="0" w:color="auto"/>
            </w:tcBorders>
            <w:vAlign w:val="center"/>
          </w:tcPr>
          <w:p w14:paraId="4CCE6977" w14:textId="35A7C9E7"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y el Ministerio de Agricultura inician reparación de caminos vecinales en la provincia Duarte.</w:t>
            </w:r>
          </w:p>
        </w:tc>
      </w:tr>
      <w:tr w:rsidR="008D2717" w:rsidRPr="00357604" w14:paraId="4EAEBD36"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78795FD" w14:textId="321A1468"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27</w:t>
            </w:r>
          </w:p>
        </w:tc>
        <w:tc>
          <w:tcPr>
            <w:tcW w:w="4636" w:type="pct"/>
            <w:tcBorders>
              <w:top w:val="single" w:sz="4" w:space="0" w:color="auto"/>
              <w:left w:val="single" w:sz="4" w:space="0" w:color="auto"/>
              <w:bottom w:val="single" w:sz="4" w:space="0" w:color="auto"/>
              <w:right w:val="single" w:sz="4" w:space="0" w:color="auto"/>
            </w:tcBorders>
            <w:vAlign w:val="center"/>
          </w:tcPr>
          <w:p w14:paraId="1791C7E8" w14:textId="6242ED9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Productores agrícolas y comunitarios de SFM agradecen reparación de caminos vecinales.</w:t>
            </w:r>
          </w:p>
        </w:tc>
      </w:tr>
      <w:tr w:rsidR="008D2717" w:rsidRPr="00357604" w14:paraId="79A27E35"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DFFED0E" w14:textId="6C9761D1"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28</w:t>
            </w:r>
          </w:p>
        </w:tc>
        <w:tc>
          <w:tcPr>
            <w:tcW w:w="4636" w:type="pct"/>
            <w:tcBorders>
              <w:top w:val="single" w:sz="4" w:space="0" w:color="auto"/>
              <w:left w:val="single" w:sz="4" w:space="0" w:color="auto"/>
              <w:bottom w:val="single" w:sz="4" w:space="0" w:color="auto"/>
              <w:right w:val="single" w:sz="4" w:space="0" w:color="auto"/>
            </w:tcBorders>
            <w:vAlign w:val="center"/>
          </w:tcPr>
          <w:p w14:paraId="7E360674" w14:textId="33582C96"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INFOTEP imparte taller sobre “Servicio al Cliente” al personal de la DGDC.</w:t>
            </w:r>
          </w:p>
        </w:tc>
      </w:tr>
      <w:tr w:rsidR="008D2717" w:rsidRPr="00357604" w14:paraId="377A8428"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626282C4" w14:textId="796566F9"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29</w:t>
            </w:r>
          </w:p>
        </w:tc>
        <w:tc>
          <w:tcPr>
            <w:tcW w:w="4636" w:type="pct"/>
            <w:tcBorders>
              <w:top w:val="single" w:sz="4" w:space="0" w:color="auto"/>
              <w:left w:val="single" w:sz="4" w:space="0" w:color="auto"/>
              <w:bottom w:val="single" w:sz="4" w:space="0" w:color="auto"/>
              <w:right w:val="single" w:sz="4" w:space="0" w:color="auto"/>
            </w:tcBorders>
            <w:vAlign w:val="center"/>
          </w:tcPr>
          <w:p w14:paraId="783F8266" w14:textId="343B2D8D"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gradúa 25 personas en diferentes cursos técnico en la provincia María Trinidad Sánchez.</w:t>
            </w:r>
          </w:p>
        </w:tc>
      </w:tr>
      <w:tr w:rsidR="008D2717" w:rsidRPr="00357604" w14:paraId="41685BD4"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86D8A95" w14:textId="0F092F9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30</w:t>
            </w:r>
          </w:p>
        </w:tc>
        <w:tc>
          <w:tcPr>
            <w:tcW w:w="4636" w:type="pct"/>
            <w:tcBorders>
              <w:top w:val="single" w:sz="4" w:space="0" w:color="auto"/>
              <w:left w:val="single" w:sz="4" w:space="0" w:color="auto"/>
              <w:bottom w:val="single" w:sz="4" w:space="0" w:color="auto"/>
              <w:right w:val="single" w:sz="4" w:space="0" w:color="auto"/>
            </w:tcBorders>
            <w:vAlign w:val="center"/>
          </w:tcPr>
          <w:p w14:paraId="0D6A4867" w14:textId="50FE6BA6"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beneficia a cientos de familias con operativo de asistencia social en Neyba.</w:t>
            </w:r>
          </w:p>
        </w:tc>
      </w:tr>
      <w:tr w:rsidR="008D2717" w:rsidRPr="00357604" w14:paraId="1EF8149D"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5BBC92F" w14:textId="64560D45"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31</w:t>
            </w:r>
          </w:p>
        </w:tc>
        <w:tc>
          <w:tcPr>
            <w:tcW w:w="4636" w:type="pct"/>
            <w:tcBorders>
              <w:top w:val="single" w:sz="4" w:space="0" w:color="auto"/>
              <w:left w:val="single" w:sz="4" w:space="0" w:color="auto"/>
              <w:bottom w:val="single" w:sz="4" w:space="0" w:color="auto"/>
              <w:right w:val="single" w:sz="4" w:space="0" w:color="auto"/>
            </w:tcBorders>
            <w:vAlign w:val="center"/>
          </w:tcPr>
          <w:p w14:paraId="3021E26C" w14:textId="0F5DD7D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alcanza 99.4% en transparencia de sus procesos institucionales.</w:t>
            </w:r>
          </w:p>
        </w:tc>
      </w:tr>
      <w:tr w:rsidR="008D2717" w:rsidRPr="00357604" w14:paraId="75B8DD94"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48F9C383" w14:textId="72E6A8F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32</w:t>
            </w:r>
          </w:p>
        </w:tc>
        <w:tc>
          <w:tcPr>
            <w:tcW w:w="4636" w:type="pct"/>
            <w:tcBorders>
              <w:top w:val="single" w:sz="4" w:space="0" w:color="auto"/>
              <w:left w:val="single" w:sz="4" w:space="0" w:color="auto"/>
              <w:bottom w:val="single" w:sz="4" w:space="0" w:color="auto"/>
              <w:right w:val="single" w:sz="4" w:space="0" w:color="auto"/>
            </w:tcBorders>
            <w:vAlign w:val="center"/>
          </w:tcPr>
          <w:p w14:paraId="30CE4EFC" w14:textId="3B94F8A1"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Eléxido de Paula saluda acuerdo del Gobierno con la ADP para mejorar educación dominicana.</w:t>
            </w:r>
          </w:p>
        </w:tc>
      </w:tr>
      <w:tr w:rsidR="008D2717" w:rsidRPr="00357604" w14:paraId="4761728C"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079F48D0" w14:textId="54284ECB"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33</w:t>
            </w:r>
          </w:p>
        </w:tc>
        <w:tc>
          <w:tcPr>
            <w:tcW w:w="4636" w:type="pct"/>
            <w:tcBorders>
              <w:top w:val="single" w:sz="4" w:space="0" w:color="auto"/>
              <w:left w:val="single" w:sz="4" w:space="0" w:color="auto"/>
              <w:bottom w:val="single" w:sz="4" w:space="0" w:color="auto"/>
              <w:right w:val="single" w:sz="4" w:space="0" w:color="auto"/>
            </w:tcBorders>
            <w:vAlign w:val="center"/>
          </w:tcPr>
          <w:p w14:paraId="04B8FA28" w14:textId="2765ADF3"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Gobierno inicia transformación del Centro de Capacitación Integral La Hispaniola en Yamasá, con inversión superior a RD$200 MM.</w:t>
            </w:r>
          </w:p>
        </w:tc>
      </w:tr>
      <w:tr w:rsidR="008D2717" w:rsidRPr="00357604" w14:paraId="5AE8C592" w14:textId="77777777" w:rsidTr="005D7969">
        <w:trPr>
          <w:cantSplit/>
          <w:trHeight w:val="55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1DD6F7AF" w14:textId="0EF2C1D5" w:rsidR="0069179E" w:rsidRPr="0058278A" w:rsidRDefault="0069179E"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lastRenderedPageBreak/>
              <w:t>TITULOS DE NOTICIAS PUBICADAS EN MEDIOS DE COMUNICACIÓN</w:t>
            </w:r>
          </w:p>
        </w:tc>
      </w:tr>
      <w:tr w:rsidR="008D2717" w:rsidRPr="00357604" w14:paraId="1BB5CEC7"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6CCB7830" w14:textId="0D24B182"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34</w:t>
            </w:r>
          </w:p>
        </w:tc>
        <w:tc>
          <w:tcPr>
            <w:tcW w:w="4636" w:type="pct"/>
            <w:tcBorders>
              <w:top w:val="single" w:sz="4" w:space="0" w:color="auto"/>
              <w:left w:val="single" w:sz="4" w:space="0" w:color="auto"/>
              <w:bottom w:val="single" w:sz="4" w:space="0" w:color="auto"/>
              <w:right w:val="single" w:sz="4" w:space="0" w:color="auto"/>
            </w:tcBorders>
            <w:vAlign w:val="center"/>
          </w:tcPr>
          <w:p w14:paraId="54CEC704" w14:textId="00AD85CC"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entrega una motocicleta y herramientas agrícolas al Centro de Capacitación Integral La Hispaniola.</w:t>
            </w:r>
          </w:p>
        </w:tc>
      </w:tr>
      <w:tr w:rsidR="008D2717" w:rsidRPr="00357604" w14:paraId="687EE3EC"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F4DC1CA" w14:textId="344C6D9B"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35</w:t>
            </w:r>
          </w:p>
        </w:tc>
        <w:tc>
          <w:tcPr>
            <w:tcW w:w="4636" w:type="pct"/>
            <w:tcBorders>
              <w:top w:val="single" w:sz="4" w:space="0" w:color="auto"/>
              <w:left w:val="single" w:sz="4" w:space="0" w:color="auto"/>
              <w:bottom w:val="single" w:sz="4" w:space="0" w:color="auto"/>
              <w:right w:val="single" w:sz="4" w:space="0" w:color="auto"/>
            </w:tcBorders>
            <w:vAlign w:val="center"/>
          </w:tcPr>
          <w:p w14:paraId="55102C43" w14:textId="08834F13"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gradúa en San Cristóbal nuevas técnicas en Decoración y Preparación de Eventos.</w:t>
            </w:r>
          </w:p>
        </w:tc>
      </w:tr>
      <w:tr w:rsidR="008D2717" w:rsidRPr="00357604" w14:paraId="11DAF9F1"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26BB26B" w14:textId="24B66D98"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36</w:t>
            </w:r>
          </w:p>
        </w:tc>
        <w:tc>
          <w:tcPr>
            <w:tcW w:w="4636" w:type="pct"/>
            <w:tcBorders>
              <w:top w:val="single" w:sz="4" w:space="0" w:color="auto"/>
              <w:left w:val="single" w:sz="4" w:space="0" w:color="auto"/>
              <w:bottom w:val="single" w:sz="4" w:space="0" w:color="auto"/>
              <w:right w:val="single" w:sz="4" w:space="0" w:color="auto"/>
            </w:tcBorders>
            <w:vAlign w:val="center"/>
          </w:tcPr>
          <w:p w14:paraId="18A8769C" w14:textId="222774EA"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realiza amplia jornada de fumigación para prevenir el dengue y otras enfermedades estacionales en SPM.</w:t>
            </w:r>
          </w:p>
        </w:tc>
      </w:tr>
      <w:tr w:rsidR="008D2717" w:rsidRPr="00357604" w14:paraId="78E00470"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4D42DF36" w14:textId="673D604D"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37</w:t>
            </w:r>
          </w:p>
        </w:tc>
        <w:tc>
          <w:tcPr>
            <w:tcW w:w="4636" w:type="pct"/>
            <w:tcBorders>
              <w:top w:val="single" w:sz="4" w:space="0" w:color="auto"/>
              <w:left w:val="single" w:sz="4" w:space="0" w:color="auto"/>
              <w:bottom w:val="single" w:sz="4" w:space="0" w:color="auto"/>
              <w:right w:val="single" w:sz="4" w:space="0" w:color="auto"/>
            </w:tcBorders>
            <w:vAlign w:val="center"/>
          </w:tcPr>
          <w:p w14:paraId="197A035F" w14:textId="069BA5C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lleva jornada de asistencia a familias de Monte Plata, afectadas por la Tormenta Franklin.</w:t>
            </w:r>
          </w:p>
        </w:tc>
      </w:tr>
      <w:tr w:rsidR="008D2717" w:rsidRPr="00357604" w14:paraId="50C13B72"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50750EC6" w14:textId="49E28E9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38</w:t>
            </w:r>
          </w:p>
        </w:tc>
        <w:tc>
          <w:tcPr>
            <w:tcW w:w="4636" w:type="pct"/>
            <w:tcBorders>
              <w:top w:val="single" w:sz="4" w:space="0" w:color="auto"/>
              <w:left w:val="single" w:sz="4" w:space="0" w:color="auto"/>
              <w:bottom w:val="single" w:sz="4" w:space="0" w:color="auto"/>
              <w:right w:val="single" w:sz="4" w:space="0" w:color="auto"/>
            </w:tcBorders>
            <w:vAlign w:val="center"/>
          </w:tcPr>
          <w:p w14:paraId="35C48F7B" w14:textId="20695956"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realiza amplia jornada de fumigación contra el dengue y un operativo médico en Samaná.</w:t>
            </w:r>
          </w:p>
        </w:tc>
      </w:tr>
      <w:tr w:rsidR="008D2717" w:rsidRPr="00357604" w14:paraId="6EFC58C1"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0DC66DB1" w14:textId="4680DDDE"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39</w:t>
            </w:r>
          </w:p>
        </w:tc>
        <w:tc>
          <w:tcPr>
            <w:tcW w:w="4636" w:type="pct"/>
            <w:tcBorders>
              <w:top w:val="single" w:sz="4" w:space="0" w:color="auto"/>
              <w:left w:val="single" w:sz="4" w:space="0" w:color="auto"/>
              <w:bottom w:val="single" w:sz="4" w:space="0" w:color="auto"/>
              <w:right w:val="single" w:sz="4" w:space="0" w:color="auto"/>
            </w:tcBorders>
            <w:vAlign w:val="center"/>
          </w:tcPr>
          <w:p w14:paraId="106ADF11" w14:textId="5B296FF3"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continúa extendiendo sus jornadas preventivas contra el Dengue y otras enfermedades mediante operativos de fumigación.</w:t>
            </w:r>
          </w:p>
        </w:tc>
      </w:tr>
      <w:tr w:rsidR="008D2717" w:rsidRPr="00357604" w14:paraId="0E6F3B15"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0597D073" w14:textId="69D0B10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40</w:t>
            </w:r>
          </w:p>
        </w:tc>
        <w:tc>
          <w:tcPr>
            <w:tcW w:w="4636" w:type="pct"/>
            <w:tcBorders>
              <w:top w:val="single" w:sz="4" w:space="0" w:color="auto"/>
              <w:left w:val="single" w:sz="4" w:space="0" w:color="auto"/>
              <w:bottom w:val="single" w:sz="4" w:space="0" w:color="auto"/>
              <w:right w:val="single" w:sz="4" w:space="0" w:color="auto"/>
            </w:tcBorders>
            <w:vAlign w:val="center"/>
          </w:tcPr>
          <w:p w14:paraId="2C247A29" w14:textId="3BBFE0F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Eléxido Paula elogia labor de gobierno del presidente Luís Abinader ; inauguran nuevo subcentro UASD en Yamasá.</w:t>
            </w:r>
          </w:p>
        </w:tc>
      </w:tr>
      <w:tr w:rsidR="008D2717" w:rsidRPr="00357604" w14:paraId="175A3BA0"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7D4A16A7" w14:textId="6320B619"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41</w:t>
            </w:r>
          </w:p>
        </w:tc>
        <w:tc>
          <w:tcPr>
            <w:tcW w:w="4636" w:type="pct"/>
            <w:tcBorders>
              <w:top w:val="single" w:sz="4" w:space="0" w:color="auto"/>
              <w:left w:val="single" w:sz="4" w:space="0" w:color="auto"/>
              <w:bottom w:val="single" w:sz="4" w:space="0" w:color="auto"/>
              <w:right w:val="single" w:sz="4" w:space="0" w:color="auto"/>
            </w:tcBorders>
            <w:vAlign w:val="center"/>
          </w:tcPr>
          <w:p w14:paraId="1E53FE94" w14:textId="512CC689"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de la Comunidad interviene comunidad de Puerto Plata, con amplia jornada de asistencia integral.</w:t>
            </w:r>
          </w:p>
        </w:tc>
      </w:tr>
      <w:tr w:rsidR="008D2717" w:rsidRPr="00357604" w14:paraId="1B54570E"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1115C99" w14:textId="3C6546E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42</w:t>
            </w:r>
          </w:p>
        </w:tc>
        <w:tc>
          <w:tcPr>
            <w:tcW w:w="4636" w:type="pct"/>
            <w:tcBorders>
              <w:top w:val="single" w:sz="4" w:space="0" w:color="auto"/>
              <w:left w:val="single" w:sz="4" w:space="0" w:color="auto"/>
              <w:bottom w:val="single" w:sz="4" w:space="0" w:color="auto"/>
              <w:right w:val="single" w:sz="4" w:space="0" w:color="auto"/>
            </w:tcBorders>
            <w:vAlign w:val="center"/>
          </w:tcPr>
          <w:p w14:paraId="621A0590" w14:textId="613B533D"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DIGEIG felicita la DGDC por buen desempeño y calificación obtenida por el SISMAP.</w:t>
            </w:r>
          </w:p>
        </w:tc>
      </w:tr>
      <w:tr w:rsidR="008D2717" w:rsidRPr="00357604" w14:paraId="605FB4F2"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AD06F7D" w14:textId="557C3B1E"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43</w:t>
            </w:r>
          </w:p>
        </w:tc>
        <w:tc>
          <w:tcPr>
            <w:tcW w:w="4636" w:type="pct"/>
            <w:tcBorders>
              <w:top w:val="single" w:sz="4" w:space="0" w:color="auto"/>
              <w:left w:val="single" w:sz="4" w:space="0" w:color="auto"/>
              <w:bottom w:val="single" w:sz="4" w:space="0" w:color="auto"/>
              <w:right w:val="single" w:sz="4" w:space="0" w:color="auto"/>
            </w:tcBorders>
            <w:vAlign w:val="center"/>
          </w:tcPr>
          <w:p w14:paraId="4951C0D6" w14:textId="1A0626AE"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realiza amplio operativo de fumigación contra el dengue en Las Cañitas, Villa Eloisa y 24 de abril, DN.</w:t>
            </w:r>
          </w:p>
        </w:tc>
      </w:tr>
      <w:tr w:rsidR="008D2717" w:rsidRPr="00357604" w14:paraId="4F123708"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0203B06A" w14:textId="1F4ADC5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44</w:t>
            </w:r>
          </w:p>
        </w:tc>
        <w:tc>
          <w:tcPr>
            <w:tcW w:w="4636" w:type="pct"/>
            <w:tcBorders>
              <w:top w:val="single" w:sz="4" w:space="0" w:color="auto"/>
              <w:left w:val="single" w:sz="4" w:space="0" w:color="auto"/>
              <w:bottom w:val="single" w:sz="4" w:space="0" w:color="auto"/>
              <w:right w:val="single" w:sz="4" w:space="0" w:color="auto"/>
            </w:tcBorders>
            <w:vAlign w:val="center"/>
          </w:tcPr>
          <w:p w14:paraId="62937C3E" w14:textId="786C0AAC"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realiza operativo de fumigación en comunidades de villa Altagracia.</w:t>
            </w:r>
          </w:p>
        </w:tc>
      </w:tr>
      <w:tr w:rsidR="008D2717" w:rsidRPr="00357604" w14:paraId="2AA9F988"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5FE5489" w14:textId="03E47F46"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45</w:t>
            </w:r>
          </w:p>
        </w:tc>
        <w:tc>
          <w:tcPr>
            <w:tcW w:w="4636" w:type="pct"/>
            <w:tcBorders>
              <w:top w:val="single" w:sz="4" w:space="0" w:color="auto"/>
              <w:left w:val="single" w:sz="4" w:space="0" w:color="auto"/>
              <w:bottom w:val="single" w:sz="4" w:space="0" w:color="auto"/>
              <w:right w:val="single" w:sz="4" w:space="0" w:color="auto"/>
            </w:tcBorders>
            <w:vAlign w:val="center"/>
          </w:tcPr>
          <w:p w14:paraId="28FDC637" w14:textId="4016627B"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de la Comunidad declara guerra contra el Dengue en San Francisco de Macorís.</w:t>
            </w:r>
          </w:p>
        </w:tc>
      </w:tr>
      <w:tr w:rsidR="008D2717" w:rsidRPr="00357604" w14:paraId="7871FD84"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43DBA3F" w14:textId="354171DC"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46</w:t>
            </w:r>
          </w:p>
        </w:tc>
        <w:tc>
          <w:tcPr>
            <w:tcW w:w="4636" w:type="pct"/>
            <w:tcBorders>
              <w:top w:val="single" w:sz="4" w:space="0" w:color="auto"/>
              <w:left w:val="single" w:sz="4" w:space="0" w:color="auto"/>
              <w:bottom w:val="single" w:sz="4" w:space="0" w:color="auto"/>
              <w:right w:val="single" w:sz="4" w:space="0" w:color="auto"/>
            </w:tcBorders>
            <w:vAlign w:val="center"/>
          </w:tcPr>
          <w:p w14:paraId="1F1EB77D" w14:textId="222E6C04"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Director de la DGDC entrega donativos a la Junta de Vecinos San José, de la Avenida Independencia.</w:t>
            </w:r>
          </w:p>
        </w:tc>
      </w:tr>
      <w:tr w:rsidR="008D2717" w:rsidRPr="00357604" w14:paraId="2D78B1CA"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B368238" w14:textId="60B4C62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47</w:t>
            </w:r>
          </w:p>
        </w:tc>
        <w:tc>
          <w:tcPr>
            <w:tcW w:w="4636" w:type="pct"/>
            <w:tcBorders>
              <w:top w:val="single" w:sz="4" w:space="0" w:color="auto"/>
              <w:left w:val="single" w:sz="4" w:space="0" w:color="auto"/>
              <w:bottom w:val="single" w:sz="4" w:space="0" w:color="auto"/>
              <w:right w:val="single" w:sz="4" w:space="0" w:color="auto"/>
            </w:tcBorders>
            <w:vAlign w:val="center"/>
          </w:tcPr>
          <w:p w14:paraId="152E54D2" w14:textId="0FA442D5"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IDOPPRIL imparte charla sobre “Ergonomía en el Trabajo” al personal de la DGDC.</w:t>
            </w:r>
          </w:p>
        </w:tc>
      </w:tr>
      <w:tr w:rsidR="008D2717" w:rsidRPr="00357604" w14:paraId="75FA979D"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62F52DAB" w14:textId="336C9A6C"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48</w:t>
            </w:r>
          </w:p>
        </w:tc>
        <w:tc>
          <w:tcPr>
            <w:tcW w:w="4636" w:type="pct"/>
            <w:tcBorders>
              <w:top w:val="single" w:sz="4" w:space="0" w:color="auto"/>
              <w:left w:val="single" w:sz="4" w:space="0" w:color="auto"/>
              <w:bottom w:val="single" w:sz="4" w:space="0" w:color="auto"/>
              <w:right w:val="single" w:sz="4" w:space="0" w:color="auto"/>
            </w:tcBorders>
            <w:vAlign w:val="center"/>
          </w:tcPr>
          <w:p w14:paraId="72E5D3C8" w14:textId="62552AF8"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de la Comunidad realiza extensa jornada de saneamiento en distintos puntos de la Provincia Santo Domingo.</w:t>
            </w:r>
          </w:p>
        </w:tc>
      </w:tr>
      <w:tr w:rsidR="008D2717" w:rsidRPr="00357604" w14:paraId="28225D00" w14:textId="77777777" w:rsidTr="005D7969">
        <w:trPr>
          <w:cantSplit/>
          <w:trHeight w:val="55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62D88991" w14:textId="6AACFD9E" w:rsidR="0069179E" w:rsidRPr="0058278A" w:rsidRDefault="0069179E"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pacing w:val="20"/>
                <w:kern w:val="0"/>
                <w:sz w:val="24"/>
                <w:szCs w:val="24"/>
                <w:lang w:val="es-ES"/>
                <w14:ligatures w14:val="none"/>
              </w:rPr>
              <w:lastRenderedPageBreak/>
              <w:t>TITULOS DE NOTICIAS PUBICADAS EN MEDIOS DE COMUNICACIÓN</w:t>
            </w:r>
          </w:p>
        </w:tc>
      </w:tr>
      <w:tr w:rsidR="008D2717" w:rsidRPr="00357604" w14:paraId="7849AC87"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767FA2DE" w14:textId="55F3F225"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49</w:t>
            </w:r>
          </w:p>
        </w:tc>
        <w:tc>
          <w:tcPr>
            <w:tcW w:w="4636" w:type="pct"/>
            <w:tcBorders>
              <w:top w:val="single" w:sz="4" w:space="0" w:color="auto"/>
              <w:left w:val="single" w:sz="4" w:space="0" w:color="auto"/>
              <w:bottom w:val="single" w:sz="4" w:space="0" w:color="auto"/>
              <w:right w:val="single" w:sz="4" w:space="0" w:color="auto"/>
            </w:tcBorders>
            <w:vAlign w:val="center"/>
          </w:tcPr>
          <w:p w14:paraId="199806CD" w14:textId="0D712596" w:rsidR="009B6C0C" w:rsidRPr="0058278A" w:rsidRDefault="009B6C0C" w:rsidP="0069179E">
            <w:pPr>
              <w:pStyle w:val="Sinespaciado"/>
              <w:spacing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PROCONSUMIDOR ofrece charla sobre “Publicidad Engañosa”, a los servidores de la DGDC.</w:t>
            </w:r>
          </w:p>
        </w:tc>
      </w:tr>
      <w:tr w:rsidR="008D2717" w:rsidRPr="00357604" w14:paraId="44BA7D01"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94A6488" w14:textId="549A2071"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50</w:t>
            </w:r>
          </w:p>
        </w:tc>
        <w:tc>
          <w:tcPr>
            <w:tcW w:w="4636" w:type="pct"/>
            <w:tcBorders>
              <w:top w:val="single" w:sz="4" w:space="0" w:color="auto"/>
              <w:left w:val="single" w:sz="4" w:space="0" w:color="auto"/>
              <w:bottom w:val="single" w:sz="4" w:space="0" w:color="auto"/>
              <w:right w:val="single" w:sz="4" w:space="0" w:color="auto"/>
            </w:tcBorders>
            <w:vAlign w:val="center"/>
          </w:tcPr>
          <w:p w14:paraId="55FF7864" w14:textId="31BDA55C"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Director ejecutivo de la DGDC juramenta nuevos funcionarios.</w:t>
            </w:r>
          </w:p>
        </w:tc>
      </w:tr>
      <w:tr w:rsidR="008D2717" w:rsidRPr="00357604" w14:paraId="6F886BA8"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26884E2E" w14:textId="4C35F778"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51</w:t>
            </w:r>
          </w:p>
        </w:tc>
        <w:tc>
          <w:tcPr>
            <w:tcW w:w="4636" w:type="pct"/>
            <w:tcBorders>
              <w:top w:val="single" w:sz="4" w:space="0" w:color="auto"/>
              <w:left w:val="single" w:sz="4" w:space="0" w:color="auto"/>
              <w:bottom w:val="single" w:sz="4" w:space="0" w:color="auto"/>
              <w:right w:val="single" w:sz="4" w:space="0" w:color="auto"/>
            </w:tcBorders>
            <w:vAlign w:val="center"/>
          </w:tcPr>
          <w:p w14:paraId="562BF5FA" w14:textId="344D0C9A"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Director general de Desarrollo de la Comunidad entrega utilerías deportivas a liga de béisbol infantil de SFM.</w:t>
            </w:r>
          </w:p>
        </w:tc>
      </w:tr>
      <w:tr w:rsidR="008D2717" w:rsidRPr="00357604" w14:paraId="3899EE65"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44506AD5" w14:textId="0B5BDAC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52</w:t>
            </w:r>
          </w:p>
        </w:tc>
        <w:tc>
          <w:tcPr>
            <w:tcW w:w="4636" w:type="pct"/>
            <w:tcBorders>
              <w:top w:val="single" w:sz="4" w:space="0" w:color="auto"/>
              <w:left w:val="single" w:sz="4" w:space="0" w:color="auto"/>
              <w:bottom w:val="single" w:sz="4" w:space="0" w:color="auto"/>
              <w:right w:val="single" w:sz="4" w:space="0" w:color="auto"/>
            </w:tcBorders>
            <w:vAlign w:val="center"/>
          </w:tcPr>
          <w:p w14:paraId="5C1F5202" w14:textId="30CD3AD8"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DGDC entrega donación de abanicos a iglesia pentecostal de Santiago Rodríguez.</w:t>
            </w:r>
          </w:p>
        </w:tc>
      </w:tr>
      <w:tr w:rsidR="008D2717" w:rsidRPr="00357604" w14:paraId="20468D2F"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77EA73A6" w14:textId="21AB02B3"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53</w:t>
            </w:r>
          </w:p>
        </w:tc>
        <w:tc>
          <w:tcPr>
            <w:tcW w:w="4636" w:type="pct"/>
            <w:tcBorders>
              <w:top w:val="single" w:sz="4" w:space="0" w:color="auto"/>
              <w:left w:val="single" w:sz="4" w:space="0" w:color="auto"/>
              <w:bottom w:val="single" w:sz="4" w:space="0" w:color="auto"/>
              <w:right w:val="single" w:sz="4" w:space="0" w:color="auto"/>
            </w:tcBorders>
            <w:vAlign w:val="center"/>
          </w:tcPr>
          <w:p w14:paraId="78639B37" w14:textId="5778C2FE"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Brigadas de fumigadores de la DGDC realizan operativo simultaneo en San Cristóbal y Santo Domingo.</w:t>
            </w:r>
          </w:p>
        </w:tc>
      </w:tr>
      <w:tr w:rsidR="008D2717" w:rsidRPr="00357604" w14:paraId="055C2E4F"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4B7B30B9" w14:textId="2109A5B5"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54</w:t>
            </w:r>
          </w:p>
        </w:tc>
        <w:tc>
          <w:tcPr>
            <w:tcW w:w="4636" w:type="pct"/>
            <w:tcBorders>
              <w:top w:val="single" w:sz="4" w:space="0" w:color="auto"/>
              <w:left w:val="single" w:sz="4" w:space="0" w:color="auto"/>
              <w:bottom w:val="single" w:sz="4" w:space="0" w:color="auto"/>
              <w:right w:val="single" w:sz="4" w:space="0" w:color="auto"/>
            </w:tcBorders>
            <w:vAlign w:val="center"/>
          </w:tcPr>
          <w:p w14:paraId="500906F1" w14:textId="4D871F0C"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Eléxido Paula entrega cubetas de pinturas al Hogar de Ancianos América Esperanza en SFM.</w:t>
            </w:r>
          </w:p>
        </w:tc>
      </w:tr>
      <w:tr w:rsidR="008D2717" w:rsidRPr="00357604" w14:paraId="41E616EE"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35EBE7E2" w14:textId="02867775"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55</w:t>
            </w:r>
          </w:p>
        </w:tc>
        <w:tc>
          <w:tcPr>
            <w:tcW w:w="4636" w:type="pct"/>
            <w:tcBorders>
              <w:top w:val="single" w:sz="4" w:space="0" w:color="auto"/>
              <w:left w:val="single" w:sz="4" w:space="0" w:color="auto"/>
              <w:bottom w:val="single" w:sz="4" w:space="0" w:color="auto"/>
              <w:right w:val="single" w:sz="4" w:space="0" w:color="auto"/>
            </w:tcBorders>
            <w:vAlign w:val="center"/>
          </w:tcPr>
          <w:p w14:paraId="362B9B00" w14:textId="1F8F550C"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Jornada preventiva de vacunación al personal de la DGDC.</w:t>
            </w:r>
          </w:p>
        </w:tc>
      </w:tr>
      <w:tr w:rsidR="008D2717" w:rsidRPr="00357604" w14:paraId="7AA013BD"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75A0EAD9" w14:textId="5447D454"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56</w:t>
            </w:r>
          </w:p>
        </w:tc>
        <w:tc>
          <w:tcPr>
            <w:tcW w:w="4636" w:type="pct"/>
            <w:tcBorders>
              <w:top w:val="single" w:sz="4" w:space="0" w:color="auto"/>
              <w:left w:val="single" w:sz="4" w:space="0" w:color="auto"/>
              <w:bottom w:val="single" w:sz="4" w:space="0" w:color="auto"/>
              <w:right w:val="single" w:sz="4" w:space="0" w:color="auto"/>
            </w:tcBorders>
            <w:vAlign w:val="center"/>
          </w:tcPr>
          <w:p w14:paraId="395E884F" w14:textId="2B7E16F5"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IDOPPRIL imparte taller “Plan de Emergencia y Evacuación-Conformación de Brigadas” a los servidores de la DGDC.</w:t>
            </w:r>
          </w:p>
        </w:tc>
      </w:tr>
      <w:tr w:rsidR="008D2717" w:rsidRPr="00357604" w14:paraId="3139A06E" w14:textId="77777777" w:rsidTr="005D7969">
        <w:trPr>
          <w:cantSplit/>
          <w:trHeight w:val="555"/>
          <w:jc w:val="center"/>
        </w:trPr>
        <w:tc>
          <w:tcPr>
            <w:tcW w:w="364" w:type="pct"/>
            <w:tcBorders>
              <w:top w:val="single" w:sz="4" w:space="0" w:color="auto"/>
              <w:left w:val="single" w:sz="4" w:space="0" w:color="auto"/>
              <w:bottom w:val="single" w:sz="4" w:space="0" w:color="auto"/>
              <w:right w:val="single" w:sz="4" w:space="0" w:color="auto"/>
            </w:tcBorders>
            <w:vAlign w:val="center"/>
          </w:tcPr>
          <w:p w14:paraId="167F8846" w14:textId="5F001A8A" w:rsidR="009B6C0C" w:rsidRPr="0058278A" w:rsidRDefault="009B6C0C" w:rsidP="0069179E">
            <w:pPr>
              <w:pStyle w:val="Sinespaciado"/>
              <w:spacing w:line="360" w:lineRule="auto"/>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57</w:t>
            </w:r>
          </w:p>
        </w:tc>
        <w:tc>
          <w:tcPr>
            <w:tcW w:w="4636" w:type="pct"/>
            <w:tcBorders>
              <w:top w:val="single" w:sz="4" w:space="0" w:color="auto"/>
              <w:left w:val="single" w:sz="4" w:space="0" w:color="auto"/>
              <w:bottom w:val="single" w:sz="4" w:space="0" w:color="auto"/>
              <w:right w:val="single" w:sz="4" w:space="0" w:color="auto"/>
            </w:tcBorders>
            <w:vAlign w:val="center"/>
          </w:tcPr>
          <w:p w14:paraId="359BB348" w14:textId="5713C0EB" w:rsidR="009B6C0C" w:rsidRPr="0058278A" w:rsidRDefault="009B6C0C" w:rsidP="0069179E">
            <w:pPr>
              <w:pStyle w:val="Sinespaciado"/>
              <w:spacing w:line="360" w:lineRule="auto"/>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IDOPPRIL ofrece charla al personal de la DGDC sobre “Reglamento 522-06.</w:t>
            </w:r>
          </w:p>
        </w:tc>
      </w:tr>
    </w:tbl>
    <w:p w14:paraId="15FA888C" w14:textId="2D7A5C84" w:rsidR="006A118E" w:rsidRPr="0058278A" w:rsidRDefault="006A118E" w:rsidP="0069179E">
      <w:pPr>
        <w:spacing w:line="360" w:lineRule="auto"/>
        <w:jc w:val="both"/>
        <w:rPr>
          <w:color w:val="4C4747"/>
          <w:lang w:val="es-ES"/>
        </w:rPr>
      </w:pPr>
    </w:p>
    <w:p w14:paraId="3F7572F7" w14:textId="5A6E8512" w:rsidR="003825E6" w:rsidRPr="0058278A" w:rsidRDefault="003825E6" w:rsidP="0069179E">
      <w:pPr>
        <w:spacing w:line="360" w:lineRule="auto"/>
        <w:jc w:val="both"/>
        <w:rPr>
          <w:b/>
          <w:color w:val="4C4747"/>
          <w:lang w:val="es-ES"/>
        </w:rPr>
      </w:pPr>
      <w:r w:rsidRPr="0058278A">
        <w:rPr>
          <w:b/>
          <w:color w:val="4C4747"/>
          <w:lang w:val="es-ES"/>
        </w:rPr>
        <w:t>El Comunitario</w:t>
      </w:r>
    </w:p>
    <w:p w14:paraId="77497669" w14:textId="3FC197D7" w:rsidR="003825E6" w:rsidRPr="0058278A" w:rsidRDefault="009B6C0C" w:rsidP="0069179E">
      <w:pPr>
        <w:spacing w:line="360" w:lineRule="auto"/>
        <w:jc w:val="both"/>
        <w:rPr>
          <w:color w:val="4C4747"/>
          <w:lang w:val="es-ES"/>
        </w:rPr>
      </w:pPr>
      <w:r w:rsidRPr="0058278A">
        <w:rPr>
          <w:color w:val="4C4747"/>
          <w:lang w:val="es-ES"/>
        </w:rPr>
        <w:t>Durante el año</w:t>
      </w:r>
      <w:r w:rsidR="003825E6" w:rsidRPr="0058278A">
        <w:rPr>
          <w:color w:val="4C4747"/>
          <w:lang w:val="es-ES"/>
        </w:rPr>
        <w:t xml:space="preserve"> del 2023, el Departamento de Comunicaciones ha editado hasta el momento de la </w:t>
      </w:r>
      <w:r w:rsidRPr="0058278A">
        <w:rPr>
          <w:color w:val="4C4747"/>
          <w:lang w:val="es-ES"/>
        </w:rPr>
        <w:t>redacción de este informe, doce</w:t>
      </w:r>
      <w:r w:rsidR="003825E6" w:rsidRPr="0058278A">
        <w:rPr>
          <w:color w:val="4C4747"/>
          <w:lang w:val="es-ES"/>
        </w:rPr>
        <w:t xml:space="preserve"> números de su vocero EL COMUNITARIO (Órgano de difusión interno de la DGDC), correspondientes a los meses d</w:t>
      </w:r>
      <w:r w:rsidRPr="0058278A">
        <w:rPr>
          <w:color w:val="4C4747"/>
          <w:lang w:val="es-ES"/>
        </w:rPr>
        <w:t xml:space="preserve">e enero, febrero, marzo, abril, </w:t>
      </w:r>
      <w:r w:rsidR="003825E6" w:rsidRPr="0058278A">
        <w:rPr>
          <w:color w:val="4C4747"/>
          <w:lang w:val="es-ES"/>
        </w:rPr>
        <w:t>mayo,</w:t>
      </w:r>
      <w:r w:rsidRPr="0058278A">
        <w:rPr>
          <w:color w:val="4C4747"/>
          <w:lang w:val="es-ES"/>
        </w:rPr>
        <w:t xml:space="preserve"> junio, julio, agosto, septiembre, octubre, noviembre y diciembre,</w:t>
      </w:r>
      <w:r w:rsidR="003825E6" w:rsidRPr="0058278A">
        <w:rPr>
          <w:color w:val="4C4747"/>
          <w:lang w:val="es-ES"/>
        </w:rPr>
        <w:t xml:space="preserve"> destacando las principales actividades que desarrolla la Dirección General de Desarrollo de la Comunidad.</w:t>
      </w:r>
    </w:p>
    <w:p w14:paraId="794E4DCB" w14:textId="04B1AFAD" w:rsidR="0069179E" w:rsidRPr="0058278A" w:rsidRDefault="003825E6" w:rsidP="0069179E">
      <w:pPr>
        <w:spacing w:line="360" w:lineRule="auto"/>
        <w:jc w:val="both"/>
        <w:rPr>
          <w:color w:val="4C4747"/>
          <w:lang w:val="es-ES"/>
        </w:rPr>
      </w:pPr>
      <w:r w:rsidRPr="0058278A">
        <w:rPr>
          <w:color w:val="4C4747"/>
          <w:lang w:val="es-ES"/>
        </w:rPr>
        <w:t>De manera electrónica, El Comunitario circula entre el personal de la institución y entre comunicadores, diplomáticos, entidades públicas y privadas que lo reciben cada mes.</w:t>
      </w:r>
    </w:p>
    <w:p w14:paraId="717FE868" w14:textId="21D5BED0" w:rsidR="003825E6" w:rsidRPr="0058278A" w:rsidRDefault="003825E6" w:rsidP="0069179E">
      <w:pPr>
        <w:spacing w:line="360" w:lineRule="auto"/>
        <w:jc w:val="both"/>
        <w:rPr>
          <w:b/>
          <w:color w:val="4C4747"/>
          <w:lang w:val="es-ES"/>
        </w:rPr>
      </w:pPr>
      <w:r w:rsidRPr="0058278A">
        <w:rPr>
          <w:b/>
          <w:color w:val="4C4747"/>
          <w:lang w:val="es-ES"/>
        </w:rPr>
        <w:lastRenderedPageBreak/>
        <w:t>Ambientación</w:t>
      </w:r>
    </w:p>
    <w:p w14:paraId="383B7376" w14:textId="06D3F99E" w:rsidR="00DF6AD6" w:rsidRPr="0058278A" w:rsidRDefault="003825E6" w:rsidP="0069179E">
      <w:pPr>
        <w:spacing w:line="360" w:lineRule="auto"/>
        <w:jc w:val="both"/>
        <w:rPr>
          <w:color w:val="4C4747"/>
          <w:lang w:val="es-ES"/>
        </w:rPr>
      </w:pPr>
      <w:r w:rsidRPr="0058278A">
        <w:rPr>
          <w:color w:val="4C4747"/>
          <w:lang w:val="es-ES"/>
        </w:rPr>
        <w:t>En el área del Lobby correspondiente a la DGDC en la primera planta del edificio que alberga sus oficinas, el Departamento de Comunicaciones y Relaciones Públicas instaló un monitor donde se proyectan videos, textos y fotografías sobre las actividades de la institución, felicitaciones y fotos de los empleados que cumplen años y otras informaciones de interés para nuestros públicos.</w:t>
      </w:r>
    </w:p>
    <w:p w14:paraId="227E91A8" w14:textId="3AC172AD" w:rsidR="003825E6" w:rsidRPr="0058278A" w:rsidRDefault="003825E6" w:rsidP="0069179E">
      <w:pPr>
        <w:spacing w:line="360" w:lineRule="auto"/>
        <w:jc w:val="both"/>
        <w:rPr>
          <w:b/>
          <w:color w:val="4C4747"/>
          <w:lang w:val="es-ES"/>
        </w:rPr>
      </w:pPr>
      <w:r w:rsidRPr="0058278A">
        <w:rPr>
          <w:b/>
          <w:color w:val="4C4747"/>
          <w:lang w:val="es-ES"/>
        </w:rPr>
        <w:t>Recorridos</w:t>
      </w:r>
    </w:p>
    <w:p w14:paraId="4A3C02C7" w14:textId="57A509E3" w:rsidR="003825E6" w:rsidRPr="0058278A" w:rsidRDefault="003825E6" w:rsidP="0069179E">
      <w:pPr>
        <w:spacing w:line="360" w:lineRule="auto"/>
        <w:jc w:val="both"/>
        <w:rPr>
          <w:color w:val="4C4747"/>
          <w:lang w:val="es-ES"/>
        </w:rPr>
      </w:pPr>
      <w:r w:rsidRPr="0058278A">
        <w:rPr>
          <w:color w:val="4C4747"/>
          <w:lang w:val="es-ES"/>
        </w:rPr>
        <w:t xml:space="preserve">Como de costumbre, personal de Departamento de Comunicaciones estuvo acompañando durante estos </w:t>
      </w:r>
      <w:r w:rsidR="009B6C0C" w:rsidRPr="0058278A">
        <w:rPr>
          <w:color w:val="4C4747"/>
          <w:lang w:val="es-ES"/>
        </w:rPr>
        <w:t>doce</w:t>
      </w:r>
      <w:r w:rsidRPr="0058278A">
        <w:rPr>
          <w:color w:val="4C4747"/>
          <w:lang w:val="es-ES"/>
        </w:rPr>
        <w:t xml:space="preserve"> meses a funcionarios de la DGDC en sus labores de supervisión, encuentros comunitarios, operativos sociales y otras actividades que se realizan en distintos puntos del territorio dominicano.</w:t>
      </w:r>
    </w:p>
    <w:p w14:paraId="55D4F68F" w14:textId="77777777" w:rsidR="00DF6AD6" w:rsidRPr="0058278A" w:rsidRDefault="00DF6AD6" w:rsidP="003825E6">
      <w:pPr>
        <w:spacing w:line="360" w:lineRule="auto"/>
        <w:jc w:val="both"/>
        <w:rPr>
          <w:color w:val="4C4747"/>
          <w:lang w:val="es-ES"/>
        </w:rPr>
      </w:pPr>
    </w:p>
    <w:p w14:paraId="6D690888" w14:textId="513D6735" w:rsidR="0035429F" w:rsidRPr="0058278A" w:rsidRDefault="00967739" w:rsidP="00597AF9">
      <w:pPr>
        <w:pStyle w:val="Ttulo1"/>
        <w:numPr>
          <w:ilvl w:val="0"/>
          <w:numId w:val="21"/>
        </w:numPr>
        <w:rPr>
          <w:rFonts w:cs="Times New Roman"/>
          <w:color w:val="4C4747"/>
          <w:lang w:val="es-ES"/>
        </w:rPr>
      </w:pPr>
      <w:bookmarkStart w:id="19" w:name="_Toc155270675"/>
      <w:r w:rsidRPr="0058278A">
        <w:rPr>
          <w:rFonts w:cs="Times New Roman"/>
          <w:color w:val="4C4747"/>
          <w:lang w:val="es-ES"/>
        </w:rPr>
        <w:t xml:space="preserve">SERVICIO AL CIUDADANO Y </w:t>
      </w:r>
      <w:r w:rsidR="00485B71" w:rsidRPr="0058278A">
        <w:rPr>
          <w:rFonts w:cs="Times New Roman"/>
          <w:color w:val="4C4747"/>
          <w:lang w:val="es-ES"/>
        </w:rPr>
        <w:t>TRANSPARENCIA INSTITUCIONAL</w:t>
      </w:r>
      <w:bookmarkEnd w:id="19"/>
    </w:p>
    <w:p w14:paraId="7179426A" w14:textId="77777777" w:rsidR="0035429F" w:rsidRPr="0058278A" w:rsidRDefault="0035429F" w:rsidP="0035429F">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58278A" w:rsidRDefault="0035429F" w:rsidP="0035429F">
      <w:pPr>
        <w:jc w:val="center"/>
        <w:rPr>
          <w:rFonts w:eastAsia="Calibri"/>
          <w:color w:val="4C4747"/>
          <w:szCs w:val="36"/>
          <w:lang w:val="es-ES"/>
        </w:rPr>
      </w:pPr>
      <w:r w:rsidRPr="0058278A">
        <w:rPr>
          <w:rFonts w:eastAsia="Calibri"/>
          <w:color w:val="4C4747"/>
          <w:szCs w:val="36"/>
          <w:lang w:val="es-ES"/>
        </w:rPr>
        <w:t xml:space="preserve">Memoria </w:t>
      </w:r>
      <w:r w:rsidR="009547F0" w:rsidRPr="0058278A">
        <w:rPr>
          <w:rFonts w:eastAsia="Calibri"/>
          <w:color w:val="4C4747"/>
          <w:szCs w:val="36"/>
          <w:lang w:val="es-ES"/>
        </w:rPr>
        <w:t>I</w:t>
      </w:r>
      <w:r w:rsidRPr="0058278A">
        <w:rPr>
          <w:rFonts w:eastAsia="Calibri"/>
          <w:color w:val="4C4747"/>
          <w:szCs w:val="36"/>
          <w:lang w:val="es-ES"/>
        </w:rPr>
        <w:t>nstitucional 202</w:t>
      </w:r>
      <w:r w:rsidR="009547F0" w:rsidRPr="0058278A">
        <w:rPr>
          <w:rFonts w:eastAsia="Calibri"/>
          <w:color w:val="4C4747"/>
          <w:szCs w:val="36"/>
          <w:lang w:val="es-ES"/>
        </w:rPr>
        <w:t>3</w:t>
      </w:r>
    </w:p>
    <w:p w14:paraId="1666AECE" w14:textId="77777777" w:rsidR="0035429F" w:rsidRPr="0058278A" w:rsidRDefault="0035429F" w:rsidP="0035429F">
      <w:pPr>
        <w:spacing w:line="360" w:lineRule="auto"/>
        <w:jc w:val="both"/>
        <w:rPr>
          <w:rFonts w:eastAsia="Calibri"/>
          <w:color w:val="4C4747"/>
          <w:lang w:val="es-ES"/>
        </w:rPr>
      </w:pPr>
    </w:p>
    <w:p w14:paraId="68C57E2A" w14:textId="25220F65" w:rsidR="00D119A7" w:rsidRPr="0058278A" w:rsidRDefault="009B091D" w:rsidP="0035429F">
      <w:pPr>
        <w:spacing w:line="360" w:lineRule="auto"/>
        <w:jc w:val="both"/>
        <w:rPr>
          <w:rFonts w:eastAsia="Calibri"/>
          <w:noProof/>
          <w:color w:val="4C4747"/>
          <w:lang w:val="es-ES"/>
        </w:rPr>
      </w:pPr>
      <w:r w:rsidRPr="0058278A">
        <w:rPr>
          <w:rFonts w:eastAsia="Calibri"/>
          <w:noProof/>
          <w:color w:val="4C4747"/>
          <w:lang w:val="es-ES"/>
        </w:rPr>
        <w:t>Acogiendo la disposición del Ministerio de Administración Pública la Dirección General de Desarrollo de la Comunidad, en conjunto con el Departamento de Planificación y Desarrollo se realizó la Encuesta  Nacional de Satisfacción de la  Calidad de los Servicios Públicos del Año 2023 con la finalidad de conocer las opiniones de los usuarios que han recibido los servicios que ofrece la DGDC, para determinar nuestras fortalezas y debilidades, y así poder seguir brindando un servicio de calidad a nuestro usuario.</w:t>
      </w:r>
    </w:p>
    <w:p w14:paraId="26B56D6F" w14:textId="77777777" w:rsidR="009B091D" w:rsidRPr="0058278A" w:rsidRDefault="009B091D" w:rsidP="0035429F">
      <w:pPr>
        <w:spacing w:line="360" w:lineRule="auto"/>
        <w:jc w:val="both"/>
        <w:rPr>
          <w:rFonts w:eastAsia="Calibri"/>
          <w:noProof/>
          <w:color w:val="4C4747"/>
          <w:lang w:val="es-ES"/>
        </w:rPr>
      </w:pPr>
    </w:p>
    <w:p w14:paraId="6798D993" w14:textId="39058C24" w:rsidR="0035429F" w:rsidRPr="0058278A" w:rsidRDefault="00D119A7" w:rsidP="00642945">
      <w:pPr>
        <w:pStyle w:val="Ttulo2"/>
        <w:numPr>
          <w:ilvl w:val="1"/>
          <w:numId w:val="21"/>
        </w:numPr>
        <w:jc w:val="center"/>
        <w:rPr>
          <w:rFonts w:cs="Times New Roman"/>
          <w:b/>
          <w:noProof/>
          <w:color w:val="4C4747"/>
          <w:lang w:val="es-ES"/>
        </w:rPr>
      </w:pPr>
      <w:bookmarkStart w:id="20" w:name="_Toc155270676"/>
      <w:r w:rsidRPr="0058278A">
        <w:rPr>
          <w:rFonts w:cs="Times New Roman"/>
          <w:b/>
          <w:noProof/>
          <w:color w:val="4C4747"/>
          <w:lang w:val="es-ES"/>
        </w:rPr>
        <w:lastRenderedPageBreak/>
        <w:t>Nivel de la satisfacción con el servicio</w:t>
      </w:r>
      <w:bookmarkEnd w:id="20"/>
    </w:p>
    <w:p w14:paraId="24DE09D6" w14:textId="77777777" w:rsidR="00642945" w:rsidRPr="0058278A" w:rsidRDefault="00642945" w:rsidP="00642945">
      <w:pPr>
        <w:rPr>
          <w:color w:val="4C4747"/>
          <w:lang w:val="es-ES"/>
        </w:rPr>
      </w:pPr>
    </w:p>
    <w:p w14:paraId="0125F3AF" w14:textId="6BFCEFED" w:rsidR="00D119A7" w:rsidRPr="0058278A" w:rsidRDefault="00D119A7" w:rsidP="00D119A7">
      <w:pPr>
        <w:spacing w:line="360" w:lineRule="auto"/>
        <w:jc w:val="center"/>
        <w:rPr>
          <w:rFonts w:eastAsia="Calibri"/>
          <w:noProof/>
          <w:color w:val="4C4747"/>
          <w:lang w:val="es-ES"/>
        </w:rPr>
      </w:pPr>
      <w:r w:rsidRPr="0058278A">
        <w:rPr>
          <w:rFonts w:eastAsia="Calibri"/>
          <w:noProof/>
          <w:color w:val="4C4747"/>
          <w:lang w:val="es-ES"/>
        </w:rPr>
        <w:t>SERVICIOS ENCUESTADOS DE MANERA PRESENCIAL A CIUDADANOS/AS</w:t>
      </w:r>
    </w:p>
    <w:p w14:paraId="618D40F8" w14:textId="7E877911" w:rsidR="00D119A7" w:rsidRPr="0058278A" w:rsidRDefault="00D119A7" w:rsidP="00D119A7">
      <w:pPr>
        <w:spacing w:line="360" w:lineRule="auto"/>
        <w:jc w:val="center"/>
        <w:rPr>
          <w:rFonts w:eastAsia="Calibri"/>
          <w:noProof/>
          <w:color w:val="4C4747"/>
          <w:lang w:val="es-ES"/>
        </w:rPr>
      </w:pPr>
      <w:r w:rsidRPr="0058278A">
        <w:rPr>
          <w:rFonts w:eastAsia="Calibri"/>
          <w:noProof/>
          <w:color w:val="4C4747"/>
          <w:lang w:val="es-ES"/>
        </w:rPr>
        <w:t>Porcentaje de respuestas</w:t>
      </w:r>
    </w:p>
    <w:p w14:paraId="5C5C37E2" w14:textId="465DB41E" w:rsidR="001C43F2" w:rsidRPr="0058278A" w:rsidRDefault="001C501F" w:rsidP="00D119A7">
      <w:pPr>
        <w:spacing w:line="360" w:lineRule="auto"/>
        <w:jc w:val="center"/>
        <w:rPr>
          <w:rFonts w:eastAsia="Calibri"/>
          <w:noProof/>
          <w:color w:val="4C4747"/>
          <w:lang w:val="es-ES"/>
        </w:rPr>
      </w:pPr>
      <w:r w:rsidRPr="0058278A">
        <w:rPr>
          <w:rFonts w:eastAsia="Calibri"/>
          <w:noProof/>
          <w:color w:val="4C4747"/>
          <w:lang w:val="es-DO" w:eastAsia="es-DO"/>
        </w:rPr>
        <mc:AlternateContent>
          <mc:Choice Requires="wpg">
            <w:drawing>
              <wp:anchor distT="0" distB="0" distL="114300" distR="114300" simplePos="0" relativeHeight="251745280" behindDoc="0" locked="0" layoutInCell="1" allowOverlap="1" wp14:anchorId="4B0F9D62" wp14:editId="12E26DA7">
                <wp:simplePos x="0" y="0"/>
                <wp:positionH relativeFrom="margin">
                  <wp:posOffset>2190750</wp:posOffset>
                </wp:positionH>
                <wp:positionV relativeFrom="paragraph">
                  <wp:posOffset>318770</wp:posOffset>
                </wp:positionV>
                <wp:extent cx="2924175" cy="2476500"/>
                <wp:effectExtent l="0" t="0" r="9525" b="19050"/>
                <wp:wrapNone/>
                <wp:docPr id="1732804022"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4175" cy="2476500"/>
                          <a:chOff x="7076" y="-779"/>
                          <a:chExt cx="8070" cy="6032"/>
                        </a:xfrm>
                      </wpg:grpSpPr>
                      <wps:wsp>
                        <wps:cNvPr id="2051914791" name="AutoShape 4"/>
                        <wps:cNvSpPr>
                          <a:spLocks/>
                        </wps:cNvSpPr>
                        <wps:spPr bwMode="auto">
                          <a:xfrm>
                            <a:off x="8044" y="-779"/>
                            <a:ext cx="6772" cy="6032"/>
                          </a:xfrm>
                          <a:custGeom>
                            <a:avLst/>
                            <a:gdLst>
                              <a:gd name="T0" fmla="+- 0 8044 8044"/>
                              <a:gd name="T1" fmla="*/ T0 w 6772"/>
                              <a:gd name="T2" fmla="+- 0 -779 -779"/>
                              <a:gd name="T3" fmla="*/ -779 h 6032"/>
                              <a:gd name="T4" fmla="+- 0 8044 8044"/>
                              <a:gd name="T5" fmla="*/ T4 w 6772"/>
                              <a:gd name="T6" fmla="+- 0 -175 -779"/>
                              <a:gd name="T7" fmla="*/ -175 h 6032"/>
                              <a:gd name="T8" fmla="+- 0 8044 8044"/>
                              <a:gd name="T9" fmla="*/ T8 w 6772"/>
                              <a:gd name="T10" fmla="+- 0 629 -779"/>
                              <a:gd name="T11" fmla="*/ 629 h 6032"/>
                              <a:gd name="T12" fmla="+- 0 8044 8044"/>
                              <a:gd name="T13" fmla="*/ T12 w 6772"/>
                              <a:gd name="T14" fmla="+- 0 1837 -779"/>
                              <a:gd name="T15" fmla="*/ 1837 h 6032"/>
                              <a:gd name="T16" fmla="+- 0 8044 8044"/>
                              <a:gd name="T17" fmla="*/ T16 w 6772"/>
                              <a:gd name="T18" fmla="+- 0 2641 -779"/>
                              <a:gd name="T19" fmla="*/ 2641 h 6032"/>
                              <a:gd name="T20" fmla="+- 0 8044 8044"/>
                              <a:gd name="T21" fmla="*/ T20 w 6772"/>
                              <a:gd name="T22" fmla="+- 0 3845 -779"/>
                              <a:gd name="T23" fmla="*/ 3845 h 6032"/>
                              <a:gd name="T24" fmla="+- 0 8044 8044"/>
                              <a:gd name="T25" fmla="*/ T24 w 6772"/>
                              <a:gd name="T26" fmla="+- 0 4653 -779"/>
                              <a:gd name="T27" fmla="*/ 4653 h 6032"/>
                              <a:gd name="T28" fmla="+- 0 8044 8044"/>
                              <a:gd name="T29" fmla="*/ T28 w 6772"/>
                              <a:gd name="T30" fmla="+- 0 5253 -779"/>
                              <a:gd name="T31" fmla="*/ 5253 h 6032"/>
                              <a:gd name="T32" fmla="+- 0 9008 8044"/>
                              <a:gd name="T33" fmla="*/ T32 w 6772"/>
                              <a:gd name="T34" fmla="+- 0 2641 -779"/>
                              <a:gd name="T35" fmla="*/ 2641 h 6032"/>
                              <a:gd name="T36" fmla="+- 0 9008 8044"/>
                              <a:gd name="T37" fmla="*/ T36 w 6772"/>
                              <a:gd name="T38" fmla="+- 0 3845 -779"/>
                              <a:gd name="T39" fmla="*/ 3845 h 6032"/>
                              <a:gd name="T40" fmla="+- 0 9008 8044"/>
                              <a:gd name="T41" fmla="*/ T40 w 6772"/>
                              <a:gd name="T42" fmla="+- 0 4653 -779"/>
                              <a:gd name="T43" fmla="*/ 4653 h 6032"/>
                              <a:gd name="T44" fmla="+- 0 9008 8044"/>
                              <a:gd name="T45" fmla="*/ T44 w 6772"/>
                              <a:gd name="T46" fmla="+- 0 5253 -779"/>
                              <a:gd name="T47" fmla="*/ 5253 h 6032"/>
                              <a:gd name="T48" fmla="+- 0 9976 8044"/>
                              <a:gd name="T49" fmla="*/ T48 w 6772"/>
                              <a:gd name="T50" fmla="+- 0 2641 -779"/>
                              <a:gd name="T51" fmla="*/ 2641 h 6032"/>
                              <a:gd name="T52" fmla="+- 0 9976 8044"/>
                              <a:gd name="T53" fmla="*/ T52 w 6772"/>
                              <a:gd name="T54" fmla="+- 0 3845 -779"/>
                              <a:gd name="T55" fmla="*/ 3845 h 6032"/>
                              <a:gd name="T56" fmla="+- 0 9976 8044"/>
                              <a:gd name="T57" fmla="*/ T56 w 6772"/>
                              <a:gd name="T58" fmla="+- 0 4653 -779"/>
                              <a:gd name="T59" fmla="*/ 4653 h 6032"/>
                              <a:gd name="T60" fmla="+- 0 9976 8044"/>
                              <a:gd name="T61" fmla="*/ T60 w 6772"/>
                              <a:gd name="T62" fmla="+- 0 5253 -779"/>
                              <a:gd name="T63" fmla="*/ 5253 h 6032"/>
                              <a:gd name="T64" fmla="+- 0 10944 8044"/>
                              <a:gd name="T65" fmla="*/ T64 w 6772"/>
                              <a:gd name="T66" fmla="+- 0 2641 -779"/>
                              <a:gd name="T67" fmla="*/ 2641 h 6032"/>
                              <a:gd name="T68" fmla="+- 0 10944 8044"/>
                              <a:gd name="T69" fmla="*/ T68 w 6772"/>
                              <a:gd name="T70" fmla="+- 0 3845 -779"/>
                              <a:gd name="T71" fmla="*/ 3845 h 6032"/>
                              <a:gd name="T72" fmla="+- 0 10944 8044"/>
                              <a:gd name="T73" fmla="*/ T72 w 6772"/>
                              <a:gd name="T74" fmla="+- 0 4653 -779"/>
                              <a:gd name="T75" fmla="*/ 4653 h 6032"/>
                              <a:gd name="T76" fmla="+- 0 10944 8044"/>
                              <a:gd name="T77" fmla="*/ T76 w 6772"/>
                              <a:gd name="T78" fmla="+- 0 5253 -779"/>
                              <a:gd name="T79" fmla="*/ 5253 h 6032"/>
                              <a:gd name="T80" fmla="+- 0 11912 8044"/>
                              <a:gd name="T81" fmla="*/ T80 w 6772"/>
                              <a:gd name="T82" fmla="+- 0 2641 -779"/>
                              <a:gd name="T83" fmla="*/ 2641 h 6032"/>
                              <a:gd name="T84" fmla="+- 0 11912 8044"/>
                              <a:gd name="T85" fmla="*/ T84 w 6772"/>
                              <a:gd name="T86" fmla="+- 0 3845 -779"/>
                              <a:gd name="T87" fmla="*/ 3845 h 6032"/>
                              <a:gd name="T88" fmla="+- 0 11912 8044"/>
                              <a:gd name="T89" fmla="*/ T88 w 6772"/>
                              <a:gd name="T90" fmla="+- 0 4653 -779"/>
                              <a:gd name="T91" fmla="*/ 4653 h 6032"/>
                              <a:gd name="T92" fmla="+- 0 11912 8044"/>
                              <a:gd name="T93" fmla="*/ T92 w 6772"/>
                              <a:gd name="T94" fmla="+- 0 5253 -779"/>
                              <a:gd name="T95" fmla="*/ 5253 h 6032"/>
                              <a:gd name="T96" fmla="+- 0 12880 8044"/>
                              <a:gd name="T97" fmla="*/ T96 w 6772"/>
                              <a:gd name="T98" fmla="+- 0 2641 -779"/>
                              <a:gd name="T99" fmla="*/ 2641 h 6032"/>
                              <a:gd name="T100" fmla="+- 0 12880 8044"/>
                              <a:gd name="T101" fmla="*/ T100 w 6772"/>
                              <a:gd name="T102" fmla="+- 0 3845 -779"/>
                              <a:gd name="T103" fmla="*/ 3845 h 6032"/>
                              <a:gd name="T104" fmla="+- 0 12880 8044"/>
                              <a:gd name="T105" fmla="*/ T104 w 6772"/>
                              <a:gd name="T106" fmla="+- 0 4653 -779"/>
                              <a:gd name="T107" fmla="*/ 4653 h 6032"/>
                              <a:gd name="T108" fmla="+- 0 12880 8044"/>
                              <a:gd name="T109" fmla="*/ T108 w 6772"/>
                              <a:gd name="T110" fmla="+- 0 5253 -779"/>
                              <a:gd name="T111" fmla="*/ 5253 h 6032"/>
                              <a:gd name="T112" fmla="+- 0 13848 8044"/>
                              <a:gd name="T113" fmla="*/ T112 w 6772"/>
                              <a:gd name="T114" fmla="+- 0 -779 -779"/>
                              <a:gd name="T115" fmla="*/ -779 h 6032"/>
                              <a:gd name="T116" fmla="+- 0 13848 8044"/>
                              <a:gd name="T117" fmla="*/ T116 w 6772"/>
                              <a:gd name="T118" fmla="+- 0 3845 -779"/>
                              <a:gd name="T119" fmla="*/ 3845 h 6032"/>
                              <a:gd name="T120" fmla="+- 0 13848 8044"/>
                              <a:gd name="T121" fmla="*/ T120 w 6772"/>
                              <a:gd name="T122" fmla="+- 0 4653 -779"/>
                              <a:gd name="T123" fmla="*/ 4653 h 6032"/>
                              <a:gd name="T124" fmla="+- 0 13848 8044"/>
                              <a:gd name="T125" fmla="*/ T124 w 6772"/>
                              <a:gd name="T126" fmla="+- 0 5253 -779"/>
                              <a:gd name="T127" fmla="*/ 5253 h 6032"/>
                              <a:gd name="T128" fmla="+- 0 14816 8044"/>
                              <a:gd name="T129" fmla="*/ T128 w 6772"/>
                              <a:gd name="T130" fmla="+- 0 -779 -779"/>
                              <a:gd name="T131" fmla="*/ -779 h 6032"/>
                              <a:gd name="T132" fmla="+- 0 14816 8044"/>
                              <a:gd name="T133" fmla="*/ T132 w 6772"/>
                              <a:gd name="T134" fmla="+- 0 3845 -779"/>
                              <a:gd name="T135" fmla="*/ 3845 h 6032"/>
                              <a:gd name="T136" fmla="+- 0 14816 8044"/>
                              <a:gd name="T137" fmla="*/ T136 w 6772"/>
                              <a:gd name="T138" fmla="+- 0 4653 -779"/>
                              <a:gd name="T139" fmla="*/ 4653 h 6032"/>
                              <a:gd name="T140" fmla="+- 0 14816 8044"/>
                              <a:gd name="T141" fmla="*/ T140 w 6772"/>
                              <a:gd name="T142" fmla="+- 0 5253 -779"/>
                              <a:gd name="T143" fmla="*/ 5253 h 60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772" h="6032">
                                <a:moveTo>
                                  <a:pt x="0" y="0"/>
                                </a:moveTo>
                                <a:lnTo>
                                  <a:pt x="0" y="604"/>
                                </a:lnTo>
                                <a:moveTo>
                                  <a:pt x="0" y="1408"/>
                                </a:moveTo>
                                <a:lnTo>
                                  <a:pt x="0" y="2616"/>
                                </a:lnTo>
                                <a:moveTo>
                                  <a:pt x="0" y="3420"/>
                                </a:moveTo>
                                <a:lnTo>
                                  <a:pt x="0" y="4624"/>
                                </a:lnTo>
                                <a:moveTo>
                                  <a:pt x="0" y="5432"/>
                                </a:moveTo>
                                <a:lnTo>
                                  <a:pt x="0" y="6032"/>
                                </a:lnTo>
                                <a:moveTo>
                                  <a:pt x="964" y="3420"/>
                                </a:moveTo>
                                <a:lnTo>
                                  <a:pt x="964" y="4624"/>
                                </a:lnTo>
                                <a:moveTo>
                                  <a:pt x="964" y="5432"/>
                                </a:moveTo>
                                <a:lnTo>
                                  <a:pt x="964" y="6032"/>
                                </a:lnTo>
                                <a:moveTo>
                                  <a:pt x="1932" y="3420"/>
                                </a:moveTo>
                                <a:lnTo>
                                  <a:pt x="1932" y="4624"/>
                                </a:lnTo>
                                <a:moveTo>
                                  <a:pt x="1932" y="5432"/>
                                </a:moveTo>
                                <a:lnTo>
                                  <a:pt x="1932" y="6032"/>
                                </a:lnTo>
                                <a:moveTo>
                                  <a:pt x="2900" y="3420"/>
                                </a:moveTo>
                                <a:lnTo>
                                  <a:pt x="2900" y="4624"/>
                                </a:lnTo>
                                <a:moveTo>
                                  <a:pt x="2900" y="5432"/>
                                </a:moveTo>
                                <a:lnTo>
                                  <a:pt x="2900" y="6032"/>
                                </a:lnTo>
                                <a:moveTo>
                                  <a:pt x="3868" y="3420"/>
                                </a:moveTo>
                                <a:lnTo>
                                  <a:pt x="3868" y="4624"/>
                                </a:lnTo>
                                <a:moveTo>
                                  <a:pt x="3868" y="5432"/>
                                </a:moveTo>
                                <a:lnTo>
                                  <a:pt x="3868" y="6032"/>
                                </a:lnTo>
                                <a:moveTo>
                                  <a:pt x="4836" y="3420"/>
                                </a:moveTo>
                                <a:lnTo>
                                  <a:pt x="4836" y="4624"/>
                                </a:lnTo>
                                <a:moveTo>
                                  <a:pt x="4836" y="5432"/>
                                </a:moveTo>
                                <a:lnTo>
                                  <a:pt x="4836" y="6032"/>
                                </a:lnTo>
                                <a:moveTo>
                                  <a:pt x="5804" y="0"/>
                                </a:moveTo>
                                <a:lnTo>
                                  <a:pt x="5804" y="4624"/>
                                </a:lnTo>
                                <a:moveTo>
                                  <a:pt x="5804" y="5432"/>
                                </a:moveTo>
                                <a:lnTo>
                                  <a:pt x="5804" y="6032"/>
                                </a:lnTo>
                                <a:moveTo>
                                  <a:pt x="6772" y="0"/>
                                </a:moveTo>
                                <a:lnTo>
                                  <a:pt x="6772" y="4624"/>
                                </a:lnTo>
                                <a:moveTo>
                                  <a:pt x="6772" y="5432"/>
                                </a:moveTo>
                                <a:lnTo>
                                  <a:pt x="6772" y="6032"/>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430251" name="Rectangle 5"/>
                        <wps:cNvSpPr>
                          <a:spLocks noChangeArrowheads="1"/>
                        </wps:cNvSpPr>
                        <wps:spPr bwMode="auto">
                          <a:xfrm>
                            <a:off x="8002" y="3845"/>
                            <a:ext cx="7144" cy="808"/>
                          </a:xfrm>
                          <a:prstGeom prst="rect">
                            <a:avLst/>
                          </a:prstGeom>
                          <a:solidFill>
                            <a:schemeClr val="accent5">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503489" name="AutoShape 6"/>
                        <wps:cNvSpPr>
                          <a:spLocks/>
                        </wps:cNvSpPr>
                        <wps:spPr bwMode="auto">
                          <a:xfrm>
                            <a:off x="9008" y="-779"/>
                            <a:ext cx="3872" cy="2616"/>
                          </a:xfrm>
                          <a:custGeom>
                            <a:avLst/>
                            <a:gdLst>
                              <a:gd name="T0" fmla="+- 0 9008 9008"/>
                              <a:gd name="T1" fmla="*/ T0 w 3872"/>
                              <a:gd name="T2" fmla="+- 0 629 -779"/>
                              <a:gd name="T3" fmla="*/ 629 h 2616"/>
                              <a:gd name="T4" fmla="+- 0 9008 9008"/>
                              <a:gd name="T5" fmla="*/ T4 w 3872"/>
                              <a:gd name="T6" fmla="+- 0 1837 -779"/>
                              <a:gd name="T7" fmla="*/ 1837 h 2616"/>
                              <a:gd name="T8" fmla="+- 0 9976 9008"/>
                              <a:gd name="T9" fmla="*/ T8 w 3872"/>
                              <a:gd name="T10" fmla="+- 0 629 -779"/>
                              <a:gd name="T11" fmla="*/ 629 h 2616"/>
                              <a:gd name="T12" fmla="+- 0 9976 9008"/>
                              <a:gd name="T13" fmla="*/ T12 w 3872"/>
                              <a:gd name="T14" fmla="+- 0 1837 -779"/>
                              <a:gd name="T15" fmla="*/ 1837 h 2616"/>
                              <a:gd name="T16" fmla="+- 0 10944 9008"/>
                              <a:gd name="T17" fmla="*/ T16 w 3872"/>
                              <a:gd name="T18" fmla="+- 0 629 -779"/>
                              <a:gd name="T19" fmla="*/ 629 h 2616"/>
                              <a:gd name="T20" fmla="+- 0 10944 9008"/>
                              <a:gd name="T21" fmla="*/ T20 w 3872"/>
                              <a:gd name="T22" fmla="+- 0 1837 -779"/>
                              <a:gd name="T23" fmla="*/ 1837 h 2616"/>
                              <a:gd name="T24" fmla="+- 0 11912 9008"/>
                              <a:gd name="T25" fmla="*/ T24 w 3872"/>
                              <a:gd name="T26" fmla="+- 0 -779 -779"/>
                              <a:gd name="T27" fmla="*/ -779 h 2616"/>
                              <a:gd name="T28" fmla="+- 0 11912 9008"/>
                              <a:gd name="T29" fmla="*/ T28 w 3872"/>
                              <a:gd name="T30" fmla="+- 0 1837 -779"/>
                              <a:gd name="T31" fmla="*/ 1837 h 2616"/>
                              <a:gd name="T32" fmla="+- 0 12880 9008"/>
                              <a:gd name="T33" fmla="*/ T32 w 3872"/>
                              <a:gd name="T34" fmla="+- 0 -779 -779"/>
                              <a:gd name="T35" fmla="*/ -779 h 2616"/>
                              <a:gd name="T36" fmla="+- 0 12880 9008"/>
                              <a:gd name="T37" fmla="*/ T36 w 3872"/>
                              <a:gd name="T38" fmla="+- 0 1837 -779"/>
                              <a:gd name="T39" fmla="*/ 1837 h 2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72" h="2616">
                                <a:moveTo>
                                  <a:pt x="0" y="1408"/>
                                </a:moveTo>
                                <a:lnTo>
                                  <a:pt x="0" y="2616"/>
                                </a:lnTo>
                                <a:moveTo>
                                  <a:pt x="968" y="1408"/>
                                </a:moveTo>
                                <a:lnTo>
                                  <a:pt x="968" y="2616"/>
                                </a:lnTo>
                                <a:moveTo>
                                  <a:pt x="1936" y="1408"/>
                                </a:moveTo>
                                <a:lnTo>
                                  <a:pt x="1936" y="2616"/>
                                </a:lnTo>
                                <a:moveTo>
                                  <a:pt x="2904" y="0"/>
                                </a:moveTo>
                                <a:lnTo>
                                  <a:pt x="2904" y="2616"/>
                                </a:lnTo>
                                <a:moveTo>
                                  <a:pt x="3872" y="0"/>
                                </a:moveTo>
                                <a:lnTo>
                                  <a:pt x="3872" y="2616"/>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5723521" name="Rectangle 7"/>
                        <wps:cNvSpPr>
                          <a:spLocks noChangeArrowheads="1"/>
                        </wps:cNvSpPr>
                        <wps:spPr bwMode="auto">
                          <a:xfrm>
                            <a:off x="7969" y="1940"/>
                            <a:ext cx="6580" cy="804"/>
                          </a:xfrm>
                          <a:prstGeom prst="rect">
                            <a:avLst/>
                          </a:prstGeom>
                          <a:solidFill>
                            <a:schemeClr val="accent5">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378445" name="AutoShape 8"/>
                        <wps:cNvSpPr>
                          <a:spLocks/>
                        </wps:cNvSpPr>
                        <wps:spPr bwMode="auto">
                          <a:xfrm>
                            <a:off x="9008" y="-779"/>
                            <a:ext cx="1936" cy="604"/>
                          </a:xfrm>
                          <a:custGeom>
                            <a:avLst/>
                            <a:gdLst>
                              <a:gd name="T0" fmla="+- 0 9008 9008"/>
                              <a:gd name="T1" fmla="*/ T0 w 1936"/>
                              <a:gd name="T2" fmla="+- 0 -779 -779"/>
                              <a:gd name="T3" fmla="*/ -779 h 604"/>
                              <a:gd name="T4" fmla="+- 0 9008 9008"/>
                              <a:gd name="T5" fmla="*/ T4 w 1936"/>
                              <a:gd name="T6" fmla="+- 0 -175 -779"/>
                              <a:gd name="T7" fmla="*/ -175 h 604"/>
                              <a:gd name="T8" fmla="+- 0 9976 9008"/>
                              <a:gd name="T9" fmla="*/ T8 w 1936"/>
                              <a:gd name="T10" fmla="+- 0 -779 -779"/>
                              <a:gd name="T11" fmla="*/ -779 h 604"/>
                              <a:gd name="T12" fmla="+- 0 9976 9008"/>
                              <a:gd name="T13" fmla="*/ T12 w 1936"/>
                              <a:gd name="T14" fmla="+- 0 -175 -779"/>
                              <a:gd name="T15" fmla="*/ -175 h 604"/>
                              <a:gd name="T16" fmla="+- 0 10944 9008"/>
                              <a:gd name="T17" fmla="*/ T16 w 1936"/>
                              <a:gd name="T18" fmla="+- 0 -779 -779"/>
                              <a:gd name="T19" fmla="*/ -779 h 604"/>
                              <a:gd name="T20" fmla="+- 0 10944 9008"/>
                              <a:gd name="T21" fmla="*/ T20 w 1936"/>
                              <a:gd name="T22" fmla="+- 0 -175 -779"/>
                              <a:gd name="T23" fmla="*/ -175 h 604"/>
                            </a:gdLst>
                            <a:ahLst/>
                            <a:cxnLst>
                              <a:cxn ang="0">
                                <a:pos x="T1" y="T3"/>
                              </a:cxn>
                              <a:cxn ang="0">
                                <a:pos x="T5" y="T7"/>
                              </a:cxn>
                              <a:cxn ang="0">
                                <a:pos x="T9" y="T11"/>
                              </a:cxn>
                              <a:cxn ang="0">
                                <a:pos x="T13" y="T15"/>
                              </a:cxn>
                              <a:cxn ang="0">
                                <a:pos x="T17" y="T19"/>
                              </a:cxn>
                              <a:cxn ang="0">
                                <a:pos x="T21" y="T23"/>
                              </a:cxn>
                            </a:cxnLst>
                            <a:rect l="0" t="0" r="r" b="b"/>
                            <a:pathLst>
                              <a:path w="1936" h="604">
                                <a:moveTo>
                                  <a:pt x="0" y="0"/>
                                </a:moveTo>
                                <a:lnTo>
                                  <a:pt x="0" y="604"/>
                                </a:lnTo>
                                <a:moveTo>
                                  <a:pt x="968" y="0"/>
                                </a:moveTo>
                                <a:lnTo>
                                  <a:pt x="968" y="604"/>
                                </a:lnTo>
                                <a:moveTo>
                                  <a:pt x="1936" y="0"/>
                                </a:moveTo>
                                <a:lnTo>
                                  <a:pt x="1936" y="604"/>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41301" name="Rectangle 9"/>
                        <wps:cNvSpPr>
                          <a:spLocks noChangeArrowheads="1"/>
                        </wps:cNvSpPr>
                        <wps:spPr bwMode="auto">
                          <a:xfrm>
                            <a:off x="7969" y="-227"/>
                            <a:ext cx="4836" cy="804"/>
                          </a:xfrm>
                          <a:prstGeom prst="rect">
                            <a:avLst/>
                          </a:prstGeom>
                          <a:solidFill>
                            <a:schemeClr val="accent5">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612379" name="Line 10"/>
                        <wps:cNvCnPr>
                          <a:cxnSpLocks noChangeShapeType="1"/>
                        </wps:cNvCnPr>
                        <wps:spPr bwMode="auto">
                          <a:xfrm>
                            <a:off x="7076" y="5253"/>
                            <a:ext cx="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94724974" name="Text Box 11"/>
                        <wps:cNvSpPr txBox="1">
                          <a:spLocks noChangeArrowheads="1"/>
                        </wps:cNvSpPr>
                        <wps:spPr bwMode="auto">
                          <a:xfrm>
                            <a:off x="10906" y="4046"/>
                            <a:ext cx="142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976B5" w14:textId="77777777" w:rsidR="0058278A" w:rsidRPr="00442AC1" w:rsidRDefault="0058278A" w:rsidP="00D119A7">
                              <w:pPr>
                                <w:spacing w:line="280" w:lineRule="exact"/>
                                <w:rPr>
                                  <w:b/>
                                  <w:color w:val="4C4747"/>
                                </w:rPr>
                              </w:pPr>
                              <w:r w:rsidRPr="00442AC1">
                                <w:rPr>
                                  <w:b/>
                                  <w:color w:val="4C4747"/>
                                </w:rPr>
                                <w:t>41%</w:t>
                              </w:r>
                            </w:p>
                          </w:txbxContent>
                        </wps:txbx>
                        <wps:bodyPr rot="0" vert="horz" wrap="square" lIns="0" tIns="0" rIns="0" bIns="0" anchor="t" anchorCtr="0" upright="1">
                          <a:noAutofit/>
                        </wps:bodyPr>
                      </wps:wsp>
                      <wps:wsp>
                        <wps:cNvPr id="1650955943" name="Text Box 12"/>
                        <wps:cNvSpPr txBox="1">
                          <a:spLocks noChangeArrowheads="1"/>
                        </wps:cNvSpPr>
                        <wps:spPr bwMode="auto">
                          <a:xfrm>
                            <a:off x="10357" y="2075"/>
                            <a:ext cx="127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BEDB2" w14:textId="77777777" w:rsidR="0058278A" w:rsidRPr="00442AC1" w:rsidRDefault="0058278A" w:rsidP="00D119A7">
                              <w:pPr>
                                <w:spacing w:line="280" w:lineRule="exact"/>
                                <w:rPr>
                                  <w:b/>
                                  <w:color w:val="4C4747"/>
                                </w:rPr>
                              </w:pPr>
                              <w:r w:rsidRPr="00442AC1">
                                <w:rPr>
                                  <w:b/>
                                  <w:color w:val="4C4747"/>
                                </w:rPr>
                                <w:t>34%</w:t>
                              </w:r>
                            </w:p>
                          </w:txbxContent>
                        </wps:txbx>
                        <wps:bodyPr rot="0" vert="horz" wrap="square" lIns="0" tIns="0" rIns="0" bIns="0" anchor="t" anchorCtr="0" upright="1">
                          <a:noAutofit/>
                        </wps:bodyPr>
                      </wps:wsp>
                      <wps:wsp>
                        <wps:cNvPr id="229279907" name="Text Box 13"/>
                        <wps:cNvSpPr txBox="1">
                          <a:spLocks noChangeArrowheads="1"/>
                        </wps:cNvSpPr>
                        <wps:spPr bwMode="auto">
                          <a:xfrm>
                            <a:off x="9677" y="-11"/>
                            <a:ext cx="1374"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AADBD" w14:textId="77777777" w:rsidR="0058278A" w:rsidRPr="00B725B6" w:rsidRDefault="0058278A" w:rsidP="00442AC1">
                              <w:pPr>
                                <w:shd w:val="clear" w:color="auto" w:fill="2E74B5"/>
                                <w:spacing w:line="281" w:lineRule="exact"/>
                                <w:rPr>
                                  <w:b/>
                                  <w:color w:val="4C4747"/>
                                </w:rPr>
                              </w:pPr>
                              <w:r w:rsidRPr="00B725B6">
                                <w:rPr>
                                  <w:b/>
                                  <w:color w:val="4C4747"/>
                                </w:rPr>
                                <w:t>25</w:t>
                              </w:r>
                              <w:r w:rsidRPr="00B725B6">
                                <w:rPr>
                                  <w:b/>
                                  <w:color w:val="4C4747"/>
                                  <w:sz w:val="2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F9D62" id="Grupo 3" o:spid="_x0000_s1042" style="position:absolute;left:0;text-align:left;margin-left:172.5pt;margin-top:25.1pt;width:230.25pt;height:195pt;z-index:251745280;mso-position-horizontal-relative:margin" coordorigin="7076,-779" coordsize="807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">
                <v:shape id="AutoShape 4" o:spid="_x0000_s1043" style="position:absolute;left:8044;top:-779;width:6772;height:6032;visibility:visible;mso-wrap-style:square;v-text-anchor:top" coordsize="6772,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" path="m,l,604t,804l,2616t,804l,4624t,808l,6032m964,3420r,1204m964,5432r,600m1932,3420r,1204m1932,5432r,600m2900,3420r,1204m2900,5432r,600m3868,3420r,1204m3868,5432r,600m4836,3420r,1204m4836,5432r,600m5804,r,4624m5804,5432r,600m6772,r,4624m6772,5432r,600e" filled="f" strokecolor="#d9d9d9">
                  <v:path arrowok="t" o:connecttype="custom" o:connectlocs="0,-779;0,-175;0,629;0,1837;0,2641;0,3845;0,4653;0,5253;964,2641;964,3845;964,4653;964,5253;1932,2641;1932,3845;1932,4653;1932,5253;2900,2641;2900,3845;2900,4653;2900,5253;3868,2641;3868,3845;3868,4653;3868,5253;4836,2641;4836,3845;4836,4653;4836,5253;5804,-779;5804,3845;5804,4653;5804,5253;6772,-779;6772,3845;6772,4653;6772,5253" o:connectangles="0,0,0,0,0,0,0,0,0,0,0,0,0,0,0,0,0,0,0,0,0,0,0,0,0,0,0,0,0,0,0,0,0,0,0,0"/>
                </v:shape>
                <v:rect id="Rectangle 5" o:spid="_x0000_s1044" style="position:absolute;left:8002;top:3845;width:714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" fillcolor="#2e74b5 [2408]" stroked="f"/>
                <v:shape id="AutoShape 6" o:spid="_x0000_s1045" style="position:absolute;left:9008;top:-779;width:3872;height:2616;visibility:visible;mso-wrap-style:square;v-text-anchor:top" coordsize="3872,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" path="m,1408l,2616m968,1408r,1208m1936,1408r,1208m2904,r,2616m3872,r,2616e" filled="f" strokecolor="#d9d9d9">
                  <v:path arrowok="t" o:connecttype="custom" o:connectlocs="0,629;0,1837;968,629;968,1837;1936,629;1936,1837;2904,-779;2904,1837;3872,-779;3872,1837" o:connectangles="0,0,0,0,0,0,0,0,0,0"/>
                </v:shape>
                <v:rect id="Rectangle 7" o:spid="_x0000_s1046" style="position:absolute;left:7969;top:1940;width:6580;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" fillcolor="#2e74b5 [2408]" stroked="f"/>
                <v:shape id="AutoShape 8" o:spid="_x0000_s1047" style="position:absolute;left:9008;top:-779;width:1936;height:604;visibility:visible;mso-wrap-style:square;v-text-anchor:top" coordsize="19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" path="m,l,604m968,r,604m1936,r,604e" filled="f" strokecolor="#d9d9d9">
                  <v:path arrowok="t" o:connecttype="custom" o:connectlocs="0,-779;0,-175;968,-779;968,-175;1936,-779;1936,-175" o:connectangles="0,0,0,0,0,0"/>
                </v:shape>
                <v:rect id="Rectangle 9" o:spid="_x0000_s1048" style="position:absolute;left:7969;top:-227;width:4836;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" fillcolor="#2e74b5 [2408]" stroked="f"/>
                <v:line id="Line 10" o:spid="_x0000_s1049" style="position:absolute;visibility:visible;mso-wrap-style:square" from="7076,5253" to="7076,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" strokecolor="#d9d9d9"/>
                <v:shape id="Text Box 11" o:spid="_x0000_s1050" type="#_x0000_t202" style="position:absolute;left:10906;top:4046;width:142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" filled="f" stroked="f">
                  <v:textbox inset="0,0,0,0">
                    <w:txbxContent>
                      <w:p w14:paraId="67B976B5" w14:textId="77777777" w:rsidR="0058278A" w:rsidRPr="00442AC1" w:rsidRDefault="0058278A" w:rsidP="00D119A7">
                        <w:pPr>
                          <w:spacing w:line="280" w:lineRule="exact"/>
                          <w:rPr>
                            <w:b/>
                            <w:color w:val="4C4747"/>
                          </w:rPr>
                        </w:pPr>
                        <w:r w:rsidRPr="00442AC1">
                          <w:rPr>
                            <w:b/>
                            <w:color w:val="4C4747"/>
                          </w:rPr>
                          <w:t>41%</w:t>
                        </w:r>
                      </w:p>
                    </w:txbxContent>
                  </v:textbox>
                </v:shape>
                <v:shape id="Text Box 12" o:spid="_x0000_s1051" type="#_x0000_t202" style="position:absolute;left:10357;top:2075;width:127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" filled="f" stroked="f">
                  <v:textbox inset="0,0,0,0">
                    <w:txbxContent>
                      <w:p w14:paraId="510BEDB2" w14:textId="77777777" w:rsidR="0058278A" w:rsidRPr="00442AC1" w:rsidRDefault="0058278A" w:rsidP="00D119A7">
                        <w:pPr>
                          <w:spacing w:line="280" w:lineRule="exact"/>
                          <w:rPr>
                            <w:b/>
                            <w:color w:val="4C4747"/>
                          </w:rPr>
                        </w:pPr>
                        <w:r w:rsidRPr="00442AC1">
                          <w:rPr>
                            <w:b/>
                            <w:color w:val="4C4747"/>
                          </w:rPr>
                          <w:t>34%</w:t>
                        </w:r>
                      </w:p>
                    </w:txbxContent>
                  </v:textbox>
                </v:shape>
                <v:shape id="Text Box 13" o:spid="_x0000_s1052" type="#_x0000_t202" style="position:absolute;left:9677;top:-11;width:1374;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" filled="f" stroked="f">
                  <v:textbox inset="0,0,0,0">
                    <w:txbxContent>
                      <w:p w14:paraId="51AAADBD" w14:textId="77777777" w:rsidR="0058278A" w:rsidRPr="00B725B6" w:rsidRDefault="0058278A" w:rsidP="00442AC1">
                        <w:pPr>
                          <w:shd w:val="clear" w:color="auto" w:fill="2E74B5"/>
                          <w:spacing w:line="281" w:lineRule="exact"/>
                          <w:rPr>
                            <w:b/>
                            <w:color w:val="4C4747"/>
                          </w:rPr>
                        </w:pPr>
                        <w:r w:rsidRPr="00B725B6">
                          <w:rPr>
                            <w:b/>
                            <w:color w:val="4C4747"/>
                          </w:rPr>
                          <w:t>25</w:t>
                        </w:r>
                        <w:r w:rsidRPr="00B725B6">
                          <w:rPr>
                            <w:b/>
                            <w:color w:val="4C4747"/>
                            <w:sz w:val="22"/>
                          </w:rPr>
                          <w:t>%</w:t>
                        </w:r>
                      </w:p>
                    </w:txbxContent>
                  </v:textbox>
                </v:shape>
                <w10:wrap anchorx="margin"/>
              </v:group>
            </w:pict>
          </mc:Fallback>
        </mc:AlternateContent>
      </w:r>
    </w:p>
    <w:p w14:paraId="20600C9A" w14:textId="3FA8B612"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 xml:space="preserve">Solicitud Infraestructuras y </w:t>
      </w:r>
    </w:p>
    <w:p w14:paraId="14A29F7B" w14:textId="6F47E4B4"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Servicios Comunitarios</w:t>
      </w:r>
    </w:p>
    <w:p w14:paraId="7EE9015D" w14:textId="4A334DA4" w:rsidR="00D119A7" w:rsidRPr="0058278A" w:rsidRDefault="00D119A7" w:rsidP="00D119A7">
      <w:pPr>
        <w:spacing w:line="360" w:lineRule="auto"/>
        <w:rPr>
          <w:rFonts w:eastAsia="Calibri"/>
          <w:noProof/>
          <w:color w:val="4C4747"/>
          <w:lang w:val="es-ES"/>
        </w:rPr>
      </w:pPr>
    </w:p>
    <w:p w14:paraId="53DCC57D" w14:textId="77777777"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 xml:space="preserve">Solicitud de Información, </w:t>
      </w:r>
    </w:p>
    <w:p w14:paraId="4BE64319" w14:textId="4D7D1D60"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Capacitación y Educación</w:t>
      </w:r>
    </w:p>
    <w:p w14:paraId="4895A661" w14:textId="4399A73B" w:rsidR="00D119A7" w:rsidRPr="0058278A" w:rsidRDefault="00D119A7" w:rsidP="00D119A7">
      <w:pPr>
        <w:spacing w:line="360" w:lineRule="auto"/>
        <w:rPr>
          <w:rFonts w:eastAsia="Calibri"/>
          <w:noProof/>
          <w:color w:val="4C4747"/>
          <w:lang w:val="es-ES"/>
        </w:rPr>
      </w:pPr>
    </w:p>
    <w:p w14:paraId="3EEC8650" w14:textId="3AA2A147"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 xml:space="preserve">Solicitud Organización y </w:t>
      </w:r>
    </w:p>
    <w:p w14:paraId="5156AFAA" w14:textId="2B241CC9" w:rsidR="00D119A7" w:rsidRPr="0058278A" w:rsidRDefault="00D119A7" w:rsidP="00D119A7">
      <w:pPr>
        <w:spacing w:line="240" w:lineRule="auto"/>
        <w:rPr>
          <w:rFonts w:eastAsia="Calibri"/>
          <w:noProof/>
          <w:color w:val="4C4747"/>
          <w:lang w:val="es-ES"/>
        </w:rPr>
      </w:pPr>
      <w:r w:rsidRPr="0058278A">
        <w:rPr>
          <w:rFonts w:eastAsia="Calibri"/>
          <w:noProof/>
          <w:color w:val="4C4747"/>
          <w:lang w:val="es-ES"/>
        </w:rPr>
        <w:t>Gestión Comunitaria</w:t>
      </w:r>
    </w:p>
    <w:p w14:paraId="07ED8A58" w14:textId="77777777" w:rsidR="00A60F8A" w:rsidRPr="0058278A" w:rsidRDefault="00A60F8A" w:rsidP="00B70855">
      <w:pPr>
        <w:rPr>
          <w:rFonts w:eastAsiaTheme="majorEastAsia"/>
          <w:b/>
          <w:color w:val="4C4747"/>
          <w:sz w:val="28"/>
          <w:szCs w:val="32"/>
          <w:lang w:val="es-ES"/>
        </w:rPr>
      </w:pPr>
    </w:p>
    <w:p w14:paraId="6ACCBE8F" w14:textId="57057886" w:rsidR="00770D6F" w:rsidRPr="0058278A" w:rsidRDefault="009F7C00" w:rsidP="00B70855">
      <w:pPr>
        <w:rPr>
          <w:rFonts w:eastAsiaTheme="majorEastAsia"/>
          <w:b/>
          <w:color w:val="4C4747"/>
          <w:sz w:val="28"/>
          <w:szCs w:val="32"/>
          <w:lang w:val="es-ES"/>
        </w:rPr>
      </w:pPr>
      <w:r w:rsidRPr="0058278A">
        <w:rPr>
          <w:rFonts w:eastAsia="Calibri"/>
          <w:noProof/>
          <w:color w:val="4C4747"/>
          <w:lang w:val="es-DO" w:eastAsia="es-DO"/>
        </w:rPr>
        <mc:AlternateContent>
          <mc:Choice Requires="wps">
            <w:drawing>
              <wp:anchor distT="0" distB="0" distL="114300" distR="114300" simplePos="0" relativeHeight="251747328" behindDoc="0" locked="0" layoutInCell="1" allowOverlap="1" wp14:anchorId="45068B79" wp14:editId="54C18F13">
                <wp:simplePos x="0" y="0"/>
                <wp:positionH relativeFrom="margin">
                  <wp:posOffset>483326</wp:posOffset>
                </wp:positionH>
                <wp:positionV relativeFrom="paragraph">
                  <wp:posOffset>259897</wp:posOffset>
                </wp:positionV>
                <wp:extent cx="4143375" cy="512990"/>
                <wp:effectExtent l="0" t="0" r="9525" b="8255"/>
                <wp:wrapNone/>
                <wp:docPr id="87162055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512990"/>
                        </a:xfrm>
                        <a:prstGeom prst="rect">
                          <a:avLst/>
                        </a:prstGeom>
                        <a:solidFill>
                          <a:schemeClr val="accent5">
                            <a:lumMod val="75000"/>
                          </a:schemeClr>
                        </a:solidFill>
                        <a:ln w="15875" cmpd="sng">
                          <a:solidFill>
                            <a:srgbClr val="117DA7"/>
                          </a:solidFill>
                          <a:miter lim="800000"/>
                          <a:headEnd/>
                          <a:tailEnd/>
                        </a:ln>
                      </wps:spPr>
                      <wps:txbx>
                        <w:txbxContent>
                          <w:p w14:paraId="67113A17" w14:textId="77777777" w:rsidR="0058278A" w:rsidRPr="00442AC1" w:rsidRDefault="0058278A" w:rsidP="009F7C00">
                            <w:pPr>
                              <w:pStyle w:val="Textoindependiente"/>
                              <w:kinsoku w:val="0"/>
                              <w:overflowPunct w:val="0"/>
                              <w:spacing w:before="224"/>
                              <w:ind w:left="0"/>
                              <w:jc w:val="center"/>
                              <w:rPr>
                                <w:rFonts w:ascii="Times New Roman" w:hAnsi="Times New Roman" w:cs="Times New Roman"/>
                                <w:color w:val="4C4747"/>
                                <w:sz w:val="24"/>
                                <w:szCs w:val="24"/>
                                <w:lang w:val="es-ES"/>
                              </w:rPr>
                            </w:pPr>
                            <w:bookmarkStart w:id="21" w:name="_Hlk139971034"/>
                            <w:bookmarkStart w:id="22" w:name="_Hlk139971035"/>
                            <w:bookmarkStart w:id="23" w:name="_Hlk139971036"/>
                            <w:bookmarkStart w:id="24" w:name="_Hlk139971037"/>
                            <w:bookmarkStart w:id="25" w:name="_Hlk139971040"/>
                            <w:bookmarkStart w:id="26" w:name="_Hlk139971041"/>
                            <w:bookmarkStart w:id="27" w:name="_Hlk139971042"/>
                            <w:bookmarkStart w:id="28" w:name="_Hlk139971043"/>
                            <w:bookmarkStart w:id="29" w:name="_Hlk139971044"/>
                            <w:bookmarkStart w:id="30" w:name="_Hlk139971045"/>
                            <w:bookmarkStart w:id="31" w:name="_Hlk139971046"/>
                            <w:bookmarkStart w:id="32" w:name="_Hlk139971047"/>
                            <w:bookmarkStart w:id="33" w:name="_Hlk139971048"/>
                            <w:bookmarkStart w:id="34" w:name="_Hlk139971049"/>
                            <w:bookmarkStart w:id="35" w:name="_Hlk139971050"/>
                            <w:bookmarkStart w:id="36" w:name="_Hlk139971051"/>
                            <w:bookmarkStart w:id="37" w:name="_Hlk139971052"/>
                            <w:bookmarkStart w:id="38" w:name="_Hlk139971053"/>
                            <w:r w:rsidRPr="00442AC1">
                              <w:rPr>
                                <w:rFonts w:ascii="Times New Roman" w:hAnsi="Times New Roman" w:cs="Times New Roman"/>
                                <w:color w:val="4C4747"/>
                                <w:sz w:val="24"/>
                                <w:szCs w:val="24"/>
                                <w:lang w:val="es-ES"/>
                              </w:rPr>
                              <w:t xml:space="preserve">Medida General de cada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442AC1">
                              <w:rPr>
                                <w:rFonts w:ascii="Times New Roman" w:hAnsi="Times New Roman" w:cs="Times New Roman"/>
                                <w:color w:val="4C4747"/>
                                <w:sz w:val="24"/>
                                <w:szCs w:val="24"/>
                                <w:lang w:val="es-ES"/>
                              </w:rPr>
                              <w:t>Dimensión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068B79" id="Cuadro de texto 4" o:spid="_x0000_s1053" type="#_x0000_t202" style="position:absolute;margin-left:38.05pt;margin-top:20.45pt;width:326.25pt;height:40.4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" fillcolor="#2e74b5 [2408]" strokecolor="#117da7" strokeweight="1.25pt">
                <v:textbox inset="0,0,0,0">
                  <w:txbxContent>
                    <w:p w14:paraId="67113A17" w14:textId="77777777" w:rsidR="0058278A" w:rsidRPr="00442AC1" w:rsidRDefault="0058278A" w:rsidP="009F7C00">
                      <w:pPr>
                        <w:pStyle w:val="Textoindependiente"/>
                        <w:kinsoku w:val="0"/>
                        <w:overflowPunct w:val="0"/>
                        <w:spacing w:before="224"/>
                        <w:ind w:left="0"/>
                        <w:jc w:val="center"/>
                        <w:rPr>
                          <w:rFonts w:ascii="Times New Roman" w:hAnsi="Times New Roman" w:cs="Times New Roman"/>
                          <w:color w:val="4C4747"/>
                          <w:sz w:val="24"/>
                          <w:szCs w:val="24"/>
                          <w:lang w:val="es-ES"/>
                        </w:rPr>
                      </w:pPr>
                      <w:bookmarkStart w:id="38" w:name="_Hlk139971034"/>
                      <w:bookmarkStart w:id="39" w:name="_Hlk139971035"/>
                      <w:bookmarkStart w:id="40" w:name="_Hlk139971036"/>
                      <w:bookmarkStart w:id="41" w:name="_Hlk139971037"/>
                      <w:bookmarkStart w:id="42" w:name="_Hlk139971040"/>
                      <w:bookmarkStart w:id="43" w:name="_Hlk139971041"/>
                      <w:bookmarkStart w:id="44" w:name="_Hlk139971042"/>
                      <w:bookmarkStart w:id="45" w:name="_Hlk139971043"/>
                      <w:bookmarkStart w:id="46" w:name="_Hlk139971044"/>
                      <w:bookmarkStart w:id="47" w:name="_Hlk139971045"/>
                      <w:bookmarkStart w:id="48" w:name="_Hlk139971046"/>
                      <w:bookmarkStart w:id="49" w:name="_Hlk139971047"/>
                      <w:bookmarkStart w:id="50" w:name="_Hlk139971048"/>
                      <w:bookmarkStart w:id="51" w:name="_Hlk139971049"/>
                      <w:bookmarkStart w:id="52" w:name="_Hlk139971050"/>
                      <w:bookmarkStart w:id="53" w:name="_Hlk139971051"/>
                      <w:bookmarkStart w:id="54" w:name="_Hlk139971052"/>
                      <w:bookmarkStart w:id="55" w:name="_Hlk139971053"/>
                      <w:r w:rsidRPr="00442AC1">
                        <w:rPr>
                          <w:rFonts w:ascii="Times New Roman" w:hAnsi="Times New Roman" w:cs="Times New Roman"/>
                          <w:color w:val="4C4747"/>
                          <w:sz w:val="24"/>
                          <w:szCs w:val="24"/>
                          <w:lang w:val="es-ES"/>
                        </w:rPr>
                        <w:t xml:space="preserve">Medida General de cada </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442AC1">
                        <w:rPr>
                          <w:rFonts w:ascii="Times New Roman" w:hAnsi="Times New Roman" w:cs="Times New Roman"/>
                          <w:color w:val="4C4747"/>
                          <w:sz w:val="24"/>
                          <w:szCs w:val="24"/>
                          <w:lang w:val="es-ES"/>
                        </w:rPr>
                        <w:t>Dimensión</w:t>
                      </w:r>
                    </w:p>
                  </w:txbxContent>
                </v:textbox>
                <w10:wrap anchorx="margin"/>
              </v:shape>
            </w:pict>
          </mc:Fallback>
        </mc:AlternateContent>
      </w:r>
    </w:p>
    <w:p w14:paraId="084856E7" w14:textId="7AC1DC94" w:rsidR="00B70855" w:rsidRPr="0058278A" w:rsidRDefault="00B70855" w:rsidP="00B70855">
      <w:pPr>
        <w:rPr>
          <w:color w:val="4C4747"/>
          <w:lang w:val="es-ES"/>
        </w:rPr>
      </w:pPr>
    </w:p>
    <w:p w14:paraId="323D7FEE" w14:textId="6071F9D7" w:rsidR="00B70855" w:rsidRPr="0058278A" w:rsidRDefault="00B70855" w:rsidP="00B70855">
      <w:pPr>
        <w:rPr>
          <w:color w:val="4C4747"/>
          <w:lang w:val="es-ES"/>
        </w:rPr>
      </w:pPr>
    </w:p>
    <w:p w14:paraId="281767B7" w14:textId="790298C4" w:rsidR="00B70855" w:rsidRPr="0058278A" w:rsidRDefault="00B70855" w:rsidP="00B70855">
      <w:pPr>
        <w:rPr>
          <w:color w:val="4C4747"/>
          <w:lang w:val="es-ES"/>
        </w:rPr>
      </w:pPr>
    </w:p>
    <w:p w14:paraId="25422EE8" w14:textId="0F8A92DD" w:rsidR="001271FE" w:rsidRPr="0058278A" w:rsidRDefault="001271FE" w:rsidP="00B70855">
      <w:pPr>
        <w:rPr>
          <w:color w:val="4C4747"/>
          <w:sz w:val="18"/>
          <w:lang w:val="es-ES"/>
        </w:rPr>
      </w:pPr>
      <w:r w:rsidRPr="0058278A">
        <w:rPr>
          <w:rFonts w:eastAsia="Calibri"/>
          <w:noProof/>
          <w:color w:val="4C4747"/>
          <w:lang w:val="es-DO" w:eastAsia="es-DO"/>
        </w:rPr>
        <mc:AlternateContent>
          <mc:Choice Requires="wpg">
            <w:drawing>
              <wp:anchor distT="0" distB="0" distL="114300" distR="114300" simplePos="0" relativeHeight="251748352" behindDoc="0" locked="0" layoutInCell="1" allowOverlap="1" wp14:anchorId="644AEC35" wp14:editId="3637D3C0">
                <wp:simplePos x="0" y="0"/>
                <wp:positionH relativeFrom="margin">
                  <wp:align>left</wp:align>
                </wp:positionH>
                <wp:positionV relativeFrom="paragraph">
                  <wp:posOffset>13335</wp:posOffset>
                </wp:positionV>
                <wp:extent cx="5095875" cy="1714500"/>
                <wp:effectExtent l="0" t="0" r="28575" b="19050"/>
                <wp:wrapNone/>
                <wp:docPr id="344941866"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875" cy="1714500"/>
                          <a:chOff x="0" y="0"/>
                          <a:chExt cx="11548" cy="4423"/>
                        </a:xfrm>
                      </wpg:grpSpPr>
                      <wpg:grpSp>
                        <wpg:cNvPr id="1831831623" name="Group 17"/>
                        <wpg:cNvGrpSpPr>
                          <a:grpSpLocks/>
                        </wpg:cNvGrpSpPr>
                        <wpg:grpSpPr bwMode="auto">
                          <a:xfrm>
                            <a:off x="0" y="303"/>
                            <a:ext cx="11548" cy="3644"/>
                            <a:chOff x="0" y="303"/>
                            <a:chExt cx="11548" cy="3644"/>
                          </a:xfrm>
                        </wpg:grpSpPr>
                        <wps:wsp>
                          <wps:cNvPr id="1985237307" name="Freeform 18"/>
                          <wps:cNvSpPr>
                            <a:spLocks/>
                          </wps:cNvSpPr>
                          <wps:spPr bwMode="auto">
                            <a:xfrm>
                              <a:off x="0" y="303"/>
                              <a:ext cx="11548" cy="3644"/>
                            </a:xfrm>
                            <a:custGeom>
                              <a:avLst/>
                              <a:gdLst>
                                <a:gd name="T0" fmla="*/ 10856 w 11548"/>
                                <a:gd name="T1" fmla="*/ 3644 h 3644"/>
                                <a:gd name="T2" fmla="*/ 11548 w 11548"/>
                                <a:gd name="T3" fmla="*/ 3644 h 3644"/>
                              </a:gdLst>
                              <a:ahLst/>
                              <a:cxnLst>
                                <a:cxn ang="0">
                                  <a:pos x="T0" y="T1"/>
                                </a:cxn>
                                <a:cxn ang="0">
                                  <a:pos x="T2" y="T3"/>
                                </a:cxn>
                              </a:cxnLst>
                              <a:rect l="0" t="0" r="r" b="b"/>
                              <a:pathLst>
                                <a:path w="11548" h="3644">
                                  <a:moveTo>
                                    <a:pt x="10856" y="3644"/>
                                  </a:moveTo>
                                  <a:lnTo>
                                    <a:pt x="11548"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1462156" name="Freeform 19"/>
                          <wps:cNvSpPr>
                            <a:spLocks/>
                          </wps:cNvSpPr>
                          <wps:spPr bwMode="auto">
                            <a:xfrm>
                              <a:off x="0" y="303"/>
                              <a:ext cx="11548" cy="3644"/>
                            </a:xfrm>
                            <a:custGeom>
                              <a:avLst/>
                              <a:gdLst>
                                <a:gd name="T0" fmla="*/ 8548 w 11548"/>
                                <a:gd name="T1" fmla="*/ 3644 h 3644"/>
                                <a:gd name="T2" fmla="*/ 9932 w 11548"/>
                                <a:gd name="T3" fmla="*/ 3644 h 3644"/>
                              </a:gdLst>
                              <a:ahLst/>
                              <a:cxnLst>
                                <a:cxn ang="0">
                                  <a:pos x="T0" y="T1"/>
                                </a:cxn>
                                <a:cxn ang="0">
                                  <a:pos x="T2" y="T3"/>
                                </a:cxn>
                              </a:cxnLst>
                              <a:rect l="0" t="0" r="r" b="b"/>
                              <a:pathLst>
                                <a:path w="11548" h="3644">
                                  <a:moveTo>
                                    <a:pt x="8548" y="3644"/>
                                  </a:moveTo>
                                  <a:lnTo>
                                    <a:pt x="9932"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092365" name="Freeform 20"/>
                          <wps:cNvSpPr>
                            <a:spLocks/>
                          </wps:cNvSpPr>
                          <wps:spPr bwMode="auto">
                            <a:xfrm>
                              <a:off x="0" y="303"/>
                              <a:ext cx="11548" cy="3644"/>
                            </a:xfrm>
                            <a:custGeom>
                              <a:avLst/>
                              <a:gdLst>
                                <a:gd name="T0" fmla="*/ 6235 w 11548"/>
                                <a:gd name="T1" fmla="*/ 3644 h 3644"/>
                                <a:gd name="T2" fmla="*/ 7624 w 11548"/>
                                <a:gd name="T3" fmla="*/ 3644 h 3644"/>
                              </a:gdLst>
                              <a:ahLst/>
                              <a:cxnLst>
                                <a:cxn ang="0">
                                  <a:pos x="T0" y="T1"/>
                                </a:cxn>
                                <a:cxn ang="0">
                                  <a:pos x="T2" y="T3"/>
                                </a:cxn>
                              </a:cxnLst>
                              <a:rect l="0" t="0" r="r" b="b"/>
                              <a:pathLst>
                                <a:path w="11548" h="3644">
                                  <a:moveTo>
                                    <a:pt x="6235" y="3644"/>
                                  </a:moveTo>
                                  <a:lnTo>
                                    <a:pt x="7624"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209215" name="Freeform 21"/>
                          <wps:cNvSpPr>
                            <a:spLocks/>
                          </wps:cNvSpPr>
                          <wps:spPr bwMode="auto">
                            <a:xfrm>
                              <a:off x="0" y="303"/>
                              <a:ext cx="11548" cy="3644"/>
                            </a:xfrm>
                            <a:custGeom>
                              <a:avLst/>
                              <a:gdLst>
                                <a:gd name="T0" fmla="*/ 3927 w 11548"/>
                                <a:gd name="T1" fmla="*/ 3644 h 3644"/>
                                <a:gd name="T2" fmla="*/ 5311 w 11548"/>
                                <a:gd name="T3" fmla="*/ 3644 h 3644"/>
                              </a:gdLst>
                              <a:ahLst/>
                              <a:cxnLst>
                                <a:cxn ang="0">
                                  <a:pos x="T0" y="T1"/>
                                </a:cxn>
                                <a:cxn ang="0">
                                  <a:pos x="T2" y="T3"/>
                                </a:cxn>
                              </a:cxnLst>
                              <a:rect l="0" t="0" r="r" b="b"/>
                              <a:pathLst>
                                <a:path w="11548" h="3644">
                                  <a:moveTo>
                                    <a:pt x="3927" y="3644"/>
                                  </a:moveTo>
                                  <a:lnTo>
                                    <a:pt x="5311"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183928" name="Freeform 22"/>
                          <wps:cNvSpPr>
                            <a:spLocks/>
                          </wps:cNvSpPr>
                          <wps:spPr bwMode="auto">
                            <a:xfrm>
                              <a:off x="0" y="303"/>
                              <a:ext cx="11548" cy="3644"/>
                            </a:xfrm>
                            <a:custGeom>
                              <a:avLst/>
                              <a:gdLst>
                                <a:gd name="T0" fmla="*/ 1616 w 11548"/>
                                <a:gd name="T1" fmla="*/ 3644 h 3644"/>
                                <a:gd name="T2" fmla="*/ 3004 w 11548"/>
                                <a:gd name="T3" fmla="*/ 3644 h 3644"/>
                              </a:gdLst>
                              <a:ahLst/>
                              <a:cxnLst>
                                <a:cxn ang="0">
                                  <a:pos x="T0" y="T1"/>
                                </a:cxn>
                                <a:cxn ang="0">
                                  <a:pos x="T2" y="T3"/>
                                </a:cxn>
                              </a:cxnLst>
                              <a:rect l="0" t="0" r="r" b="b"/>
                              <a:pathLst>
                                <a:path w="11548" h="3644">
                                  <a:moveTo>
                                    <a:pt x="1616" y="3644"/>
                                  </a:moveTo>
                                  <a:lnTo>
                                    <a:pt x="3004"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506419" name="Freeform 23"/>
                          <wps:cNvSpPr>
                            <a:spLocks/>
                          </wps:cNvSpPr>
                          <wps:spPr bwMode="auto">
                            <a:xfrm>
                              <a:off x="0" y="303"/>
                              <a:ext cx="11548" cy="3644"/>
                            </a:xfrm>
                            <a:custGeom>
                              <a:avLst/>
                              <a:gdLst>
                                <a:gd name="T0" fmla="*/ 0 w 11548"/>
                                <a:gd name="T1" fmla="*/ 3644 h 3644"/>
                                <a:gd name="T2" fmla="*/ 692 w 11548"/>
                                <a:gd name="T3" fmla="*/ 3644 h 3644"/>
                              </a:gdLst>
                              <a:ahLst/>
                              <a:cxnLst>
                                <a:cxn ang="0">
                                  <a:pos x="T0" y="T1"/>
                                </a:cxn>
                                <a:cxn ang="0">
                                  <a:pos x="T2" y="T3"/>
                                </a:cxn>
                              </a:cxnLst>
                              <a:rect l="0" t="0" r="r" b="b"/>
                              <a:pathLst>
                                <a:path w="11548" h="3644">
                                  <a:moveTo>
                                    <a:pt x="0" y="3644"/>
                                  </a:moveTo>
                                  <a:lnTo>
                                    <a:pt x="692" y="364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545467" name="Freeform 24"/>
                          <wps:cNvSpPr>
                            <a:spLocks/>
                          </wps:cNvSpPr>
                          <wps:spPr bwMode="auto">
                            <a:xfrm>
                              <a:off x="0" y="303"/>
                              <a:ext cx="11548" cy="3644"/>
                            </a:xfrm>
                            <a:custGeom>
                              <a:avLst/>
                              <a:gdLst>
                                <a:gd name="T0" fmla="*/ 1616 w 11548"/>
                                <a:gd name="T1" fmla="*/ 3188 h 3644"/>
                                <a:gd name="T2" fmla="*/ 3004 w 11548"/>
                                <a:gd name="T3" fmla="*/ 3188 h 3644"/>
                              </a:gdLst>
                              <a:ahLst/>
                              <a:cxnLst>
                                <a:cxn ang="0">
                                  <a:pos x="T0" y="T1"/>
                                </a:cxn>
                                <a:cxn ang="0">
                                  <a:pos x="T2" y="T3"/>
                                </a:cxn>
                              </a:cxnLst>
                              <a:rect l="0" t="0" r="r" b="b"/>
                              <a:pathLst>
                                <a:path w="11548" h="3644">
                                  <a:moveTo>
                                    <a:pt x="1616" y="3188"/>
                                  </a:moveTo>
                                  <a:lnTo>
                                    <a:pt x="3004" y="318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00498" name="Freeform 25"/>
                          <wps:cNvSpPr>
                            <a:spLocks/>
                          </wps:cNvSpPr>
                          <wps:spPr bwMode="auto">
                            <a:xfrm>
                              <a:off x="0" y="303"/>
                              <a:ext cx="11548" cy="3644"/>
                            </a:xfrm>
                            <a:custGeom>
                              <a:avLst/>
                              <a:gdLst>
                                <a:gd name="T0" fmla="*/ 0 w 11548"/>
                                <a:gd name="T1" fmla="*/ 3188 h 3644"/>
                                <a:gd name="T2" fmla="*/ 692 w 11548"/>
                                <a:gd name="T3" fmla="*/ 3188 h 3644"/>
                              </a:gdLst>
                              <a:ahLst/>
                              <a:cxnLst>
                                <a:cxn ang="0">
                                  <a:pos x="T0" y="T1"/>
                                </a:cxn>
                                <a:cxn ang="0">
                                  <a:pos x="T2" y="T3"/>
                                </a:cxn>
                              </a:cxnLst>
                              <a:rect l="0" t="0" r="r" b="b"/>
                              <a:pathLst>
                                <a:path w="11548" h="3644">
                                  <a:moveTo>
                                    <a:pt x="0" y="3188"/>
                                  </a:moveTo>
                                  <a:lnTo>
                                    <a:pt x="692" y="318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647078" name="Freeform 26"/>
                          <wps:cNvSpPr>
                            <a:spLocks/>
                          </wps:cNvSpPr>
                          <wps:spPr bwMode="auto">
                            <a:xfrm>
                              <a:off x="0" y="303"/>
                              <a:ext cx="11548" cy="3644"/>
                            </a:xfrm>
                            <a:custGeom>
                              <a:avLst/>
                              <a:gdLst>
                                <a:gd name="T0" fmla="*/ 1616 w 11548"/>
                                <a:gd name="T1" fmla="*/ 2732 h 3644"/>
                                <a:gd name="T2" fmla="*/ 3004 w 11548"/>
                                <a:gd name="T3" fmla="*/ 2732 h 3644"/>
                              </a:gdLst>
                              <a:ahLst/>
                              <a:cxnLst>
                                <a:cxn ang="0">
                                  <a:pos x="T0" y="T1"/>
                                </a:cxn>
                                <a:cxn ang="0">
                                  <a:pos x="T2" y="T3"/>
                                </a:cxn>
                              </a:cxnLst>
                              <a:rect l="0" t="0" r="r" b="b"/>
                              <a:pathLst>
                                <a:path w="11548" h="3644">
                                  <a:moveTo>
                                    <a:pt x="1616" y="2732"/>
                                  </a:moveTo>
                                  <a:lnTo>
                                    <a:pt x="3004" y="2732"/>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772311" name="Freeform 27"/>
                          <wps:cNvSpPr>
                            <a:spLocks/>
                          </wps:cNvSpPr>
                          <wps:spPr bwMode="auto">
                            <a:xfrm>
                              <a:off x="0" y="303"/>
                              <a:ext cx="11548" cy="3644"/>
                            </a:xfrm>
                            <a:custGeom>
                              <a:avLst/>
                              <a:gdLst>
                                <a:gd name="T0" fmla="*/ 0 w 11548"/>
                                <a:gd name="T1" fmla="*/ 2732 h 3644"/>
                                <a:gd name="T2" fmla="*/ 692 w 11548"/>
                                <a:gd name="T3" fmla="*/ 2732 h 3644"/>
                              </a:gdLst>
                              <a:ahLst/>
                              <a:cxnLst>
                                <a:cxn ang="0">
                                  <a:pos x="T0" y="T1"/>
                                </a:cxn>
                                <a:cxn ang="0">
                                  <a:pos x="T2" y="T3"/>
                                </a:cxn>
                              </a:cxnLst>
                              <a:rect l="0" t="0" r="r" b="b"/>
                              <a:pathLst>
                                <a:path w="11548" h="3644">
                                  <a:moveTo>
                                    <a:pt x="0" y="2732"/>
                                  </a:moveTo>
                                  <a:lnTo>
                                    <a:pt x="692" y="2732"/>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859772" name="Freeform 28"/>
                          <wps:cNvSpPr>
                            <a:spLocks/>
                          </wps:cNvSpPr>
                          <wps:spPr bwMode="auto">
                            <a:xfrm>
                              <a:off x="0" y="303"/>
                              <a:ext cx="11548" cy="3644"/>
                            </a:xfrm>
                            <a:custGeom>
                              <a:avLst/>
                              <a:gdLst>
                                <a:gd name="T0" fmla="*/ 1616 w 11548"/>
                                <a:gd name="T1" fmla="*/ 2276 h 3644"/>
                                <a:gd name="T2" fmla="*/ 3004 w 11548"/>
                                <a:gd name="T3" fmla="*/ 2276 h 3644"/>
                              </a:gdLst>
                              <a:ahLst/>
                              <a:cxnLst>
                                <a:cxn ang="0">
                                  <a:pos x="T0" y="T1"/>
                                </a:cxn>
                                <a:cxn ang="0">
                                  <a:pos x="T2" y="T3"/>
                                </a:cxn>
                              </a:cxnLst>
                              <a:rect l="0" t="0" r="r" b="b"/>
                              <a:pathLst>
                                <a:path w="11548" h="3644">
                                  <a:moveTo>
                                    <a:pt x="1616" y="2276"/>
                                  </a:moveTo>
                                  <a:lnTo>
                                    <a:pt x="3004" y="227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623411" name="Freeform 29"/>
                          <wps:cNvSpPr>
                            <a:spLocks/>
                          </wps:cNvSpPr>
                          <wps:spPr bwMode="auto">
                            <a:xfrm>
                              <a:off x="0" y="303"/>
                              <a:ext cx="11548" cy="3644"/>
                            </a:xfrm>
                            <a:custGeom>
                              <a:avLst/>
                              <a:gdLst>
                                <a:gd name="T0" fmla="*/ 0 w 11548"/>
                                <a:gd name="T1" fmla="*/ 2276 h 3644"/>
                                <a:gd name="T2" fmla="*/ 692 w 11548"/>
                                <a:gd name="T3" fmla="*/ 2276 h 3644"/>
                              </a:gdLst>
                              <a:ahLst/>
                              <a:cxnLst>
                                <a:cxn ang="0">
                                  <a:pos x="T0" y="T1"/>
                                </a:cxn>
                                <a:cxn ang="0">
                                  <a:pos x="T2" y="T3"/>
                                </a:cxn>
                              </a:cxnLst>
                              <a:rect l="0" t="0" r="r" b="b"/>
                              <a:pathLst>
                                <a:path w="11548" h="3644">
                                  <a:moveTo>
                                    <a:pt x="0" y="2276"/>
                                  </a:moveTo>
                                  <a:lnTo>
                                    <a:pt x="692" y="227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231998" name="Freeform 30"/>
                          <wps:cNvSpPr>
                            <a:spLocks/>
                          </wps:cNvSpPr>
                          <wps:spPr bwMode="auto">
                            <a:xfrm>
                              <a:off x="0" y="303"/>
                              <a:ext cx="11548" cy="3644"/>
                            </a:xfrm>
                            <a:custGeom>
                              <a:avLst/>
                              <a:gdLst>
                                <a:gd name="T0" fmla="*/ 1616 w 11548"/>
                                <a:gd name="T1" fmla="*/ 1820 h 3644"/>
                                <a:gd name="T2" fmla="*/ 3004 w 11548"/>
                                <a:gd name="T3" fmla="*/ 1820 h 3644"/>
                              </a:gdLst>
                              <a:ahLst/>
                              <a:cxnLst>
                                <a:cxn ang="0">
                                  <a:pos x="T0" y="T1"/>
                                </a:cxn>
                                <a:cxn ang="0">
                                  <a:pos x="T2" y="T3"/>
                                </a:cxn>
                              </a:cxnLst>
                              <a:rect l="0" t="0" r="r" b="b"/>
                              <a:pathLst>
                                <a:path w="11548" h="3644">
                                  <a:moveTo>
                                    <a:pt x="1616" y="1820"/>
                                  </a:moveTo>
                                  <a:lnTo>
                                    <a:pt x="3004" y="182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7649754" name="Freeform 31"/>
                          <wps:cNvSpPr>
                            <a:spLocks/>
                          </wps:cNvSpPr>
                          <wps:spPr bwMode="auto">
                            <a:xfrm>
                              <a:off x="0" y="303"/>
                              <a:ext cx="11548" cy="3644"/>
                            </a:xfrm>
                            <a:custGeom>
                              <a:avLst/>
                              <a:gdLst>
                                <a:gd name="T0" fmla="*/ 0 w 11548"/>
                                <a:gd name="T1" fmla="*/ 1820 h 3644"/>
                                <a:gd name="T2" fmla="*/ 692 w 11548"/>
                                <a:gd name="T3" fmla="*/ 1820 h 3644"/>
                              </a:gdLst>
                              <a:ahLst/>
                              <a:cxnLst>
                                <a:cxn ang="0">
                                  <a:pos x="T0" y="T1"/>
                                </a:cxn>
                                <a:cxn ang="0">
                                  <a:pos x="T2" y="T3"/>
                                </a:cxn>
                              </a:cxnLst>
                              <a:rect l="0" t="0" r="r" b="b"/>
                              <a:pathLst>
                                <a:path w="11548" h="3644">
                                  <a:moveTo>
                                    <a:pt x="0" y="1820"/>
                                  </a:moveTo>
                                  <a:lnTo>
                                    <a:pt x="692" y="182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523268" name="Freeform 32"/>
                          <wps:cNvSpPr>
                            <a:spLocks/>
                          </wps:cNvSpPr>
                          <wps:spPr bwMode="auto">
                            <a:xfrm>
                              <a:off x="0" y="303"/>
                              <a:ext cx="11548" cy="3644"/>
                            </a:xfrm>
                            <a:custGeom>
                              <a:avLst/>
                              <a:gdLst>
                                <a:gd name="T0" fmla="*/ 1616 w 11548"/>
                                <a:gd name="T1" fmla="*/ 1363 h 3644"/>
                                <a:gd name="T2" fmla="*/ 7624 w 11548"/>
                                <a:gd name="T3" fmla="*/ 1363 h 3644"/>
                              </a:gdLst>
                              <a:ahLst/>
                              <a:cxnLst>
                                <a:cxn ang="0">
                                  <a:pos x="T0" y="T1"/>
                                </a:cxn>
                                <a:cxn ang="0">
                                  <a:pos x="T2" y="T3"/>
                                </a:cxn>
                              </a:cxnLst>
                              <a:rect l="0" t="0" r="r" b="b"/>
                              <a:pathLst>
                                <a:path w="11548" h="3644">
                                  <a:moveTo>
                                    <a:pt x="1616" y="1363"/>
                                  </a:moveTo>
                                  <a:lnTo>
                                    <a:pt x="7624" y="1363"/>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125216" name="Freeform 33"/>
                          <wps:cNvSpPr>
                            <a:spLocks/>
                          </wps:cNvSpPr>
                          <wps:spPr bwMode="auto">
                            <a:xfrm>
                              <a:off x="0" y="303"/>
                              <a:ext cx="11548" cy="3644"/>
                            </a:xfrm>
                            <a:custGeom>
                              <a:avLst/>
                              <a:gdLst>
                                <a:gd name="T0" fmla="*/ 0 w 11548"/>
                                <a:gd name="T1" fmla="*/ 1363 h 3644"/>
                                <a:gd name="T2" fmla="*/ 692 w 11548"/>
                                <a:gd name="T3" fmla="*/ 1363 h 3644"/>
                              </a:gdLst>
                              <a:ahLst/>
                              <a:cxnLst>
                                <a:cxn ang="0">
                                  <a:pos x="T0" y="T1"/>
                                </a:cxn>
                                <a:cxn ang="0">
                                  <a:pos x="T2" y="T3"/>
                                </a:cxn>
                              </a:cxnLst>
                              <a:rect l="0" t="0" r="r" b="b"/>
                              <a:pathLst>
                                <a:path w="11548" h="3644">
                                  <a:moveTo>
                                    <a:pt x="0" y="1363"/>
                                  </a:moveTo>
                                  <a:lnTo>
                                    <a:pt x="692" y="1363"/>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921733" name="Freeform 34"/>
                          <wps:cNvSpPr>
                            <a:spLocks/>
                          </wps:cNvSpPr>
                          <wps:spPr bwMode="auto">
                            <a:xfrm>
                              <a:off x="0" y="303"/>
                              <a:ext cx="11548" cy="3644"/>
                            </a:xfrm>
                            <a:custGeom>
                              <a:avLst/>
                              <a:gdLst>
                                <a:gd name="T0" fmla="*/ 1616 w 11548"/>
                                <a:gd name="T1" fmla="*/ 908 h 3644"/>
                                <a:gd name="T2" fmla="*/ 7624 w 11548"/>
                                <a:gd name="T3" fmla="*/ 908 h 3644"/>
                              </a:gdLst>
                              <a:ahLst/>
                              <a:cxnLst>
                                <a:cxn ang="0">
                                  <a:pos x="T0" y="T1"/>
                                </a:cxn>
                                <a:cxn ang="0">
                                  <a:pos x="T2" y="T3"/>
                                </a:cxn>
                              </a:cxnLst>
                              <a:rect l="0" t="0" r="r" b="b"/>
                              <a:pathLst>
                                <a:path w="11548" h="3644">
                                  <a:moveTo>
                                    <a:pt x="1616" y="908"/>
                                  </a:moveTo>
                                  <a:lnTo>
                                    <a:pt x="7624" y="90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615705" name="Freeform 35"/>
                          <wps:cNvSpPr>
                            <a:spLocks/>
                          </wps:cNvSpPr>
                          <wps:spPr bwMode="auto">
                            <a:xfrm>
                              <a:off x="0" y="303"/>
                              <a:ext cx="11548" cy="3644"/>
                            </a:xfrm>
                            <a:custGeom>
                              <a:avLst/>
                              <a:gdLst>
                                <a:gd name="T0" fmla="*/ 0 w 11548"/>
                                <a:gd name="T1" fmla="*/ 908 h 3644"/>
                                <a:gd name="T2" fmla="*/ 692 w 11548"/>
                                <a:gd name="T3" fmla="*/ 908 h 3644"/>
                              </a:gdLst>
                              <a:ahLst/>
                              <a:cxnLst>
                                <a:cxn ang="0">
                                  <a:pos x="T0" y="T1"/>
                                </a:cxn>
                                <a:cxn ang="0">
                                  <a:pos x="T2" y="T3"/>
                                </a:cxn>
                              </a:cxnLst>
                              <a:rect l="0" t="0" r="r" b="b"/>
                              <a:pathLst>
                                <a:path w="11548" h="3644">
                                  <a:moveTo>
                                    <a:pt x="0" y="908"/>
                                  </a:moveTo>
                                  <a:lnTo>
                                    <a:pt x="692" y="90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570323" name="Freeform 36"/>
                          <wps:cNvSpPr>
                            <a:spLocks/>
                          </wps:cNvSpPr>
                          <wps:spPr bwMode="auto">
                            <a:xfrm>
                              <a:off x="0" y="303"/>
                              <a:ext cx="11548" cy="3644"/>
                            </a:xfrm>
                            <a:custGeom>
                              <a:avLst/>
                              <a:gdLst>
                                <a:gd name="T0" fmla="*/ 1616 w 11548"/>
                                <a:gd name="T1" fmla="*/ 456 h 3644"/>
                                <a:gd name="T2" fmla="*/ 11548 w 11548"/>
                                <a:gd name="T3" fmla="*/ 456 h 3644"/>
                              </a:gdLst>
                              <a:ahLst/>
                              <a:cxnLst>
                                <a:cxn ang="0">
                                  <a:pos x="T0" y="T1"/>
                                </a:cxn>
                                <a:cxn ang="0">
                                  <a:pos x="T2" y="T3"/>
                                </a:cxn>
                              </a:cxnLst>
                              <a:rect l="0" t="0" r="r" b="b"/>
                              <a:pathLst>
                                <a:path w="11548" h="3644">
                                  <a:moveTo>
                                    <a:pt x="1616" y="456"/>
                                  </a:moveTo>
                                  <a:lnTo>
                                    <a:pt x="11548" y="45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186470" name="Freeform 37"/>
                          <wps:cNvSpPr>
                            <a:spLocks/>
                          </wps:cNvSpPr>
                          <wps:spPr bwMode="auto">
                            <a:xfrm>
                              <a:off x="0" y="303"/>
                              <a:ext cx="11548" cy="3644"/>
                            </a:xfrm>
                            <a:custGeom>
                              <a:avLst/>
                              <a:gdLst>
                                <a:gd name="T0" fmla="*/ 0 w 11548"/>
                                <a:gd name="T1" fmla="*/ 456 h 3644"/>
                                <a:gd name="T2" fmla="*/ 692 w 11548"/>
                                <a:gd name="T3" fmla="*/ 456 h 3644"/>
                              </a:gdLst>
                              <a:ahLst/>
                              <a:cxnLst>
                                <a:cxn ang="0">
                                  <a:pos x="T0" y="T1"/>
                                </a:cxn>
                                <a:cxn ang="0">
                                  <a:pos x="T2" y="T3"/>
                                </a:cxn>
                              </a:cxnLst>
                              <a:rect l="0" t="0" r="r" b="b"/>
                              <a:pathLst>
                                <a:path w="11548" h="3644">
                                  <a:moveTo>
                                    <a:pt x="0" y="456"/>
                                  </a:moveTo>
                                  <a:lnTo>
                                    <a:pt x="692" y="45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574368" name="Freeform 38"/>
                          <wps:cNvSpPr>
                            <a:spLocks/>
                          </wps:cNvSpPr>
                          <wps:spPr bwMode="auto">
                            <a:xfrm>
                              <a:off x="0" y="303"/>
                              <a:ext cx="11548" cy="3644"/>
                            </a:xfrm>
                            <a:custGeom>
                              <a:avLst/>
                              <a:gdLst>
                                <a:gd name="T0" fmla="*/ 1616 w 11548"/>
                                <a:gd name="T1" fmla="*/ 0 h 3644"/>
                                <a:gd name="T2" fmla="*/ 11548 w 11548"/>
                                <a:gd name="T3" fmla="*/ 0 h 3644"/>
                              </a:gdLst>
                              <a:ahLst/>
                              <a:cxnLst>
                                <a:cxn ang="0">
                                  <a:pos x="T0" y="T1"/>
                                </a:cxn>
                                <a:cxn ang="0">
                                  <a:pos x="T2" y="T3"/>
                                </a:cxn>
                              </a:cxnLst>
                              <a:rect l="0" t="0" r="r" b="b"/>
                              <a:pathLst>
                                <a:path w="11548" h="3644">
                                  <a:moveTo>
                                    <a:pt x="1616" y="0"/>
                                  </a:moveTo>
                                  <a:lnTo>
                                    <a:pt x="11548"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071411" name="Freeform 39"/>
                          <wps:cNvSpPr>
                            <a:spLocks/>
                          </wps:cNvSpPr>
                          <wps:spPr bwMode="auto">
                            <a:xfrm>
                              <a:off x="0" y="303"/>
                              <a:ext cx="11548" cy="3644"/>
                            </a:xfrm>
                            <a:custGeom>
                              <a:avLst/>
                              <a:gdLst>
                                <a:gd name="T0" fmla="*/ 0 w 11548"/>
                                <a:gd name="T1" fmla="*/ 0 h 3644"/>
                                <a:gd name="T2" fmla="*/ 692 w 11548"/>
                                <a:gd name="T3" fmla="*/ 0 h 3644"/>
                              </a:gdLst>
                              <a:ahLst/>
                              <a:cxnLst>
                                <a:cxn ang="0">
                                  <a:pos x="T0" y="T1"/>
                                </a:cxn>
                                <a:cxn ang="0">
                                  <a:pos x="T2" y="T3"/>
                                </a:cxn>
                              </a:cxnLst>
                              <a:rect l="0" t="0" r="r" b="b"/>
                              <a:pathLst>
                                <a:path w="11548" h="3644">
                                  <a:moveTo>
                                    <a:pt x="0" y="0"/>
                                  </a:moveTo>
                                  <a:lnTo>
                                    <a:pt x="69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43530839" name="Freeform 40"/>
                        <wps:cNvSpPr>
                          <a:spLocks/>
                        </wps:cNvSpPr>
                        <wps:spPr bwMode="auto">
                          <a:xfrm>
                            <a:off x="540" y="0"/>
                            <a:ext cx="1052" cy="4404"/>
                          </a:xfrm>
                          <a:custGeom>
                            <a:avLst/>
                            <a:gdLst>
                              <a:gd name="T0" fmla="*/ 0 w 924"/>
                              <a:gd name="T1" fmla="*/ 4404 h 4404"/>
                              <a:gd name="T2" fmla="*/ 924 w 924"/>
                              <a:gd name="T3" fmla="*/ 4404 h 4404"/>
                              <a:gd name="T4" fmla="*/ 924 w 924"/>
                              <a:gd name="T5" fmla="*/ 0 h 4404"/>
                              <a:gd name="T6" fmla="*/ 0 w 924"/>
                              <a:gd name="T7" fmla="*/ 0 h 4404"/>
                              <a:gd name="T8" fmla="*/ 0 w 924"/>
                              <a:gd name="T9" fmla="*/ 4404 h 4404"/>
                            </a:gdLst>
                            <a:ahLst/>
                            <a:cxnLst>
                              <a:cxn ang="0">
                                <a:pos x="T0" y="T1"/>
                              </a:cxn>
                              <a:cxn ang="0">
                                <a:pos x="T2" y="T3"/>
                              </a:cxn>
                              <a:cxn ang="0">
                                <a:pos x="T4" y="T5"/>
                              </a:cxn>
                              <a:cxn ang="0">
                                <a:pos x="T6" y="T7"/>
                              </a:cxn>
                              <a:cxn ang="0">
                                <a:pos x="T8" y="T9"/>
                              </a:cxn>
                            </a:cxnLst>
                            <a:rect l="0" t="0" r="r" b="b"/>
                            <a:pathLst>
                              <a:path w="924" h="4404">
                                <a:moveTo>
                                  <a:pt x="0" y="4404"/>
                                </a:moveTo>
                                <a:lnTo>
                                  <a:pt x="924" y="4404"/>
                                </a:lnTo>
                                <a:lnTo>
                                  <a:pt x="924" y="0"/>
                                </a:lnTo>
                                <a:lnTo>
                                  <a:pt x="0" y="0"/>
                                </a:lnTo>
                                <a:lnTo>
                                  <a:pt x="0" y="4404"/>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24958065" name="Group 41"/>
                        <wpg:cNvGrpSpPr>
                          <a:grpSpLocks/>
                        </wpg:cNvGrpSpPr>
                        <wpg:grpSpPr bwMode="auto">
                          <a:xfrm>
                            <a:off x="3927" y="2123"/>
                            <a:ext cx="3696" cy="1368"/>
                            <a:chOff x="3927" y="2123"/>
                            <a:chExt cx="3696" cy="1368"/>
                          </a:xfrm>
                        </wpg:grpSpPr>
                        <wps:wsp>
                          <wps:cNvPr id="1998296199" name="Freeform 42"/>
                          <wps:cNvSpPr>
                            <a:spLocks/>
                          </wps:cNvSpPr>
                          <wps:spPr bwMode="auto">
                            <a:xfrm>
                              <a:off x="3927" y="2123"/>
                              <a:ext cx="3696" cy="1368"/>
                            </a:xfrm>
                            <a:custGeom>
                              <a:avLst/>
                              <a:gdLst>
                                <a:gd name="T0" fmla="*/ 0 w 3696"/>
                                <a:gd name="T1" fmla="*/ 1368 h 1368"/>
                                <a:gd name="T2" fmla="*/ 1383 w 3696"/>
                                <a:gd name="T3" fmla="*/ 1368 h 1368"/>
                              </a:gdLst>
                              <a:ahLst/>
                              <a:cxnLst>
                                <a:cxn ang="0">
                                  <a:pos x="T0" y="T1"/>
                                </a:cxn>
                                <a:cxn ang="0">
                                  <a:pos x="T2" y="T3"/>
                                </a:cxn>
                              </a:cxnLst>
                              <a:rect l="0" t="0" r="r" b="b"/>
                              <a:pathLst>
                                <a:path w="3696" h="1368">
                                  <a:moveTo>
                                    <a:pt x="0" y="1368"/>
                                  </a:moveTo>
                                  <a:lnTo>
                                    <a:pt x="1383" y="136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71149" name="Freeform 43"/>
                          <wps:cNvSpPr>
                            <a:spLocks/>
                          </wps:cNvSpPr>
                          <wps:spPr bwMode="auto">
                            <a:xfrm>
                              <a:off x="3927" y="2123"/>
                              <a:ext cx="3696" cy="1368"/>
                            </a:xfrm>
                            <a:custGeom>
                              <a:avLst/>
                              <a:gdLst>
                                <a:gd name="T0" fmla="*/ 0 w 3696"/>
                                <a:gd name="T1" fmla="*/ 912 h 1368"/>
                                <a:gd name="T2" fmla="*/ 1383 w 3696"/>
                                <a:gd name="T3" fmla="*/ 912 h 1368"/>
                              </a:gdLst>
                              <a:ahLst/>
                              <a:cxnLst>
                                <a:cxn ang="0">
                                  <a:pos x="T0" y="T1"/>
                                </a:cxn>
                                <a:cxn ang="0">
                                  <a:pos x="T2" y="T3"/>
                                </a:cxn>
                              </a:cxnLst>
                              <a:rect l="0" t="0" r="r" b="b"/>
                              <a:pathLst>
                                <a:path w="3696" h="1368">
                                  <a:moveTo>
                                    <a:pt x="0" y="912"/>
                                  </a:moveTo>
                                  <a:lnTo>
                                    <a:pt x="1383" y="912"/>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647335" name="Freeform 44"/>
                          <wps:cNvSpPr>
                            <a:spLocks/>
                          </wps:cNvSpPr>
                          <wps:spPr bwMode="auto">
                            <a:xfrm>
                              <a:off x="3927" y="2123"/>
                              <a:ext cx="3696" cy="1368"/>
                            </a:xfrm>
                            <a:custGeom>
                              <a:avLst/>
                              <a:gdLst>
                                <a:gd name="T0" fmla="*/ 0 w 3696"/>
                                <a:gd name="T1" fmla="*/ 456 h 1368"/>
                                <a:gd name="T2" fmla="*/ 3696 w 3696"/>
                                <a:gd name="T3" fmla="*/ 456 h 1368"/>
                              </a:gdLst>
                              <a:ahLst/>
                              <a:cxnLst>
                                <a:cxn ang="0">
                                  <a:pos x="T0" y="T1"/>
                                </a:cxn>
                                <a:cxn ang="0">
                                  <a:pos x="T2" y="T3"/>
                                </a:cxn>
                              </a:cxnLst>
                              <a:rect l="0" t="0" r="r" b="b"/>
                              <a:pathLst>
                                <a:path w="3696" h="1368">
                                  <a:moveTo>
                                    <a:pt x="0" y="456"/>
                                  </a:moveTo>
                                  <a:lnTo>
                                    <a:pt x="3696" y="45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330292" name="Freeform 45"/>
                          <wps:cNvSpPr>
                            <a:spLocks/>
                          </wps:cNvSpPr>
                          <wps:spPr bwMode="auto">
                            <a:xfrm>
                              <a:off x="3927" y="2123"/>
                              <a:ext cx="3696" cy="1368"/>
                            </a:xfrm>
                            <a:custGeom>
                              <a:avLst/>
                              <a:gdLst>
                                <a:gd name="T0" fmla="*/ 0 w 3696"/>
                                <a:gd name="T1" fmla="*/ 0 h 1368"/>
                                <a:gd name="T2" fmla="*/ 3696 w 3696"/>
                                <a:gd name="T3" fmla="*/ 0 h 1368"/>
                              </a:gdLst>
                              <a:ahLst/>
                              <a:cxnLst>
                                <a:cxn ang="0">
                                  <a:pos x="T0" y="T1"/>
                                </a:cxn>
                                <a:cxn ang="0">
                                  <a:pos x="T2" y="T3"/>
                                </a:cxn>
                              </a:cxnLst>
                              <a:rect l="0" t="0" r="r" b="b"/>
                              <a:pathLst>
                                <a:path w="3696" h="1368">
                                  <a:moveTo>
                                    <a:pt x="0" y="0"/>
                                  </a:moveTo>
                                  <a:lnTo>
                                    <a:pt x="3696"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0011774" name="Freeform 46"/>
                        <wps:cNvSpPr>
                          <a:spLocks/>
                        </wps:cNvSpPr>
                        <wps:spPr bwMode="auto">
                          <a:xfrm>
                            <a:off x="3129" y="1687"/>
                            <a:ext cx="924" cy="2736"/>
                          </a:xfrm>
                          <a:custGeom>
                            <a:avLst/>
                            <a:gdLst>
                              <a:gd name="T0" fmla="*/ 0 w 924"/>
                              <a:gd name="T1" fmla="*/ 2736 h 2736"/>
                              <a:gd name="T2" fmla="*/ 923 w 924"/>
                              <a:gd name="T3" fmla="*/ 2736 h 2736"/>
                              <a:gd name="T4" fmla="*/ 923 w 924"/>
                              <a:gd name="T5" fmla="*/ 0 h 2736"/>
                              <a:gd name="T6" fmla="*/ 0 w 924"/>
                              <a:gd name="T7" fmla="*/ 0 h 2736"/>
                              <a:gd name="T8" fmla="*/ 0 w 924"/>
                              <a:gd name="T9" fmla="*/ 2736 h 2736"/>
                            </a:gdLst>
                            <a:ahLst/>
                            <a:cxnLst>
                              <a:cxn ang="0">
                                <a:pos x="T0" y="T1"/>
                              </a:cxn>
                              <a:cxn ang="0">
                                <a:pos x="T2" y="T3"/>
                              </a:cxn>
                              <a:cxn ang="0">
                                <a:pos x="T4" y="T5"/>
                              </a:cxn>
                              <a:cxn ang="0">
                                <a:pos x="T6" y="T7"/>
                              </a:cxn>
                              <a:cxn ang="0">
                                <a:pos x="T8" y="T9"/>
                              </a:cxn>
                            </a:cxnLst>
                            <a:rect l="0" t="0" r="r" b="b"/>
                            <a:pathLst>
                              <a:path w="924" h="2736">
                                <a:moveTo>
                                  <a:pt x="0" y="2736"/>
                                </a:moveTo>
                                <a:lnTo>
                                  <a:pt x="923" y="2736"/>
                                </a:lnTo>
                                <a:lnTo>
                                  <a:pt x="923" y="0"/>
                                </a:lnTo>
                                <a:lnTo>
                                  <a:pt x="0" y="0"/>
                                </a:lnTo>
                                <a:lnTo>
                                  <a:pt x="0" y="2736"/>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4388767" name="Group 47"/>
                        <wpg:cNvGrpSpPr>
                          <a:grpSpLocks/>
                        </wpg:cNvGrpSpPr>
                        <wpg:grpSpPr bwMode="auto">
                          <a:xfrm>
                            <a:off x="6235" y="1211"/>
                            <a:ext cx="5312" cy="2280"/>
                            <a:chOff x="6235" y="1211"/>
                            <a:chExt cx="5312" cy="2280"/>
                          </a:xfrm>
                        </wpg:grpSpPr>
                        <wps:wsp>
                          <wps:cNvPr id="1979578049" name="Freeform 48"/>
                          <wps:cNvSpPr>
                            <a:spLocks/>
                          </wps:cNvSpPr>
                          <wps:spPr bwMode="auto">
                            <a:xfrm>
                              <a:off x="6235" y="1211"/>
                              <a:ext cx="5312" cy="2280"/>
                            </a:xfrm>
                            <a:custGeom>
                              <a:avLst/>
                              <a:gdLst>
                                <a:gd name="T0" fmla="*/ 2312 w 5312"/>
                                <a:gd name="T1" fmla="*/ 2279 h 2280"/>
                                <a:gd name="T2" fmla="*/ 3696 w 5312"/>
                                <a:gd name="T3" fmla="*/ 2279 h 2280"/>
                              </a:gdLst>
                              <a:ahLst/>
                              <a:cxnLst>
                                <a:cxn ang="0">
                                  <a:pos x="T0" y="T1"/>
                                </a:cxn>
                                <a:cxn ang="0">
                                  <a:pos x="T2" y="T3"/>
                                </a:cxn>
                              </a:cxnLst>
                              <a:rect l="0" t="0" r="r" b="b"/>
                              <a:pathLst>
                                <a:path w="5312" h="2280">
                                  <a:moveTo>
                                    <a:pt x="2312" y="2279"/>
                                  </a:moveTo>
                                  <a:lnTo>
                                    <a:pt x="3696" y="2279"/>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494511" name="Freeform 49"/>
                          <wps:cNvSpPr>
                            <a:spLocks/>
                          </wps:cNvSpPr>
                          <wps:spPr bwMode="auto">
                            <a:xfrm>
                              <a:off x="6235" y="1211"/>
                              <a:ext cx="5312" cy="2280"/>
                            </a:xfrm>
                            <a:custGeom>
                              <a:avLst/>
                              <a:gdLst>
                                <a:gd name="T0" fmla="*/ 0 w 5312"/>
                                <a:gd name="T1" fmla="*/ 2279 h 2280"/>
                                <a:gd name="T2" fmla="*/ 1388 w 5312"/>
                                <a:gd name="T3" fmla="*/ 2279 h 2280"/>
                              </a:gdLst>
                              <a:ahLst/>
                              <a:cxnLst>
                                <a:cxn ang="0">
                                  <a:pos x="T0" y="T1"/>
                                </a:cxn>
                                <a:cxn ang="0">
                                  <a:pos x="T2" y="T3"/>
                                </a:cxn>
                              </a:cxnLst>
                              <a:rect l="0" t="0" r="r" b="b"/>
                              <a:pathLst>
                                <a:path w="5312" h="2280">
                                  <a:moveTo>
                                    <a:pt x="0" y="2279"/>
                                  </a:moveTo>
                                  <a:lnTo>
                                    <a:pt x="1388" y="2279"/>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14885" name="Freeform 50"/>
                          <wps:cNvSpPr>
                            <a:spLocks/>
                          </wps:cNvSpPr>
                          <wps:spPr bwMode="auto">
                            <a:xfrm>
                              <a:off x="6235" y="1211"/>
                              <a:ext cx="5312" cy="2280"/>
                            </a:xfrm>
                            <a:custGeom>
                              <a:avLst/>
                              <a:gdLst>
                                <a:gd name="T0" fmla="*/ 2312 w 5312"/>
                                <a:gd name="T1" fmla="*/ 1823 h 2280"/>
                                <a:gd name="T2" fmla="*/ 3696 w 5312"/>
                                <a:gd name="T3" fmla="*/ 1823 h 2280"/>
                              </a:gdLst>
                              <a:ahLst/>
                              <a:cxnLst>
                                <a:cxn ang="0">
                                  <a:pos x="T0" y="T1"/>
                                </a:cxn>
                                <a:cxn ang="0">
                                  <a:pos x="T2" y="T3"/>
                                </a:cxn>
                              </a:cxnLst>
                              <a:rect l="0" t="0" r="r" b="b"/>
                              <a:pathLst>
                                <a:path w="5312" h="2280">
                                  <a:moveTo>
                                    <a:pt x="2312" y="1823"/>
                                  </a:moveTo>
                                  <a:lnTo>
                                    <a:pt x="3696" y="1823"/>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231139" name="Freeform 51"/>
                          <wps:cNvSpPr>
                            <a:spLocks/>
                          </wps:cNvSpPr>
                          <wps:spPr bwMode="auto">
                            <a:xfrm>
                              <a:off x="6235" y="1211"/>
                              <a:ext cx="5312" cy="2280"/>
                            </a:xfrm>
                            <a:custGeom>
                              <a:avLst/>
                              <a:gdLst>
                                <a:gd name="T0" fmla="*/ 0 w 5312"/>
                                <a:gd name="T1" fmla="*/ 1823 h 2280"/>
                                <a:gd name="T2" fmla="*/ 1388 w 5312"/>
                                <a:gd name="T3" fmla="*/ 1823 h 2280"/>
                              </a:gdLst>
                              <a:ahLst/>
                              <a:cxnLst>
                                <a:cxn ang="0">
                                  <a:pos x="T0" y="T1"/>
                                </a:cxn>
                                <a:cxn ang="0">
                                  <a:pos x="T2" y="T3"/>
                                </a:cxn>
                              </a:cxnLst>
                              <a:rect l="0" t="0" r="r" b="b"/>
                              <a:pathLst>
                                <a:path w="5312" h="2280">
                                  <a:moveTo>
                                    <a:pt x="0" y="1823"/>
                                  </a:moveTo>
                                  <a:lnTo>
                                    <a:pt x="1388" y="1823"/>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733333" name="Freeform 52"/>
                          <wps:cNvSpPr>
                            <a:spLocks/>
                          </wps:cNvSpPr>
                          <wps:spPr bwMode="auto">
                            <a:xfrm>
                              <a:off x="6235" y="1211"/>
                              <a:ext cx="5312" cy="2280"/>
                            </a:xfrm>
                            <a:custGeom>
                              <a:avLst/>
                              <a:gdLst>
                                <a:gd name="T0" fmla="*/ 2312 w 5312"/>
                                <a:gd name="T1" fmla="*/ 1367 h 2280"/>
                                <a:gd name="T2" fmla="*/ 3696 w 5312"/>
                                <a:gd name="T3" fmla="*/ 1367 h 2280"/>
                              </a:gdLst>
                              <a:ahLst/>
                              <a:cxnLst>
                                <a:cxn ang="0">
                                  <a:pos x="T0" y="T1"/>
                                </a:cxn>
                                <a:cxn ang="0">
                                  <a:pos x="T2" y="T3"/>
                                </a:cxn>
                              </a:cxnLst>
                              <a:rect l="0" t="0" r="r" b="b"/>
                              <a:pathLst>
                                <a:path w="5312" h="2280">
                                  <a:moveTo>
                                    <a:pt x="2312" y="1367"/>
                                  </a:moveTo>
                                  <a:lnTo>
                                    <a:pt x="3696" y="1367"/>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4375383" name="Freeform 53"/>
                          <wps:cNvSpPr>
                            <a:spLocks/>
                          </wps:cNvSpPr>
                          <wps:spPr bwMode="auto">
                            <a:xfrm>
                              <a:off x="6235" y="1211"/>
                              <a:ext cx="5312" cy="2280"/>
                            </a:xfrm>
                            <a:custGeom>
                              <a:avLst/>
                              <a:gdLst>
                                <a:gd name="T0" fmla="*/ 2312 w 5312"/>
                                <a:gd name="T1" fmla="*/ 911 h 2280"/>
                                <a:gd name="T2" fmla="*/ 3696 w 5312"/>
                                <a:gd name="T3" fmla="*/ 911 h 2280"/>
                              </a:gdLst>
                              <a:ahLst/>
                              <a:cxnLst>
                                <a:cxn ang="0">
                                  <a:pos x="T0" y="T1"/>
                                </a:cxn>
                                <a:cxn ang="0">
                                  <a:pos x="T2" y="T3"/>
                                </a:cxn>
                              </a:cxnLst>
                              <a:rect l="0" t="0" r="r" b="b"/>
                              <a:pathLst>
                                <a:path w="5312" h="2280">
                                  <a:moveTo>
                                    <a:pt x="2312" y="911"/>
                                  </a:moveTo>
                                  <a:lnTo>
                                    <a:pt x="3696" y="911"/>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883154" name="Freeform 54"/>
                          <wps:cNvSpPr>
                            <a:spLocks/>
                          </wps:cNvSpPr>
                          <wps:spPr bwMode="auto">
                            <a:xfrm>
                              <a:off x="6235" y="1211"/>
                              <a:ext cx="5312" cy="2280"/>
                            </a:xfrm>
                            <a:custGeom>
                              <a:avLst/>
                              <a:gdLst>
                                <a:gd name="T0" fmla="*/ 2312 w 5312"/>
                                <a:gd name="T1" fmla="*/ 455 h 2280"/>
                                <a:gd name="T2" fmla="*/ 3696 w 5312"/>
                                <a:gd name="T3" fmla="*/ 455 h 2280"/>
                              </a:gdLst>
                              <a:ahLst/>
                              <a:cxnLst>
                                <a:cxn ang="0">
                                  <a:pos x="T0" y="T1"/>
                                </a:cxn>
                                <a:cxn ang="0">
                                  <a:pos x="T2" y="T3"/>
                                </a:cxn>
                              </a:cxnLst>
                              <a:rect l="0" t="0" r="r" b="b"/>
                              <a:pathLst>
                                <a:path w="5312" h="2280">
                                  <a:moveTo>
                                    <a:pt x="2312" y="455"/>
                                  </a:moveTo>
                                  <a:lnTo>
                                    <a:pt x="3696" y="455"/>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45870" name="Freeform 55"/>
                          <wps:cNvSpPr>
                            <a:spLocks/>
                          </wps:cNvSpPr>
                          <wps:spPr bwMode="auto">
                            <a:xfrm>
                              <a:off x="6235" y="1211"/>
                              <a:ext cx="5312" cy="2280"/>
                            </a:xfrm>
                            <a:custGeom>
                              <a:avLst/>
                              <a:gdLst>
                                <a:gd name="T0" fmla="*/ 2312 w 5312"/>
                                <a:gd name="T1" fmla="*/ 0 h 2280"/>
                                <a:gd name="T2" fmla="*/ 5312 w 5312"/>
                                <a:gd name="T3" fmla="*/ 0 h 2280"/>
                              </a:gdLst>
                              <a:ahLst/>
                              <a:cxnLst>
                                <a:cxn ang="0">
                                  <a:pos x="T0" y="T1"/>
                                </a:cxn>
                                <a:cxn ang="0">
                                  <a:pos x="T2" y="T3"/>
                                </a:cxn>
                              </a:cxnLst>
                              <a:rect l="0" t="0" r="r" b="b"/>
                              <a:pathLst>
                                <a:path w="5312" h="2280">
                                  <a:moveTo>
                                    <a:pt x="2312" y="0"/>
                                  </a:moveTo>
                                  <a:lnTo>
                                    <a:pt x="531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81471921" name="Freeform 56"/>
                        <wps:cNvSpPr>
                          <a:spLocks/>
                        </wps:cNvSpPr>
                        <wps:spPr bwMode="auto">
                          <a:xfrm>
                            <a:off x="8146" y="751"/>
                            <a:ext cx="924" cy="3644"/>
                          </a:xfrm>
                          <a:custGeom>
                            <a:avLst/>
                            <a:gdLst>
                              <a:gd name="T0" fmla="*/ 0 w 924"/>
                              <a:gd name="T1" fmla="*/ 3644 h 3644"/>
                              <a:gd name="T2" fmla="*/ 924 w 924"/>
                              <a:gd name="T3" fmla="*/ 3644 h 3644"/>
                              <a:gd name="T4" fmla="*/ 924 w 924"/>
                              <a:gd name="T5" fmla="*/ 0 h 3644"/>
                              <a:gd name="T6" fmla="*/ 0 w 924"/>
                              <a:gd name="T7" fmla="*/ 0 h 3644"/>
                              <a:gd name="T8" fmla="*/ 0 w 924"/>
                              <a:gd name="T9" fmla="*/ 3644 h 3644"/>
                            </a:gdLst>
                            <a:ahLst/>
                            <a:cxnLst>
                              <a:cxn ang="0">
                                <a:pos x="T0" y="T1"/>
                              </a:cxn>
                              <a:cxn ang="0">
                                <a:pos x="T2" y="T3"/>
                              </a:cxn>
                              <a:cxn ang="0">
                                <a:pos x="T4" y="T5"/>
                              </a:cxn>
                              <a:cxn ang="0">
                                <a:pos x="T6" y="T7"/>
                              </a:cxn>
                              <a:cxn ang="0">
                                <a:pos x="T8" y="T9"/>
                              </a:cxn>
                            </a:cxnLst>
                            <a:rect l="0" t="0" r="r" b="b"/>
                            <a:pathLst>
                              <a:path w="924" h="3644">
                                <a:moveTo>
                                  <a:pt x="0" y="3644"/>
                                </a:moveTo>
                                <a:lnTo>
                                  <a:pt x="924" y="3644"/>
                                </a:lnTo>
                                <a:lnTo>
                                  <a:pt x="924" y="0"/>
                                </a:lnTo>
                                <a:lnTo>
                                  <a:pt x="0" y="0"/>
                                </a:lnTo>
                                <a:lnTo>
                                  <a:pt x="0" y="3644"/>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6939796" name="Group 57"/>
                        <wpg:cNvGrpSpPr>
                          <a:grpSpLocks/>
                        </wpg:cNvGrpSpPr>
                        <wpg:grpSpPr bwMode="auto">
                          <a:xfrm>
                            <a:off x="10855" y="1668"/>
                            <a:ext cx="692" cy="1824"/>
                            <a:chOff x="10855" y="1668"/>
                            <a:chExt cx="692" cy="1824"/>
                          </a:xfrm>
                        </wpg:grpSpPr>
                        <wps:wsp>
                          <wps:cNvPr id="1176668714" name="Freeform 58"/>
                          <wps:cNvSpPr>
                            <a:spLocks/>
                          </wps:cNvSpPr>
                          <wps:spPr bwMode="auto">
                            <a:xfrm>
                              <a:off x="10855" y="1668"/>
                              <a:ext cx="692" cy="1824"/>
                            </a:xfrm>
                            <a:custGeom>
                              <a:avLst/>
                              <a:gdLst>
                                <a:gd name="T0" fmla="*/ 0 w 692"/>
                                <a:gd name="T1" fmla="*/ 1824 h 1824"/>
                                <a:gd name="T2" fmla="*/ 692 w 692"/>
                                <a:gd name="T3" fmla="*/ 1824 h 1824"/>
                              </a:gdLst>
                              <a:ahLst/>
                              <a:cxnLst>
                                <a:cxn ang="0">
                                  <a:pos x="T0" y="T1"/>
                                </a:cxn>
                                <a:cxn ang="0">
                                  <a:pos x="T2" y="T3"/>
                                </a:cxn>
                              </a:cxnLst>
                              <a:rect l="0" t="0" r="r" b="b"/>
                              <a:pathLst>
                                <a:path w="692" h="1824">
                                  <a:moveTo>
                                    <a:pt x="0" y="1824"/>
                                  </a:moveTo>
                                  <a:lnTo>
                                    <a:pt x="692" y="1824"/>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254548" name="Freeform 59"/>
                          <wps:cNvSpPr>
                            <a:spLocks/>
                          </wps:cNvSpPr>
                          <wps:spPr bwMode="auto">
                            <a:xfrm>
                              <a:off x="10855" y="1668"/>
                              <a:ext cx="692" cy="1824"/>
                            </a:xfrm>
                            <a:custGeom>
                              <a:avLst/>
                              <a:gdLst>
                                <a:gd name="T0" fmla="*/ 0 w 692"/>
                                <a:gd name="T1" fmla="*/ 1368 h 1824"/>
                                <a:gd name="T2" fmla="*/ 692 w 692"/>
                                <a:gd name="T3" fmla="*/ 1368 h 1824"/>
                              </a:gdLst>
                              <a:ahLst/>
                              <a:cxnLst>
                                <a:cxn ang="0">
                                  <a:pos x="T0" y="T1"/>
                                </a:cxn>
                                <a:cxn ang="0">
                                  <a:pos x="T2" y="T3"/>
                                </a:cxn>
                              </a:cxnLst>
                              <a:rect l="0" t="0" r="r" b="b"/>
                              <a:pathLst>
                                <a:path w="692" h="1824">
                                  <a:moveTo>
                                    <a:pt x="0" y="1368"/>
                                  </a:moveTo>
                                  <a:lnTo>
                                    <a:pt x="692" y="136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678851" name="Freeform 60"/>
                          <wps:cNvSpPr>
                            <a:spLocks/>
                          </wps:cNvSpPr>
                          <wps:spPr bwMode="auto">
                            <a:xfrm>
                              <a:off x="10855" y="1668"/>
                              <a:ext cx="692" cy="1824"/>
                            </a:xfrm>
                            <a:custGeom>
                              <a:avLst/>
                              <a:gdLst>
                                <a:gd name="T0" fmla="*/ 0 w 692"/>
                                <a:gd name="T1" fmla="*/ 912 h 1824"/>
                                <a:gd name="T2" fmla="*/ 692 w 692"/>
                                <a:gd name="T3" fmla="*/ 912 h 1824"/>
                              </a:gdLst>
                              <a:ahLst/>
                              <a:cxnLst>
                                <a:cxn ang="0">
                                  <a:pos x="T0" y="T1"/>
                                </a:cxn>
                                <a:cxn ang="0">
                                  <a:pos x="T2" y="T3"/>
                                </a:cxn>
                              </a:cxnLst>
                              <a:rect l="0" t="0" r="r" b="b"/>
                              <a:pathLst>
                                <a:path w="692" h="1824">
                                  <a:moveTo>
                                    <a:pt x="0" y="912"/>
                                  </a:moveTo>
                                  <a:lnTo>
                                    <a:pt x="692" y="912"/>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6095658" name="Freeform 61"/>
                          <wps:cNvSpPr>
                            <a:spLocks/>
                          </wps:cNvSpPr>
                          <wps:spPr bwMode="auto">
                            <a:xfrm>
                              <a:off x="10855" y="1668"/>
                              <a:ext cx="692" cy="1824"/>
                            </a:xfrm>
                            <a:custGeom>
                              <a:avLst/>
                              <a:gdLst>
                                <a:gd name="T0" fmla="*/ 0 w 692"/>
                                <a:gd name="T1" fmla="*/ 456 h 1824"/>
                                <a:gd name="T2" fmla="*/ 692 w 692"/>
                                <a:gd name="T3" fmla="*/ 456 h 1824"/>
                              </a:gdLst>
                              <a:ahLst/>
                              <a:cxnLst>
                                <a:cxn ang="0">
                                  <a:pos x="T0" y="T1"/>
                                </a:cxn>
                                <a:cxn ang="0">
                                  <a:pos x="T2" y="T3"/>
                                </a:cxn>
                              </a:cxnLst>
                              <a:rect l="0" t="0" r="r" b="b"/>
                              <a:pathLst>
                                <a:path w="692" h="1824">
                                  <a:moveTo>
                                    <a:pt x="0" y="456"/>
                                  </a:moveTo>
                                  <a:lnTo>
                                    <a:pt x="692" y="45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67795" name="Freeform 62"/>
                          <wps:cNvSpPr>
                            <a:spLocks/>
                          </wps:cNvSpPr>
                          <wps:spPr bwMode="auto">
                            <a:xfrm>
                              <a:off x="10855" y="1668"/>
                              <a:ext cx="692" cy="1824"/>
                            </a:xfrm>
                            <a:custGeom>
                              <a:avLst/>
                              <a:gdLst>
                                <a:gd name="T0" fmla="*/ 0 w 692"/>
                                <a:gd name="T1" fmla="*/ 0 h 1824"/>
                                <a:gd name="T2" fmla="*/ 692 w 692"/>
                                <a:gd name="T3" fmla="*/ 0 h 1824"/>
                              </a:gdLst>
                              <a:ahLst/>
                              <a:cxnLst>
                                <a:cxn ang="0">
                                  <a:pos x="T0" y="T1"/>
                                </a:cxn>
                                <a:cxn ang="0">
                                  <a:pos x="T2" y="T3"/>
                                </a:cxn>
                              </a:cxnLst>
                              <a:rect l="0" t="0" r="r" b="b"/>
                              <a:pathLst>
                                <a:path w="692" h="1824">
                                  <a:moveTo>
                                    <a:pt x="0" y="0"/>
                                  </a:moveTo>
                                  <a:lnTo>
                                    <a:pt x="69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55054410" name="Freeform 63"/>
                        <wps:cNvSpPr>
                          <a:spLocks/>
                        </wps:cNvSpPr>
                        <wps:spPr bwMode="auto">
                          <a:xfrm>
                            <a:off x="10336" y="1211"/>
                            <a:ext cx="924" cy="3192"/>
                          </a:xfrm>
                          <a:custGeom>
                            <a:avLst/>
                            <a:gdLst>
                              <a:gd name="T0" fmla="*/ 0 w 924"/>
                              <a:gd name="T1" fmla="*/ 3191 h 3192"/>
                              <a:gd name="T2" fmla="*/ 924 w 924"/>
                              <a:gd name="T3" fmla="*/ 3191 h 3192"/>
                              <a:gd name="T4" fmla="*/ 924 w 924"/>
                              <a:gd name="T5" fmla="*/ 0 h 3192"/>
                              <a:gd name="T6" fmla="*/ 0 w 924"/>
                              <a:gd name="T7" fmla="*/ 0 h 3192"/>
                              <a:gd name="T8" fmla="*/ 0 w 924"/>
                              <a:gd name="T9" fmla="*/ 3191 h 3192"/>
                            </a:gdLst>
                            <a:ahLst/>
                            <a:cxnLst>
                              <a:cxn ang="0">
                                <a:pos x="T0" y="T1"/>
                              </a:cxn>
                              <a:cxn ang="0">
                                <a:pos x="T2" y="T3"/>
                              </a:cxn>
                              <a:cxn ang="0">
                                <a:pos x="T4" y="T5"/>
                              </a:cxn>
                              <a:cxn ang="0">
                                <a:pos x="T6" y="T7"/>
                              </a:cxn>
                              <a:cxn ang="0">
                                <a:pos x="T8" y="T9"/>
                              </a:cxn>
                            </a:cxnLst>
                            <a:rect l="0" t="0" r="r" b="b"/>
                            <a:pathLst>
                              <a:path w="924" h="3192">
                                <a:moveTo>
                                  <a:pt x="0" y="3191"/>
                                </a:moveTo>
                                <a:lnTo>
                                  <a:pt x="924" y="3191"/>
                                </a:lnTo>
                                <a:lnTo>
                                  <a:pt x="924" y="0"/>
                                </a:lnTo>
                                <a:lnTo>
                                  <a:pt x="0" y="0"/>
                                </a:lnTo>
                                <a:lnTo>
                                  <a:pt x="0" y="3191"/>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242878" name="Freeform 64"/>
                        <wps:cNvSpPr>
                          <a:spLocks/>
                        </wps:cNvSpPr>
                        <wps:spPr bwMode="auto">
                          <a:xfrm>
                            <a:off x="0" y="4403"/>
                            <a:ext cx="11548" cy="20"/>
                          </a:xfrm>
                          <a:custGeom>
                            <a:avLst/>
                            <a:gdLst>
                              <a:gd name="T0" fmla="*/ 0 w 11548"/>
                              <a:gd name="T1" fmla="*/ 0 h 20"/>
                              <a:gd name="T2" fmla="*/ 11548 w 11548"/>
                              <a:gd name="T3" fmla="*/ 0 h 20"/>
                            </a:gdLst>
                            <a:ahLst/>
                            <a:cxnLst>
                              <a:cxn ang="0">
                                <a:pos x="T0" y="T1"/>
                              </a:cxn>
                              <a:cxn ang="0">
                                <a:pos x="T2" y="T3"/>
                              </a:cxn>
                            </a:cxnLst>
                            <a:rect l="0" t="0" r="r" b="b"/>
                            <a:pathLst>
                              <a:path w="11548" h="20">
                                <a:moveTo>
                                  <a:pt x="0" y="0"/>
                                </a:moveTo>
                                <a:lnTo>
                                  <a:pt x="11548"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457790" name="Text Box 65"/>
                        <wps:cNvSpPr txBox="1">
                          <a:spLocks noChangeArrowheads="1"/>
                        </wps:cNvSpPr>
                        <wps:spPr bwMode="auto">
                          <a:xfrm>
                            <a:off x="540" y="2111"/>
                            <a:ext cx="1052" cy="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FCDEF"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86.66%</w:t>
                              </w:r>
                            </w:p>
                          </w:txbxContent>
                        </wps:txbx>
                        <wps:bodyPr rot="0" vert="horz" wrap="square" lIns="0" tIns="0" rIns="0" bIns="0" anchor="t" anchorCtr="0" upright="1">
                          <a:noAutofit/>
                        </wps:bodyPr>
                      </wps:wsp>
                      <wps:wsp>
                        <wps:cNvPr id="2102690884" name="Text Box 66"/>
                        <wps:cNvSpPr txBox="1">
                          <a:spLocks noChangeArrowheads="1"/>
                        </wps:cNvSpPr>
                        <wps:spPr bwMode="auto">
                          <a:xfrm>
                            <a:off x="5514" y="2806"/>
                            <a:ext cx="1255" cy="1589"/>
                          </a:xfrm>
                          <a:prstGeom prst="rect">
                            <a:avLst/>
                          </a:prstGeom>
                          <a:solidFill>
                            <a:schemeClr val="accent5">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C17D4" w14:textId="77777777" w:rsidR="0058278A" w:rsidRDefault="0058278A" w:rsidP="00B70855">
                              <w:pPr>
                                <w:pStyle w:val="Textoindependiente"/>
                                <w:kinsoku w:val="0"/>
                                <w:overflowPunct w:val="0"/>
                              </w:pPr>
                            </w:p>
                            <w:p w14:paraId="302AD6DD" w14:textId="553211E0" w:rsidR="0058278A" w:rsidRPr="009F7C00" w:rsidRDefault="0058278A" w:rsidP="009F7C00">
                              <w:pPr>
                                <w:pStyle w:val="Textoindependiente"/>
                                <w:kinsoku w:val="0"/>
                                <w:overflowPunct w:val="0"/>
                                <w:ind w:left="0"/>
                                <w:rPr>
                                  <w:rFonts w:ascii="Times New Roman" w:hAnsi="Times New Roman" w:cs="Times New Roman"/>
                                  <w:sz w:val="24"/>
                                  <w:szCs w:val="24"/>
                                </w:rPr>
                              </w:pPr>
                              <w:r>
                                <w:rPr>
                                  <w:rFonts w:ascii="Times New Roman" w:hAnsi="Times New Roman" w:cs="Times New Roman"/>
                                  <w:sz w:val="24"/>
                                  <w:szCs w:val="24"/>
                                </w:rPr>
                                <w:t xml:space="preserve"> </w:t>
                              </w:r>
                              <w:r w:rsidRPr="00442AC1">
                                <w:rPr>
                                  <w:rFonts w:ascii="Times New Roman" w:hAnsi="Times New Roman" w:cs="Times New Roman"/>
                                  <w:color w:val="4C4747"/>
                                  <w:sz w:val="24"/>
                                  <w:szCs w:val="24"/>
                                </w:rPr>
                                <w:t>80.50%</w:t>
                              </w:r>
                            </w:p>
                          </w:txbxContent>
                        </wps:txbx>
                        <wps:bodyPr rot="0" vert="horz" wrap="square" lIns="0" tIns="0" rIns="0" bIns="0" anchor="t" anchorCtr="0" upright="1">
                          <a:noAutofit/>
                        </wps:bodyPr>
                      </wps:wsp>
                      <wps:wsp>
                        <wps:cNvPr id="924568863" name="Text Box 67"/>
                        <wps:cNvSpPr txBox="1">
                          <a:spLocks noChangeArrowheads="1"/>
                        </wps:cNvSpPr>
                        <wps:spPr bwMode="auto">
                          <a:xfrm>
                            <a:off x="3129" y="2558"/>
                            <a:ext cx="91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1B49F"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83%</w:t>
                              </w:r>
                            </w:p>
                          </w:txbxContent>
                        </wps:txbx>
                        <wps:bodyPr rot="0" vert="horz" wrap="square" lIns="0" tIns="0" rIns="0" bIns="0" anchor="t" anchorCtr="0" upright="1">
                          <a:noAutofit/>
                        </wps:bodyPr>
                      </wps:wsp>
                      <wps:wsp>
                        <wps:cNvPr id="1953386233" name="Text Box 68"/>
                        <wps:cNvSpPr txBox="1">
                          <a:spLocks noChangeArrowheads="1"/>
                        </wps:cNvSpPr>
                        <wps:spPr bwMode="auto">
                          <a:xfrm>
                            <a:off x="10391" y="2558"/>
                            <a:ext cx="814"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B3DE2" w14:textId="77777777" w:rsidR="0058278A" w:rsidRPr="00442AC1" w:rsidRDefault="0058278A" w:rsidP="00B70855">
                              <w:pPr>
                                <w:pStyle w:val="Textoindependiente"/>
                                <w:kinsoku w:val="0"/>
                                <w:overflowPunct w:val="0"/>
                                <w:spacing w:line="220" w:lineRule="exact"/>
                                <w:ind w:left="0"/>
                                <w:rPr>
                                  <w:color w:val="4C4747"/>
                                </w:rPr>
                              </w:pPr>
                            </w:p>
                            <w:p w14:paraId="0981E657"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84%</w:t>
                              </w:r>
                            </w:p>
                          </w:txbxContent>
                        </wps:txbx>
                        <wps:bodyPr rot="0" vert="horz" wrap="square" lIns="0" tIns="0" rIns="0" bIns="0" anchor="t" anchorCtr="0" upright="1">
                          <a:noAutofit/>
                        </wps:bodyPr>
                      </wps:wsp>
                      <wps:wsp>
                        <wps:cNvPr id="615879044" name="Text Box 69"/>
                        <wps:cNvSpPr txBox="1">
                          <a:spLocks noChangeArrowheads="1"/>
                        </wps:cNvSpPr>
                        <wps:spPr bwMode="auto">
                          <a:xfrm>
                            <a:off x="8146" y="2120"/>
                            <a:ext cx="889"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E45E9"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85%</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644AEC35" id="Grupo 5" o:spid="_x0000_s1054" style="position:absolute;margin-left:0;margin-top:1.05pt;width:401.25pt;height:135pt;z-index:251748352;mso-position-horizontal:left;mso-position-horizontal-relative:margin;mso-width-relative:margin" coordsize="11548,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">
                <v:group id="Group 17" o:spid="_x0000_s1055" style="position:absolute;top:303;width:11548;height:3644" coordorigin=",303"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">
                  <v:shape id="Freeform 18" o:spid="_x0000_s1056"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" path="m10856,3644r692,e" filled="f" strokecolor="#d9d9d9">
                    <v:path arrowok="t" o:connecttype="custom" o:connectlocs="10856,3644;11548,3644" o:connectangles="0,0"/>
                  </v:shape>
                  <v:shape id="Freeform 19" o:spid="_x0000_s1057"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" path="m8548,3644r1384,e" filled="f" strokecolor="#d9d9d9">
                    <v:path arrowok="t" o:connecttype="custom" o:connectlocs="8548,3644;9932,3644" o:connectangles="0,0"/>
                  </v:shape>
                  <v:shape id="Freeform 20" o:spid="_x0000_s1058"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" path="m6235,3644r1389,e" filled="f" strokecolor="#d9d9d9">
                    <v:path arrowok="t" o:connecttype="custom" o:connectlocs="6235,3644;7624,3644" o:connectangles="0,0"/>
                  </v:shape>
                  <v:shape id="Freeform 21" o:spid="_x0000_s1059"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" path="m3927,3644r1384,e" filled="f" strokecolor="#d9d9d9">
                    <v:path arrowok="t" o:connecttype="custom" o:connectlocs="3927,3644;5311,3644" o:connectangles="0,0"/>
                  </v:shape>
                  <v:shape id="Freeform 22" o:spid="_x0000_s1060"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" path="m1616,3644r1388,e" filled="f" strokecolor="#d9d9d9">
                    <v:path arrowok="t" o:connecttype="custom" o:connectlocs="1616,3644;3004,3644" o:connectangles="0,0"/>
                  </v:shape>
                  <v:shape id="Freeform 23" o:spid="_x0000_s1061"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" path="m,3644r692,e" filled="f" strokecolor="#d9d9d9">
                    <v:path arrowok="t" o:connecttype="custom" o:connectlocs="0,3644;692,3644" o:connectangles="0,0"/>
                  </v:shape>
                  <v:shape id="Freeform 24" o:spid="_x0000_s1062"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" path="m1616,3188r1388,e" filled="f" strokecolor="#d9d9d9">
                    <v:path arrowok="t" o:connecttype="custom" o:connectlocs="1616,3188;3004,3188" o:connectangles="0,0"/>
                  </v:shape>
                  <v:shape id="Freeform 25" o:spid="_x0000_s1063"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" path="m,3188r692,e" filled="f" strokecolor="#d9d9d9">
                    <v:path arrowok="t" o:connecttype="custom" o:connectlocs="0,3188;692,3188" o:connectangles="0,0"/>
                  </v:shape>
                  <v:shape id="Freeform 26" o:spid="_x0000_s1064"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" path="m1616,2732r1388,e" filled="f" strokecolor="#d9d9d9">
                    <v:path arrowok="t" o:connecttype="custom" o:connectlocs="1616,2732;3004,2732" o:connectangles="0,0"/>
                  </v:shape>
                  <v:shape id="Freeform 27" o:spid="_x0000_s1065"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" path="m,2732r692,e" filled="f" strokecolor="#d9d9d9">
                    <v:path arrowok="t" o:connecttype="custom" o:connectlocs="0,2732;692,2732" o:connectangles="0,0"/>
                  </v:shape>
                  <v:shape id="Freeform 28" o:spid="_x0000_s1066"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" path="m1616,2276r1388,e" filled="f" strokecolor="#d9d9d9">
                    <v:path arrowok="t" o:connecttype="custom" o:connectlocs="1616,2276;3004,2276" o:connectangles="0,0"/>
                  </v:shape>
                  <v:shape id="Freeform 29" o:spid="_x0000_s1067"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" path="m,2276r692,e" filled="f" strokecolor="#d9d9d9">
                    <v:path arrowok="t" o:connecttype="custom" o:connectlocs="0,2276;692,2276" o:connectangles="0,0"/>
                  </v:shape>
                  <v:shape id="Freeform 30" o:spid="_x0000_s1068"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" path="m1616,1820r1388,e" filled="f" strokecolor="#d9d9d9">
                    <v:path arrowok="t" o:connecttype="custom" o:connectlocs="1616,1820;3004,1820" o:connectangles="0,0"/>
                  </v:shape>
                  <v:shape id="Freeform 31" o:spid="_x0000_s1069"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" path="m,1820r692,e" filled="f" strokecolor="#d9d9d9">
                    <v:path arrowok="t" o:connecttype="custom" o:connectlocs="0,1820;692,1820" o:connectangles="0,0"/>
                  </v:shape>
                  <v:shape id="Freeform 32" o:spid="_x0000_s1070"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" path="m1616,1363r6008,e" filled="f" strokecolor="#d9d9d9">
                    <v:path arrowok="t" o:connecttype="custom" o:connectlocs="1616,1363;7624,1363" o:connectangles="0,0"/>
                  </v:shape>
                  <v:shape id="Freeform 33" o:spid="_x0000_s1071"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" path="m,1363r692,e" filled="f" strokecolor="#d9d9d9">
                    <v:path arrowok="t" o:connecttype="custom" o:connectlocs="0,1363;692,1363" o:connectangles="0,0"/>
                  </v:shape>
                  <v:shape id="Freeform 34" o:spid="_x0000_s1072"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" path="m1616,908r6008,e" filled="f" strokecolor="#d9d9d9">
                    <v:path arrowok="t" o:connecttype="custom" o:connectlocs="1616,908;7624,908" o:connectangles="0,0"/>
                  </v:shape>
                  <v:shape id="Freeform 35" o:spid="_x0000_s1073"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" path="m,908r692,e" filled="f" strokecolor="#d9d9d9">
                    <v:path arrowok="t" o:connecttype="custom" o:connectlocs="0,908;692,908" o:connectangles="0,0"/>
                  </v:shape>
                  <v:shape id="Freeform 36" o:spid="_x0000_s1074"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" path="m1616,456r9932,e" filled="f" strokecolor="#d9d9d9">
                    <v:path arrowok="t" o:connecttype="custom" o:connectlocs="1616,456;11548,456" o:connectangles="0,0"/>
                  </v:shape>
                  <v:shape id="Freeform 37" o:spid="_x0000_s1075"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" path="m,456r692,e" filled="f" strokecolor="#d9d9d9">
                    <v:path arrowok="t" o:connecttype="custom" o:connectlocs="0,456;692,456" o:connectangles="0,0"/>
                  </v:shape>
                  <v:shape id="Freeform 38" o:spid="_x0000_s1076"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" path="m1616,r9932,e" filled="f" strokecolor="#d9d9d9">
                    <v:path arrowok="t" o:connecttype="custom" o:connectlocs="1616,0;11548,0" o:connectangles="0,0"/>
                  </v:shape>
                  <v:shape id="Freeform 39" o:spid="_x0000_s1077" style="position:absolute;top:303;width:11548;height:3644;visibility:visible;mso-wrap-style:square;v-text-anchor:top" coordsize="11548,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" path="m,l692,e" filled="f" strokecolor="#d9d9d9">
                    <v:path arrowok="t" o:connecttype="custom" o:connectlocs="0,0;692,0" o:connectangles="0,0"/>
                  </v:shape>
                </v:group>
                <v:shape id="Freeform 40" o:spid="_x0000_s1078" style="position:absolute;left:540;width:1052;height:4404;visibility:visible;mso-wrap-style:square;v-text-anchor:top" coordsize="924,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" path="m,4404r924,l924,,,,,4404xe" fillcolor="#2e74b5 [2408]" stroked="f">
                  <v:path arrowok="t" o:connecttype="custom" o:connectlocs="0,4404;1052,4404;1052,0;0,0;0,4404" o:connectangles="0,0,0,0,0"/>
                </v:shape>
                <v:group id="Group 41" o:spid="_x0000_s1079" style="position:absolute;left:3927;top:2123;width:3696;height:1368" coordorigin="3927,2123" coordsize="369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">
                  <v:shape id="Freeform 42" o:spid="_x0000_s1080" style="position:absolute;left:3927;top:2123;width:3696;height:1368;visibility:visible;mso-wrap-style:square;v-text-anchor:top" coordsize="369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" path="m,1368r1383,e" filled="f" strokecolor="#d9d9d9">
                    <v:path arrowok="t" o:connecttype="custom" o:connectlocs="0,1368;1383,1368" o:connectangles="0,0"/>
                  </v:shape>
                  <v:shape id="Freeform 43" o:spid="_x0000_s1081" style="position:absolute;left:3927;top:2123;width:3696;height:1368;visibility:visible;mso-wrap-style:square;v-text-anchor:top" coordsize="369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" path="m,912r1383,e" filled="f" strokecolor="#d9d9d9">
                    <v:path arrowok="t" o:connecttype="custom" o:connectlocs="0,912;1383,912" o:connectangles="0,0"/>
                  </v:shape>
                  <v:shape id="Freeform 44" o:spid="_x0000_s1082" style="position:absolute;left:3927;top:2123;width:3696;height:1368;visibility:visible;mso-wrap-style:square;v-text-anchor:top" coordsize="369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" path="m,456r3696,e" filled="f" strokecolor="#d9d9d9">
                    <v:path arrowok="t" o:connecttype="custom" o:connectlocs="0,456;3696,456" o:connectangles="0,0"/>
                  </v:shape>
                  <v:shape id="Freeform 45" o:spid="_x0000_s1083" style="position:absolute;left:3927;top:2123;width:3696;height:1368;visibility:visible;mso-wrap-style:square;v-text-anchor:top" coordsize="369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" path="m,l3696,e" filled="f" strokecolor="#d9d9d9">
                    <v:path arrowok="t" o:connecttype="custom" o:connectlocs="0,0;3696,0" o:connectangles="0,0"/>
                  </v:shape>
                </v:group>
                <v:shape id="Freeform 46" o:spid="_x0000_s1084" style="position:absolute;left:3129;top:1687;width:924;height:2736;visibility:visible;mso-wrap-style:square;v-text-anchor:top" coordsize="92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" path="m,2736r923,l923,,,,,2736xe" fillcolor="#2e74b5 [2408]" stroked="f">
                  <v:path arrowok="t" o:connecttype="custom" o:connectlocs="0,2736;923,2736;923,0;0,0;0,2736" o:connectangles="0,0,0,0,0"/>
                </v:shape>
                <v:group id="Group 47" o:spid="_x0000_s1085" style="position:absolute;left:6235;top:1211;width:5312;height:2280" coordorigin="6235,1211"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">
                  <v:shape id="Freeform 48" o:spid="_x0000_s1086"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" path="m2312,2279r1384,e" filled="f" strokecolor="#d9d9d9">
                    <v:path arrowok="t" o:connecttype="custom" o:connectlocs="2312,2279;3696,2279" o:connectangles="0,0"/>
                  </v:shape>
                  <v:shape id="Freeform 49" o:spid="_x0000_s1087"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" path="m,2279r1388,e" filled="f" strokecolor="#d9d9d9">
                    <v:path arrowok="t" o:connecttype="custom" o:connectlocs="0,2279;1388,2279" o:connectangles="0,0"/>
                  </v:shape>
                  <v:shape id="Freeform 50" o:spid="_x0000_s1088"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" path="m2312,1823r1384,e" filled="f" strokecolor="#d9d9d9">
                    <v:path arrowok="t" o:connecttype="custom" o:connectlocs="2312,1823;3696,1823" o:connectangles="0,0"/>
                  </v:shape>
                  <v:shape id="Freeform 51" o:spid="_x0000_s1089"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" path="m,1823r1388,e" filled="f" strokecolor="#d9d9d9">
                    <v:path arrowok="t" o:connecttype="custom" o:connectlocs="0,1823;1388,1823" o:connectangles="0,0"/>
                  </v:shape>
                  <v:shape id="Freeform 52" o:spid="_x0000_s1090"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" path="m2312,1367r1384,e" filled="f" strokecolor="#d9d9d9">
                    <v:path arrowok="t" o:connecttype="custom" o:connectlocs="2312,1367;3696,1367" o:connectangles="0,0"/>
                  </v:shape>
                  <v:shape id="Freeform 53" o:spid="_x0000_s1091"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" path="m2312,911r1384,e" filled="f" strokecolor="#d9d9d9">
                    <v:path arrowok="t" o:connecttype="custom" o:connectlocs="2312,911;3696,911" o:connectangles="0,0"/>
                  </v:shape>
                  <v:shape id="Freeform 54" o:spid="_x0000_s1092"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" path="m2312,455r1384,e" filled="f" strokecolor="#d9d9d9">
                    <v:path arrowok="t" o:connecttype="custom" o:connectlocs="2312,455;3696,455" o:connectangles="0,0"/>
                  </v:shape>
                  <v:shape id="Freeform 55" o:spid="_x0000_s1093" style="position:absolute;left:6235;top:1211;width:5312;height:2280;visibility:visible;mso-wrap-style:square;v-text-anchor:top" coordsize="5312,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" path="m2312,l5312,e" filled="f" strokecolor="#d9d9d9">
                    <v:path arrowok="t" o:connecttype="custom" o:connectlocs="2312,0;5312,0" o:connectangles="0,0"/>
                  </v:shape>
                </v:group>
                <v:shape id="Freeform 56" o:spid="_x0000_s1094" style="position:absolute;left:8146;top:751;width:924;height:3644;visibility:visible;mso-wrap-style:square;v-text-anchor:top" coordsize="924,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" path="m,3644r924,l924,,,,,3644xe" fillcolor="#2e74b5 [2408]" stroked="f">
                  <v:path arrowok="t" o:connecttype="custom" o:connectlocs="0,3644;924,3644;924,0;0,0;0,3644" o:connectangles="0,0,0,0,0"/>
                </v:shape>
                <v:group id="Group 57" o:spid="_x0000_s1095" style="position:absolute;left:10855;top:1668;width:692;height:1824" coordorigin="10855,1668"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">
                  <v:shape id="Freeform 58" o:spid="_x0000_s1096" style="position:absolute;left:10855;top:1668;width:692;height:1824;visibility:visible;mso-wrap-style:square;v-text-anchor:top"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" path="m,1824r692,e" filled="f" strokecolor="#d9d9d9">
                    <v:path arrowok="t" o:connecttype="custom" o:connectlocs="0,1824;692,1824" o:connectangles="0,0"/>
                  </v:shape>
                  <v:shape id="Freeform 59" o:spid="_x0000_s1097" style="position:absolute;left:10855;top:1668;width:692;height:1824;visibility:visible;mso-wrap-style:square;v-text-anchor:top"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" path="m,1368r692,e" filled="f" strokecolor="#d9d9d9">
                    <v:path arrowok="t" o:connecttype="custom" o:connectlocs="0,1368;692,1368" o:connectangles="0,0"/>
                  </v:shape>
                  <v:shape id="Freeform 60" o:spid="_x0000_s1098" style="position:absolute;left:10855;top:1668;width:692;height:1824;visibility:visible;mso-wrap-style:square;v-text-anchor:top"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" path="m,912r692,e" filled="f" strokecolor="#d9d9d9">
                    <v:path arrowok="t" o:connecttype="custom" o:connectlocs="0,912;692,912" o:connectangles="0,0"/>
                  </v:shape>
                  <v:shape id="Freeform 61" o:spid="_x0000_s1099" style="position:absolute;left:10855;top:1668;width:692;height:1824;visibility:visible;mso-wrap-style:square;v-text-anchor:top"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" path="m,456r692,e" filled="f" strokecolor="#d9d9d9">
                    <v:path arrowok="t" o:connecttype="custom" o:connectlocs="0,456;692,456" o:connectangles="0,0"/>
                  </v:shape>
                  <v:shape id="Freeform 62" o:spid="_x0000_s1100" style="position:absolute;left:10855;top:1668;width:692;height:1824;visibility:visible;mso-wrap-style:square;v-text-anchor:top" coordsize="69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" path="m,l692,e" filled="f" strokecolor="#d9d9d9">
                    <v:path arrowok="t" o:connecttype="custom" o:connectlocs="0,0;692,0" o:connectangles="0,0"/>
                  </v:shape>
                </v:group>
                <v:shape id="Freeform 63" o:spid="_x0000_s1101" style="position:absolute;left:10336;top:1211;width:924;height:3192;visibility:visible;mso-wrap-style:square;v-text-anchor:top" coordsize="92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" path="m,3191r924,l924,,,,,3191xe" fillcolor="#2e74b5 [2408]" stroked="f">
                  <v:path arrowok="t" o:connecttype="custom" o:connectlocs="0,3191;924,3191;924,0;0,0;0,3191" o:connectangles="0,0,0,0,0"/>
                </v:shape>
                <v:shape id="Freeform 64" o:spid="_x0000_s1102" style="position:absolute;top:4403;width:11548;height:20;visibility:visible;mso-wrap-style:square;v-text-anchor:top" coordsize="115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" path="m,l11548,e" filled="f" strokecolor="#d9d9d9">
                  <v:path arrowok="t" o:connecttype="custom" o:connectlocs="0,0;11548,0" o:connectangles="0,0"/>
                </v:shape>
                <v:shape id="Text Box 65" o:spid="_x0000_s1103" type="#_x0000_t202" style="position:absolute;left:540;top:2111;width:1052;height: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" filled="f" stroked="f">
                  <v:textbox inset="0,0,0,0">
                    <w:txbxContent>
                      <w:p w14:paraId="4A2FCDEF"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86.66%</w:t>
                        </w:r>
                      </w:p>
                    </w:txbxContent>
                  </v:textbox>
                </v:shape>
                <v:shape id="Text Box 66" o:spid="_x0000_s1104" type="#_x0000_t202" style="position:absolute;left:5514;top:2806;width:1255;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" fillcolor="#2e74b5 [2408]" stroked="f">
                  <v:textbox inset="0,0,0,0">
                    <w:txbxContent>
                      <w:p w14:paraId="26FC17D4" w14:textId="77777777" w:rsidR="0058278A" w:rsidRDefault="0058278A" w:rsidP="00B70855">
                        <w:pPr>
                          <w:pStyle w:val="Textoindependiente"/>
                          <w:kinsoku w:val="0"/>
                          <w:overflowPunct w:val="0"/>
                        </w:pPr>
                      </w:p>
                      <w:p w14:paraId="302AD6DD" w14:textId="553211E0" w:rsidR="0058278A" w:rsidRPr="009F7C00" w:rsidRDefault="0058278A" w:rsidP="009F7C00">
                        <w:pPr>
                          <w:pStyle w:val="Textoindependiente"/>
                          <w:kinsoku w:val="0"/>
                          <w:overflowPunct w:val="0"/>
                          <w:ind w:left="0"/>
                          <w:rPr>
                            <w:rFonts w:ascii="Times New Roman" w:hAnsi="Times New Roman" w:cs="Times New Roman"/>
                            <w:sz w:val="24"/>
                            <w:szCs w:val="24"/>
                          </w:rPr>
                        </w:pPr>
                        <w:r>
                          <w:rPr>
                            <w:rFonts w:ascii="Times New Roman" w:hAnsi="Times New Roman" w:cs="Times New Roman"/>
                            <w:sz w:val="24"/>
                            <w:szCs w:val="24"/>
                          </w:rPr>
                          <w:t xml:space="preserve"> </w:t>
                        </w:r>
                        <w:r w:rsidRPr="00442AC1">
                          <w:rPr>
                            <w:rFonts w:ascii="Times New Roman" w:hAnsi="Times New Roman" w:cs="Times New Roman"/>
                            <w:color w:val="4C4747"/>
                            <w:sz w:val="24"/>
                            <w:szCs w:val="24"/>
                          </w:rPr>
                          <w:t>80.50%</w:t>
                        </w:r>
                      </w:p>
                    </w:txbxContent>
                  </v:textbox>
                </v:shape>
                <v:shape id="Text Box 67" o:spid="_x0000_s1105" type="#_x0000_t202" style="position:absolute;left:3129;top:2558;width:9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" filled="f" stroked="f">
                  <v:textbox inset="0,0,0,0">
                    <w:txbxContent>
                      <w:p w14:paraId="7681B49F"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83%</w:t>
                        </w:r>
                      </w:p>
                    </w:txbxContent>
                  </v:textbox>
                </v:shape>
                <v:shape id="Text Box 68" o:spid="_x0000_s1106" type="#_x0000_t202" style="position:absolute;left:10391;top:2558;width:814;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" filled="f" stroked="f">
                  <v:textbox inset="0,0,0,0">
                    <w:txbxContent>
                      <w:p w14:paraId="68FB3DE2" w14:textId="77777777" w:rsidR="0058278A" w:rsidRPr="00442AC1" w:rsidRDefault="0058278A" w:rsidP="00B70855">
                        <w:pPr>
                          <w:pStyle w:val="Textoindependiente"/>
                          <w:kinsoku w:val="0"/>
                          <w:overflowPunct w:val="0"/>
                          <w:spacing w:line="220" w:lineRule="exact"/>
                          <w:ind w:left="0"/>
                          <w:rPr>
                            <w:color w:val="4C4747"/>
                          </w:rPr>
                        </w:pPr>
                      </w:p>
                      <w:p w14:paraId="0981E657"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84%</w:t>
                        </w:r>
                      </w:p>
                    </w:txbxContent>
                  </v:textbox>
                </v:shape>
                <v:shape id="Text Box 69" o:spid="_x0000_s1107" type="#_x0000_t202" style="position:absolute;left:8146;top:2120;width:889;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" filled="f" stroked="f">
                  <v:textbox inset="0,0,0,0">
                    <w:txbxContent>
                      <w:p w14:paraId="576E45E9" w14:textId="77777777" w:rsidR="0058278A" w:rsidRPr="00442AC1" w:rsidRDefault="0058278A" w:rsidP="00B70855">
                        <w:pPr>
                          <w:pStyle w:val="Textoindependiente"/>
                          <w:kinsoku w:val="0"/>
                          <w:overflowPunct w:val="0"/>
                          <w:spacing w:line="220" w:lineRule="exact"/>
                          <w:ind w:left="0"/>
                          <w:jc w:val="center"/>
                          <w:rPr>
                            <w:rFonts w:ascii="Times New Roman" w:hAnsi="Times New Roman" w:cs="Times New Roman"/>
                            <w:color w:val="4C4747"/>
                            <w:sz w:val="24"/>
                            <w:szCs w:val="24"/>
                          </w:rPr>
                        </w:pPr>
                        <w:r w:rsidRPr="00442AC1">
                          <w:rPr>
                            <w:rFonts w:ascii="Times New Roman" w:hAnsi="Times New Roman" w:cs="Times New Roman"/>
                            <w:color w:val="4C4747"/>
                            <w:sz w:val="24"/>
                            <w:szCs w:val="24"/>
                          </w:rPr>
                          <w:t>85%</w:t>
                        </w:r>
                      </w:p>
                    </w:txbxContent>
                  </v:textbox>
                </v:shape>
                <w10:wrap anchorx="margin"/>
              </v:group>
            </w:pict>
          </mc:Fallback>
        </mc:AlternateContent>
      </w:r>
    </w:p>
    <w:p w14:paraId="37DA6D45" w14:textId="29D1F95A" w:rsidR="001271FE" w:rsidRPr="0058278A" w:rsidRDefault="001271FE" w:rsidP="00B70855">
      <w:pPr>
        <w:rPr>
          <w:color w:val="4C4747"/>
          <w:sz w:val="18"/>
          <w:lang w:val="es-ES"/>
        </w:rPr>
      </w:pPr>
    </w:p>
    <w:p w14:paraId="6965D3DE" w14:textId="77777777" w:rsidR="001271FE" w:rsidRPr="0058278A" w:rsidRDefault="001271FE" w:rsidP="00B70855">
      <w:pPr>
        <w:rPr>
          <w:color w:val="4C4747"/>
          <w:sz w:val="18"/>
          <w:lang w:val="es-ES"/>
        </w:rPr>
      </w:pPr>
    </w:p>
    <w:p w14:paraId="4DB833B5" w14:textId="77777777" w:rsidR="001271FE" w:rsidRPr="0058278A" w:rsidRDefault="001271FE" w:rsidP="00B70855">
      <w:pPr>
        <w:rPr>
          <w:color w:val="4C4747"/>
          <w:sz w:val="18"/>
          <w:lang w:val="es-ES"/>
        </w:rPr>
      </w:pPr>
    </w:p>
    <w:p w14:paraId="116747A9" w14:textId="77777777" w:rsidR="001271FE" w:rsidRPr="0058278A" w:rsidRDefault="001271FE" w:rsidP="00B70855">
      <w:pPr>
        <w:rPr>
          <w:color w:val="4C4747"/>
          <w:sz w:val="18"/>
          <w:lang w:val="es-ES"/>
        </w:rPr>
      </w:pPr>
    </w:p>
    <w:p w14:paraId="4CD80E93" w14:textId="77777777" w:rsidR="001271FE" w:rsidRPr="0058278A" w:rsidRDefault="001271FE" w:rsidP="00B70855">
      <w:pPr>
        <w:rPr>
          <w:color w:val="4C4747"/>
          <w:sz w:val="18"/>
          <w:lang w:val="es-ES"/>
        </w:rPr>
      </w:pPr>
    </w:p>
    <w:p w14:paraId="21110FB1" w14:textId="77777777" w:rsidR="001271FE" w:rsidRPr="0058278A" w:rsidRDefault="001271FE" w:rsidP="00B70855">
      <w:pPr>
        <w:rPr>
          <w:color w:val="4C4747"/>
          <w:sz w:val="18"/>
          <w:lang w:val="es-ES"/>
        </w:rPr>
      </w:pPr>
    </w:p>
    <w:p w14:paraId="334906AD" w14:textId="14CD538A" w:rsidR="001271FE" w:rsidRPr="0058278A" w:rsidRDefault="001271FE" w:rsidP="00B70855">
      <w:pPr>
        <w:rPr>
          <w:color w:val="4C4747"/>
          <w:sz w:val="18"/>
          <w:lang w:val="es-ES"/>
        </w:rPr>
      </w:pPr>
    </w:p>
    <w:p w14:paraId="3B6EC483" w14:textId="64320945" w:rsidR="00770D6F" w:rsidRPr="0058278A" w:rsidRDefault="00B70855" w:rsidP="001271FE">
      <w:pPr>
        <w:rPr>
          <w:color w:val="4C4747"/>
          <w:sz w:val="18"/>
          <w:lang w:val="es-ES"/>
        </w:rPr>
      </w:pPr>
      <w:r w:rsidRPr="0058278A">
        <w:rPr>
          <w:color w:val="4C4747"/>
          <w:sz w:val="18"/>
          <w:lang w:val="es-ES"/>
        </w:rPr>
        <w:t>Elementos tangibles</w:t>
      </w:r>
      <w:r w:rsidR="001271FE" w:rsidRPr="0058278A">
        <w:rPr>
          <w:color w:val="4C4747"/>
          <w:sz w:val="18"/>
          <w:lang w:val="es-ES"/>
        </w:rPr>
        <w:t xml:space="preserve">    </w:t>
      </w:r>
      <w:r w:rsidRPr="0058278A">
        <w:rPr>
          <w:color w:val="4C4747"/>
          <w:sz w:val="18"/>
          <w:lang w:val="es-ES"/>
        </w:rPr>
        <w:t>Fiabilidad    Capacidad de respuesta</w:t>
      </w:r>
      <w:r w:rsidR="001271FE" w:rsidRPr="0058278A">
        <w:rPr>
          <w:color w:val="4C4747"/>
          <w:sz w:val="18"/>
          <w:lang w:val="es-ES"/>
        </w:rPr>
        <w:t xml:space="preserve">    Seguridad         </w:t>
      </w:r>
      <w:r w:rsidRPr="0058278A">
        <w:rPr>
          <w:color w:val="4C4747"/>
          <w:sz w:val="18"/>
          <w:lang w:val="es-ES"/>
        </w:rPr>
        <w:t>Empatía</w:t>
      </w:r>
    </w:p>
    <w:p w14:paraId="6E9A8B1C" w14:textId="2AE55BB7" w:rsidR="0069179E" w:rsidRPr="0058278A" w:rsidRDefault="0069179E" w:rsidP="001271FE">
      <w:pPr>
        <w:rPr>
          <w:color w:val="4C4747"/>
          <w:sz w:val="18"/>
          <w:lang w:val="es-ES"/>
        </w:rPr>
      </w:pPr>
    </w:p>
    <w:p w14:paraId="556B06B0" w14:textId="258D30B7" w:rsidR="0069179E" w:rsidRPr="0058278A" w:rsidRDefault="0069179E" w:rsidP="001271FE">
      <w:pPr>
        <w:rPr>
          <w:color w:val="4C4747"/>
          <w:sz w:val="18"/>
          <w:lang w:val="es-ES"/>
        </w:rPr>
      </w:pPr>
    </w:p>
    <w:p w14:paraId="723C7957" w14:textId="77777777" w:rsidR="00770D6F" w:rsidRPr="0058278A" w:rsidRDefault="00770D6F" w:rsidP="001271FE">
      <w:pPr>
        <w:rPr>
          <w:color w:val="4C4747"/>
          <w:sz w:val="18"/>
          <w:lang w:val="es-ES"/>
        </w:rPr>
      </w:pPr>
    </w:p>
    <w:p w14:paraId="46B8830A" w14:textId="003DF4D0" w:rsidR="001271FE" w:rsidRPr="0058278A" w:rsidRDefault="001271FE" w:rsidP="001271FE">
      <w:pPr>
        <w:rPr>
          <w:color w:val="4C4747"/>
          <w:sz w:val="18"/>
          <w:lang w:val="es-ES"/>
        </w:rPr>
      </w:pPr>
      <w:r w:rsidRPr="0058278A">
        <w:rPr>
          <w:rFonts w:eastAsia="Calibri"/>
          <w:noProof/>
          <w:color w:val="4C4747"/>
          <w:lang w:val="es-DO" w:eastAsia="es-DO"/>
        </w:rPr>
        <mc:AlternateContent>
          <mc:Choice Requires="wpg">
            <w:drawing>
              <wp:anchor distT="0" distB="0" distL="114300" distR="114300" simplePos="0" relativeHeight="251750400" behindDoc="0" locked="0" layoutInCell="1" allowOverlap="1" wp14:anchorId="6F25F6E5" wp14:editId="7E620131">
                <wp:simplePos x="0" y="0"/>
                <wp:positionH relativeFrom="margin">
                  <wp:align>center</wp:align>
                </wp:positionH>
                <wp:positionV relativeFrom="paragraph">
                  <wp:posOffset>-213995</wp:posOffset>
                </wp:positionV>
                <wp:extent cx="3987165" cy="597535"/>
                <wp:effectExtent l="0" t="0" r="13335" b="12065"/>
                <wp:wrapNone/>
                <wp:docPr id="1291530281"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165" cy="597535"/>
                          <a:chOff x="12" y="12"/>
                          <a:chExt cx="6255" cy="928"/>
                        </a:xfrm>
                      </wpg:grpSpPr>
                      <wps:wsp>
                        <wps:cNvPr id="4774543" name="Freeform 71"/>
                        <wps:cNvSpPr>
                          <a:spLocks/>
                        </wps:cNvSpPr>
                        <wps:spPr bwMode="auto">
                          <a:xfrm>
                            <a:off x="12" y="915"/>
                            <a:ext cx="6254" cy="25"/>
                          </a:xfrm>
                          <a:custGeom>
                            <a:avLst/>
                            <a:gdLst>
                              <a:gd name="T0" fmla="*/ 0 w 6254"/>
                              <a:gd name="T1" fmla="*/ 25 h 25"/>
                              <a:gd name="T2" fmla="*/ 6253 w 6254"/>
                              <a:gd name="T3" fmla="*/ 25 h 25"/>
                              <a:gd name="T4" fmla="*/ 6253 w 6254"/>
                              <a:gd name="T5" fmla="*/ 0 h 25"/>
                              <a:gd name="T6" fmla="*/ 0 w 6254"/>
                              <a:gd name="T7" fmla="*/ 0 h 25"/>
                              <a:gd name="T8" fmla="*/ 0 w 6254"/>
                              <a:gd name="T9" fmla="*/ 25 h 25"/>
                            </a:gdLst>
                            <a:ahLst/>
                            <a:cxnLst>
                              <a:cxn ang="0">
                                <a:pos x="T0" y="T1"/>
                              </a:cxn>
                              <a:cxn ang="0">
                                <a:pos x="T2" y="T3"/>
                              </a:cxn>
                              <a:cxn ang="0">
                                <a:pos x="T4" y="T5"/>
                              </a:cxn>
                              <a:cxn ang="0">
                                <a:pos x="T6" y="T7"/>
                              </a:cxn>
                              <a:cxn ang="0">
                                <a:pos x="T8" y="T9"/>
                              </a:cxn>
                            </a:cxnLst>
                            <a:rect l="0" t="0" r="r" b="b"/>
                            <a:pathLst>
                              <a:path w="6254" h="25">
                                <a:moveTo>
                                  <a:pt x="0" y="25"/>
                                </a:moveTo>
                                <a:lnTo>
                                  <a:pt x="6253" y="25"/>
                                </a:lnTo>
                                <a:lnTo>
                                  <a:pt x="6253" y="0"/>
                                </a:lnTo>
                                <a:lnTo>
                                  <a:pt x="0" y="0"/>
                                </a:lnTo>
                                <a:lnTo>
                                  <a:pt x="0" y="25"/>
                                </a:lnTo>
                                <a:close/>
                              </a:path>
                            </a:pathLst>
                          </a:custGeom>
                          <a:solidFill>
                            <a:srgbClr val="117D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615488" name="Freeform 72"/>
                        <wps:cNvSpPr>
                          <a:spLocks/>
                        </wps:cNvSpPr>
                        <wps:spPr bwMode="auto">
                          <a:xfrm>
                            <a:off x="12" y="12"/>
                            <a:ext cx="6254" cy="916"/>
                          </a:xfrm>
                          <a:custGeom>
                            <a:avLst/>
                            <a:gdLst>
                              <a:gd name="T0" fmla="*/ 6253 w 6254"/>
                              <a:gd name="T1" fmla="*/ 0 h 916"/>
                              <a:gd name="T2" fmla="*/ 0 w 6254"/>
                              <a:gd name="T3" fmla="*/ 0 h 916"/>
                              <a:gd name="T4" fmla="*/ 0 w 6254"/>
                              <a:gd name="T5" fmla="*/ 916 h 916"/>
                            </a:gdLst>
                            <a:ahLst/>
                            <a:cxnLst>
                              <a:cxn ang="0">
                                <a:pos x="T0" y="T1"/>
                              </a:cxn>
                              <a:cxn ang="0">
                                <a:pos x="T2" y="T3"/>
                              </a:cxn>
                              <a:cxn ang="0">
                                <a:pos x="T4" y="T5"/>
                              </a:cxn>
                            </a:cxnLst>
                            <a:rect l="0" t="0" r="r" b="b"/>
                            <a:pathLst>
                              <a:path w="6254" h="916">
                                <a:moveTo>
                                  <a:pt x="6253" y="0"/>
                                </a:moveTo>
                                <a:lnTo>
                                  <a:pt x="0" y="0"/>
                                </a:lnTo>
                                <a:lnTo>
                                  <a:pt x="0" y="916"/>
                                </a:lnTo>
                              </a:path>
                            </a:pathLst>
                          </a:custGeom>
                          <a:noFill/>
                          <a:ln w="15875">
                            <a:solidFill>
                              <a:srgbClr val="117D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504539" name="Text Box 73"/>
                        <wps:cNvSpPr txBox="1">
                          <a:spLocks noChangeArrowheads="1"/>
                        </wps:cNvSpPr>
                        <wps:spPr bwMode="auto">
                          <a:xfrm>
                            <a:off x="25" y="25"/>
                            <a:ext cx="6242" cy="891"/>
                          </a:xfrm>
                          <a:prstGeom prst="rect">
                            <a:avLst/>
                          </a:prstGeom>
                          <a:solidFill>
                            <a:schemeClr val="accent5">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242C9" w14:textId="562412D5" w:rsidR="0058278A" w:rsidRPr="00AD625E" w:rsidRDefault="0058278A" w:rsidP="009F7C00">
                              <w:pPr>
                                <w:pStyle w:val="Textoindependiente"/>
                                <w:kinsoku w:val="0"/>
                                <w:overflowPunct w:val="0"/>
                                <w:spacing w:before="224"/>
                                <w:ind w:left="1261"/>
                                <w:rPr>
                                  <w:rFonts w:ascii="Times New Roman" w:hAnsi="Times New Roman" w:cs="Times New Roman"/>
                                  <w:color w:val="4C4747"/>
                                  <w:sz w:val="24"/>
                                  <w:szCs w:val="28"/>
                                  <w:lang w:val="es-ES"/>
                                </w:rPr>
                              </w:pPr>
                              <w:r w:rsidRPr="00AD625E">
                                <w:rPr>
                                  <w:rFonts w:ascii="Times New Roman" w:hAnsi="Times New Roman" w:cs="Times New Roman"/>
                                  <w:color w:val="4C4747"/>
                                  <w:sz w:val="24"/>
                                  <w:szCs w:val="28"/>
                                  <w:lang w:val="es-ES"/>
                                </w:rPr>
                                <w:t xml:space="preserve">      Promedio de satisfacción</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25F6E5" id="Grupo 6" o:spid="_x0000_s1108" style="position:absolute;margin-left:0;margin-top:-16.85pt;width:313.95pt;height:47.05pt;z-index:251750400;mso-position-horizontal:center;mso-position-horizontal-relative:margin;mso-width-relative:margin;mso-height-relative:margin" coordorigin="12,12" coordsize="625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">
                <v:shape id="Freeform 71" o:spid="_x0000_s1109" style="position:absolute;left:12;top:915;width:6254;height:25;visibility:visible;mso-wrap-style:square;v-text-anchor:top" coordsize="6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" path="m,25r6253,l6253,,,,,25xe" fillcolor="#117da7" stroked="f">
                  <v:path arrowok="t" o:connecttype="custom" o:connectlocs="0,25;6253,25;6253,0;0,0;0,25" o:connectangles="0,0,0,0,0"/>
                </v:shape>
                <v:shape id="Freeform 72" o:spid="_x0000_s1110" style="position:absolute;left:12;top:12;width:6254;height:916;visibility:visible;mso-wrap-style:square;v-text-anchor:top" coordsize="625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" path="m6253,l,,,916e" filled="f" strokecolor="#117da7" strokeweight="1.25pt">
                  <v:path arrowok="t" o:connecttype="custom" o:connectlocs="6253,0;0,0;0,916" o:connectangles="0,0,0"/>
                </v:shape>
                <v:shape id="Text Box 73" o:spid="_x0000_s1111" type="#_x0000_t202" style="position:absolute;left:25;top:25;width:6242;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" fillcolor="#2e74b5 [2408]" stroked="f">
                  <v:textbox inset="0,0,0,0">
                    <w:txbxContent>
                      <w:p w14:paraId="0DB242C9" w14:textId="562412D5" w:rsidR="0058278A" w:rsidRPr="00AD625E" w:rsidRDefault="0058278A" w:rsidP="009F7C00">
                        <w:pPr>
                          <w:pStyle w:val="Textoindependiente"/>
                          <w:kinsoku w:val="0"/>
                          <w:overflowPunct w:val="0"/>
                          <w:spacing w:before="224"/>
                          <w:ind w:left="1261"/>
                          <w:rPr>
                            <w:rFonts w:ascii="Times New Roman" w:hAnsi="Times New Roman" w:cs="Times New Roman"/>
                            <w:color w:val="4C4747"/>
                            <w:sz w:val="24"/>
                            <w:szCs w:val="28"/>
                            <w:lang w:val="es-ES"/>
                          </w:rPr>
                        </w:pPr>
                        <w:r w:rsidRPr="00AD625E">
                          <w:rPr>
                            <w:rFonts w:ascii="Times New Roman" w:hAnsi="Times New Roman" w:cs="Times New Roman"/>
                            <w:color w:val="4C4747"/>
                            <w:sz w:val="24"/>
                            <w:szCs w:val="28"/>
                            <w:lang w:val="es-ES"/>
                          </w:rPr>
                          <w:t xml:space="preserve">      Promedio de satisfacción</w:t>
                        </w:r>
                      </w:p>
                    </w:txbxContent>
                  </v:textbox>
                </v:shape>
                <w10:wrap anchorx="margin"/>
              </v:group>
            </w:pict>
          </mc:Fallback>
        </mc:AlternateContent>
      </w:r>
    </w:p>
    <w:p w14:paraId="26953006" w14:textId="25475F8F" w:rsidR="001271FE" w:rsidRPr="0058278A" w:rsidRDefault="001271FE" w:rsidP="001271FE">
      <w:pPr>
        <w:rPr>
          <w:color w:val="4C4747"/>
          <w:sz w:val="18"/>
          <w:lang w:val="es-ES"/>
        </w:rPr>
      </w:pPr>
    </w:p>
    <w:p w14:paraId="3E29B163" w14:textId="40F00104" w:rsidR="001271FE" w:rsidRPr="0058278A" w:rsidRDefault="001271FE" w:rsidP="001271FE">
      <w:pPr>
        <w:rPr>
          <w:rFonts w:eastAsia="Calibri"/>
          <w:noProof/>
          <w:color w:val="4C4747"/>
          <w:lang w:val="es-ES" w:eastAsia="es-DO"/>
        </w:rPr>
      </w:pPr>
      <w:r w:rsidRPr="0058278A">
        <w:rPr>
          <w:rFonts w:eastAsia="Calibri"/>
          <w:noProof/>
          <w:color w:val="4C4747"/>
          <w:lang w:val="es-ES" w:eastAsia="es-DO"/>
        </w:rPr>
        <w:t xml:space="preserve">                            </w:t>
      </w:r>
      <w:r w:rsidRPr="0058278A">
        <w:rPr>
          <w:rFonts w:eastAsia="Calibri"/>
          <w:noProof/>
          <w:color w:val="4C4747"/>
          <w:lang w:val="es-DO" w:eastAsia="es-DO"/>
        </w:rPr>
        <mc:AlternateContent>
          <mc:Choice Requires="wpg">
            <w:drawing>
              <wp:inline distT="0" distB="0" distL="0" distR="0" wp14:anchorId="1A61C5C5" wp14:editId="27883286">
                <wp:extent cx="2228654" cy="2190641"/>
                <wp:effectExtent l="0" t="0" r="635" b="635"/>
                <wp:docPr id="1062186295"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654" cy="2190641"/>
                          <a:chOff x="-27" y="10"/>
                          <a:chExt cx="2571" cy="2398"/>
                        </a:xfrm>
                      </wpg:grpSpPr>
                      <wps:wsp>
                        <wps:cNvPr id="827714058" name="Freeform 75"/>
                        <wps:cNvSpPr>
                          <a:spLocks/>
                        </wps:cNvSpPr>
                        <wps:spPr bwMode="auto">
                          <a:xfrm>
                            <a:off x="10" y="10"/>
                            <a:ext cx="2496" cy="2336"/>
                          </a:xfrm>
                          <a:custGeom>
                            <a:avLst/>
                            <a:gdLst>
                              <a:gd name="T0" fmla="*/ 1169 w 2496"/>
                              <a:gd name="T1" fmla="*/ 2 h 2336"/>
                              <a:gd name="T2" fmla="*/ 1015 w 2496"/>
                              <a:gd name="T3" fmla="*/ 20 h 2336"/>
                              <a:gd name="T4" fmla="*/ 867 w 2496"/>
                              <a:gd name="T5" fmla="*/ 55 h 2336"/>
                              <a:gd name="T6" fmla="*/ 728 w 2496"/>
                              <a:gd name="T7" fmla="*/ 105 h 2336"/>
                              <a:gd name="T8" fmla="*/ 596 w 2496"/>
                              <a:gd name="T9" fmla="*/ 171 h 2336"/>
                              <a:gd name="T10" fmla="*/ 475 w 2496"/>
                              <a:gd name="T11" fmla="*/ 250 h 2336"/>
                              <a:gd name="T12" fmla="*/ 365 w 2496"/>
                              <a:gd name="T13" fmla="*/ 342 h 2336"/>
                              <a:gd name="T14" fmla="*/ 267 w 2496"/>
                              <a:gd name="T15" fmla="*/ 445 h 2336"/>
                              <a:gd name="T16" fmla="*/ 183 w 2496"/>
                              <a:gd name="T17" fmla="*/ 558 h 2336"/>
                              <a:gd name="T18" fmla="*/ 113 w 2496"/>
                              <a:gd name="T19" fmla="*/ 681 h 2336"/>
                              <a:gd name="T20" fmla="*/ 58 w 2496"/>
                              <a:gd name="T21" fmla="*/ 812 h 2336"/>
                              <a:gd name="T22" fmla="*/ 21 w 2496"/>
                              <a:gd name="T23" fmla="*/ 950 h 2336"/>
                              <a:gd name="T24" fmla="*/ 2 w 2496"/>
                              <a:gd name="T25" fmla="*/ 1094 h 2336"/>
                              <a:gd name="T26" fmla="*/ 2 w 2496"/>
                              <a:gd name="T27" fmla="*/ 1241 h 2336"/>
                              <a:gd name="T28" fmla="*/ 21 w 2496"/>
                              <a:gd name="T29" fmla="*/ 1385 h 2336"/>
                              <a:gd name="T30" fmla="*/ 58 w 2496"/>
                              <a:gd name="T31" fmla="*/ 1523 h 2336"/>
                              <a:gd name="T32" fmla="*/ 113 w 2496"/>
                              <a:gd name="T33" fmla="*/ 1654 h 2336"/>
                              <a:gd name="T34" fmla="*/ 183 w 2496"/>
                              <a:gd name="T35" fmla="*/ 1777 h 2336"/>
                              <a:gd name="T36" fmla="*/ 267 w 2496"/>
                              <a:gd name="T37" fmla="*/ 1890 h 2336"/>
                              <a:gd name="T38" fmla="*/ 365 w 2496"/>
                              <a:gd name="T39" fmla="*/ 1993 h 2336"/>
                              <a:gd name="T40" fmla="*/ 475 w 2496"/>
                              <a:gd name="T41" fmla="*/ 2085 h 2336"/>
                              <a:gd name="T42" fmla="*/ 596 w 2496"/>
                              <a:gd name="T43" fmla="*/ 2164 h 2336"/>
                              <a:gd name="T44" fmla="*/ 728 w 2496"/>
                              <a:gd name="T45" fmla="*/ 2230 h 2336"/>
                              <a:gd name="T46" fmla="*/ 867 w 2496"/>
                              <a:gd name="T47" fmla="*/ 2280 h 2336"/>
                              <a:gd name="T48" fmla="*/ 1015 w 2496"/>
                              <a:gd name="T49" fmla="*/ 2315 h 2336"/>
                              <a:gd name="T50" fmla="*/ 1169 w 2496"/>
                              <a:gd name="T51" fmla="*/ 2333 h 2336"/>
                              <a:gd name="T52" fmla="*/ 1326 w 2496"/>
                              <a:gd name="T53" fmla="*/ 2333 h 2336"/>
                              <a:gd name="T54" fmla="*/ 1480 w 2496"/>
                              <a:gd name="T55" fmla="*/ 2315 h 2336"/>
                              <a:gd name="T56" fmla="*/ 1628 w 2496"/>
                              <a:gd name="T57" fmla="*/ 2280 h 2336"/>
                              <a:gd name="T58" fmla="*/ 1767 w 2496"/>
                              <a:gd name="T59" fmla="*/ 2230 h 2336"/>
                              <a:gd name="T60" fmla="*/ 1899 w 2496"/>
                              <a:gd name="T61" fmla="*/ 2164 h 2336"/>
                              <a:gd name="T62" fmla="*/ 2020 w 2496"/>
                              <a:gd name="T63" fmla="*/ 2085 h 2336"/>
                              <a:gd name="T64" fmla="*/ 2130 w 2496"/>
                              <a:gd name="T65" fmla="*/ 1993 h 2336"/>
                              <a:gd name="T66" fmla="*/ 2228 w 2496"/>
                              <a:gd name="T67" fmla="*/ 1890 h 2336"/>
                              <a:gd name="T68" fmla="*/ 2312 w 2496"/>
                              <a:gd name="T69" fmla="*/ 1777 h 2336"/>
                              <a:gd name="T70" fmla="*/ 2382 w 2496"/>
                              <a:gd name="T71" fmla="*/ 1654 h 2336"/>
                              <a:gd name="T72" fmla="*/ 2437 w 2496"/>
                              <a:gd name="T73" fmla="*/ 1523 h 2336"/>
                              <a:gd name="T74" fmla="*/ 2474 w 2496"/>
                              <a:gd name="T75" fmla="*/ 1385 h 2336"/>
                              <a:gd name="T76" fmla="*/ 2493 w 2496"/>
                              <a:gd name="T77" fmla="*/ 1241 h 2336"/>
                              <a:gd name="T78" fmla="*/ 2493 w 2496"/>
                              <a:gd name="T79" fmla="*/ 1094 h 2336"/>
                              <a:gd name="T80" fmla="*/ 2474 w 2496"/>
                              <a:gd name="T81" fmla="*/ 950 h 2336"/>
                              <a:gd name="T82" fmla="*/ 2437 w 2496"/>
                              <a:gd name="T83" fmla="*/ 812 h 2336"/>
                              <a:gd name="T84" fmla="*/ 2382 w 2496"/>
                              <a:gd name="T85" fmla="*/ 681 h 2336"/>
                              <a:gd name="T86" fmla="*/ 2312 w 2496"/>
                              <a:gd name="T87" fmla="*/ 558 h 2336"/>
                              <a:gd name="T88" fmla="*/ 2228 w 2496"/>
                              <a:gd name="T89" fmla="*/ 445 h 2336"/>
                              <a:gd name="T90" fmla="*/ 2130 w 2496"/>
                              <a:gd name="T91" fmla="*/ 342 h 2336"/>
                              <a:gd name="T92" fmla="*/ 2020 w 2496"/>
                              <a:gd name="T93" fmla="*/ 250 h 2336"/>
                              <a:gd name="T94" fmla="*/ 1899 w 2496"/>
                              <a:gd name="T95" fmla="*/ 171 h 2336"/>
                              <a:gd name="T96" fmla="*/ 1767 w 2496"/>
                              <a:gd name="T97" fmla="*/ 105 h 2336"/>
                              <a:gd name="T98" fmla="*/ 1628 w 2496"/>
                              <a:gd name="T99" fmla="*/ 55 h 2336"/>
                              <a:gd name="T100" fmla="*/ 1480 w 2496"/>
                              <a:gd name="T101" fmla="*/ 20 h 2336"/>
                              <a:gd name="T102" fmla="*/ 1326 w 2496"/>
                              <a:gd name="T103" fmla="*/ 2 h 2336"/>
                              <a:gd name="T104" fmla="*/ 1247 w 2496"/>
                              <a:gd name="T105" fmla="*/ 0 h 2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496" h="2336">
                                <a:moveTo>
                                  <a:pt x="1247" y="0"/>
                                </a:moveTo>
                                <a:lnTo>
                                  <a:pt x="1169" y="2"/>
                                </a:lnTo>
                                <a:lnTo>
                                  <a:pt x="1091" y="9"/>
                                </a:lnTo>
                                <a:lnTo>
                                  <a:pt x="1015" y="20"/>
                                </a:lnTo>
                                <a:lnTo>
                                  <a:pt x="940" y="35"/>
                                </a:lnTo>
                                <a:lnTo>
                                  <a:pt x="867" y="55"/>
                                </a:lnTo>
                                <a:lnTo>
                                  <a:pt x="796" y="78"/>
                                </a:lnTo>
                                <a:lnTo>
                                  <a:pt x="728" y="105"/>
                                </a:lnTo>
                                <a:lnTo>
                                  <a:pt x="661" y="136"/>
                                </a:lnTo>
                                <a:lnTo>
                                  <a:pt x="596" y="171"/>
                                </a:lnTo>
                                <a:lnTo>
                                  <a:pt x="535" y="209"/>
                                </a:lnTo>
                                <a:lnTo>
                                  <a:pt x="475" y="250"/>
                                </a:lnTo>
                                <a:lnTo>
                                  <a:pt x="419" y="294"/>
                                </a:lnTo>
                                <a:lnTo>
                                  <a:pt x="365" y="342"/>
                                </a:lnTo>
                                <a:lnTo>
                                  <a:pt x="314" y="392"/>
                                </a:lnTo>
                                <a:lnTo>
                                  <a:pt x="267" y="445"/>
                                </a:lnTo>
                                <a:lnTo>
                                  <a:pt x="223" y="500"/>
                                </a:lnTo>
                                <a:lnTo>
                                  <a:pt x="183" y="558"/>
                                </a:lnTo>
                                <a:lnTo>
                                  <a:pt x="146" y="618"/>
                                </a:lnTo>
                                <a:lnTo>
                                  <a:pt x="113" y="681"/>
                                </a:lnTo>
                                <a:lnTo>
                                  <a:pt x="84" y="745"/>
                                </a:lnTo>
                                <a:lnTo>
                                  <a:pt x="58" y="812"/>
                                </a:lnTo>
                                <a:lnTo>
                                  <a:pt x="38" y="880"/>
                                </a:lnTo>
                                <a:lnTo>
                                  <a:pt x="21" y="950"/>
                                </a:lnTo>
                                <a:lnTo>
                                  <a:pt x="9" y="1021"/>
                                </a:lnTo>
                                <a:lnTo>
                                  <a:pt x="2" y="1094"/>
                                </a:lnTo>
                                <a:lnTo>
                                  <a:pt x="0" y="1167"/>
                                </a:lnTo>
                                <a:lnTo>
                                  <a:pt x="2" y="1241"/>
                                </a:lnTo>
                                <a:lnTo>
                                  <a:pt x="9" y="1314"/>
                                </a:lnTo>
                                <a:lnTo>
                                  <a:pt x="21" y="1385"/>
                                </a:lnTo>
                                <a:lnTo>
                                  <a:pt x="38" y="1455"/>
                                </a:lnTo>
                                <a:lnTo>
                                  <a:pt x="58" y="1523"/>
                                </a:lnTo>
                                <a:lnTo>
                                  <a:pt x="84" y="1590"/>
                                </a:lnTo>
                                <a:lnTo>
                                  <a:pt x="113" y="1654"/>
                                </a:lnTo>
                                <a:lnTo>
                                  <a:pt x="146" y="1717"/>
                                </a:lnTo>
                                <a:lnTo>
                                  <a:pt x="183" y="1777"/>
                                </a:lnTo>
                                <a:lnTo>
                                  <a:pt x="223" y="1835"/>
                                </a:lnTo>
                                <a:lnTo>
                                  <a:pt x="267" y="1890"/>
                                </a:lnTo>
                                <a:lnTo>
                                  <a:pt x="314" y="1943"/>
                                </a:lnTo>
                                <a:lnTo>
                                  <a:pt x="365" y="1993"/>
                                </a:lnTo>
                                <a:lnTo>
                                  <a:pt x="419" y="2041"/>
                                </a:lnTo>
                                <a:lnTo>
                                  <a:pt x="475" y="2085"/>
                                </a:lnTo>
                                <a:lnTo>
                                  <a:pt x="535" y="2126"/>
                                </a:lnTo>
                                <a:lnTo>
                                  <a:pt x="596" y="2164"/>
                                </a:lnTo>
                                <a:lnTo>
                                  <a:pt x="661" y="2199"/>
                                </a:lnTo>
                                <a:lnTo>
                                  <a:pt x="728" y="2230"/>
                                </a:lnTo>
                                <a:lnTo>
                                  <a:pt x="796" y="2257"/>
                                </a:lnTo>
                                <a:lnTo>
                                  <a:pt x="867" y="2280"/>
                                </a:lnTo>
                                <a:lnTo>
                                  <a:pt x="940" y="2300"/>
                                </a:lnTo>
                                <a:lnTo>
                                  <a:pt x="1015" y="2315"/>
                                </a:lnTo>
                                <a:lnTo>
                                  <a:pt x="1091" y="2326"/>
                                </a:lnTo>
                                <a:lnTo>
                                  <a:pt x="1169" y="2333"/>
                                </a:lnTo>
                                <a:lnTo>
                                  <a:pt x="1247" y="2335"/>
                                </a:lnTo>
                                <a:lnTo>
                                  <a:pt x="1326" y="2333"/>
                                </a:lnTo>
                                <a:lnTo>
                                  <a:pt x="1404" y="2326"/>
                                </a:lnTo>
                                <a:lnTo>
                                  <a:pt x="1480" y="2315"/>
                                </a:lnTo>
                                <a:lnTo>
                                  <a:pt x="1555" y="2300"/>
                                </a:lnTo>
                                <a:lnTo>
                                  <a:pt x="1628" y="2280"/>
                                </a:lnTo>
                                <a:lnTo>
                                  <a:pt x="1699" y="2257"/>
                                </a:lnTo>
                                <a:lnTo>
                                  <a:pt x="1767" y="2230"/>
                                </a:lnTo>
                                <a:lnTo>
                                  <a:pt x="1834" y="2199"/>
                                </a:lnTo>
                                <a:lnTo>
                                  <a:pt x="1899" y="2164"/>
                                </a:lnTo>
                                <a:lnTo>
                                  <a:pt x="1960" y="2126"/>
                                </a:lnTo>
                                <a:lnTo>
                                  <a:pt x="2020" y="2085"/>
                                </a:lnTo>
                                <a:lnTo>
                                  <a:pt x="2076" y="2041"/>
                                </a:lnTo>
                                <a:lnTo>
                                  <a:pt x="2130" y="1993"/>
                                </a:lnTo>
                                <a:lnTo>
                                  <a:pt x="2181" y="1943"/>
                                </a:lnTo>
                                <a:lnTo>
                                  <a:pt x="2228" y="1890"/>
                                </a:lnTo>
                                <a:lnTo>
                                  <a:pt x="2272" y="1835"/>
                                </a:lnTo>
                                <a:lnTo>
                                  <a:pt x="2312" y="1777"/>
                                </a:lnTo>
                                <a:lnTo>
                                  <a:pt x="2349" y="1717"/>
                                </a:lnTo>
                                <a:lnTo>
                                  <a:pt x="2382" y="1654"/>
                                </a:lnTo>
                                <a:lnTo>
                                  <a:pt x="2411" y="1590"/>
                                </a:lnTo>
                                <a:lnTo>
                                  <a:pt x="2437" y="1523"/>
                                </a:lnTo>
                                <a:lnTo>
                                  <a:pt x="2457" y="1455"/>
                                </a:lnTo>
                                <a:lnTo>
                                  <a:pt x="2474" y="1385"/>
                                </a:lnTo>
                                <a:lnTo>
                                  <a:pt x="2486" y="1314"/>
                                </a:lnTo>
                                <a:lnTo>
                                  <a:pt x="2493" y="1241"/>
                                </a:lnTo>
                                <a:lnTo>
                                  <a:pt x="2495" y="1167"/>
                                </a:lnTo>
                                <a:lnTo>
                                  <a:pt x="2493" y="1094"/>
                                </a:lnTo>
                                <a:lnTo>
                                  <a:pt x="2486" y="1021"/>
                                </a:lnTo>
                                <a:lnTo>
                                  <a:pt x="2474" y="950"/>
                                </a:lnTo>
                                <a:lnTo>
                                  <a:pt x="2457" y="880"/>
                                </a:lnTo>
                                <a:lnTo>
                                  <a:pt x="2437" y="812"/>
                                </a:lnTo>
                                <a:lnTo>
                                  <a:pt x="2411" y="745"/>
                                </a:lnTo>
                                <a:lnTo>
                                  <a:pt x="2382" y="681"/>
                                </a:lnTo>
                                <a:lnTo>
                                  <a:pt x="2349" y="618"/>
                                </a:lnTo>
                                <a:lnTo>
                                  <a:pt x="2312" y="558"/>
                                </a:lnTo>
                                <a:lnTo>
                                  <a:pt x="2272" y="500"/>
                                </a:lnTo>
                                <a:lnTo>
                                  <a:pt x="2228" y="445"/>
                                </a:lnTo>
                                <a:lnTo>
                                  <a:pt x="2181" y="392"/>
                                </a:lnTo>
                                <a:lnTo>
                                  <a:pt x="2130" y="342"/>
                                </a:lnTo>
                                <a:lnTo>
                                  <a:pt x="2076" y="294"/>
                                </a:lnTo>
                                <a:lnTo>
                                  <a:pt x="2020" y="250"/>
                                </a:lnTo>
                                <a:lnTo>
                                  <a:pt x="1960" y="209"/>
                                </a:lnTo>
                                <a:lnTo>
                                  <a:pt x="1899" y="171"/>
                                </a:lnTo>
                                <a:lnTo>
                                  <a:pt x="1834" y="136"/>
                                </a:lnTo>
                                <a:lnTo>
                                  <a:pt x="1767" y="105"/>
                                </a:lnTo>
                                <a:lnTo>
                                  <a:pt x="1699" y="78"/>
                                </a:lnTo>
                                <a:lnTo>
                                  <a:pt x="1628" y="55"/>
                                </a:lnTo>
                                <a:lnTo>
                                  <a:pt x="1555" y="35"/>
                                </a:lnTo>
                                <a:lnTo>
                                  <a:pt x="1480" y="20"/>
                                </a:lnTo>
                                <a:lnTo>
                                  <a:pt x="1404" y="9"/>
                                </a:lnTo>
                                <a:lnTo>
                                  <a:pt x="1326" y="2"/>
                                </a:lnTo>
                                <a:lnTo>
                                  <a:pt x="1326" y="2"/>
                                </a:lnTo>
                                <a:lnTo>
                                  <a:pt x="1247" y="0"/>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5595851" name="Freeform 76"/>
                        <wps:cNvSpPr>
                          <a:spLocks/>
                        </wps:cNvSpPr>
                        <wps:spPr bwMode="auto">
                          <a:xfrm>
                            <a:off x="10" y="10"/>
                            <a:ext cx="2496" cy="2336"/>
                          </a:xfrm>
                          <a:custGeom>
                            <a:avLst/>
                            <a:gdLst>
                              <a:gd name="T0" fmla="*/ 2 w 2496"/>
                              <a:gd name="T1" fmla="*/ 1094 h 2336"/>
                              <a:gd name="T2" fmla="*/ 21 w 2496"/>
                              <a:gd name="T3" fmla="*/ 950 h 2336"/>
                              <a:gd name="T4" fmla="*/ 58 w 2496"/>
                              <a:gd name="T5" fmla="*/ 812 h 2336"/>
                              <a:gd name="T6" fmla="*/ 113 w 2496"/>
                              <a:gd name="T7" fmla="*/ 681 h 2336"/>
                              <a:gd name="T8" fmla="*/ 183 w 2496"/>
                              <a:gd name="T9" fmla="*/ 558 h 2336"/>
                              <a:gd name="T10" fmla="*/ 267 w 2496"/>
                              <a:gd name="T11" fmla="*/ 445 h 2336"/>
                              <a:gd name="T12" fmla="*/ 365 w 2496"/>
                              <a:gd name="T13" fmla="*/ 342 h 2336"/>
                              <a:gd name="T14" fmla="*/ 475 w 2496"/>
                              <a:gd name="T15" fmla="*/ 250 h 2336"/>
                              <a:gd name="T16" fmla="*/ 596 w 2496"/>
                              <a:gd name="T17" fmla="*/ 171 h 2336"/>
                              <a:gd name="T18" fmla="*/ 728 w 2496"/>
                              <a:gd name="T19" fmla="*/ 105 h 2336"/>
                              <a:gd name="T20" fmla="*/ 867 w 2496"/>
                              <a:gd name="T21" fmla="*/ 55 h 2336"/>
                              <a:gd name="T22" fmla="*/ 1015 w 2496"/>
                              <a:gd name="T23" fmla="*/ 20 h 2336"/>
                              <a:gd name="T24" fmla="*/ 1169 w 2496"/>
                              <a:gd name="T25" fmla="*/ 2 h 2336"/>
                              <a:gd name="T26" fmla="*/ 1326 w 2496"/>
                              <a:gd name="T27" fmla="*/ 2 h 2336"/>
                              <a:gd name="T28" fmla="*/ 1480 w 2496"/>
                              <a:gd name="T29" fmla="*/ 20 h 2336"/>
                              <a:gd name="T30" fmla="*/ 1628 w 2496"/>
                              <a:gd name="T31" fmla="*/ 55 h 2336"/>
                              <a:gd name="T32" fmla="*/ 1767 w 2496"/>
                              <a:gd name="T33" fmla="*/ 105 h 2336"/>
                              <a:gd name="T34" fmla="*/ 1899 w 2496"/>
                              <a:gd name="T35" fmla="*/ 171 h 2336"/>
                              <a:gd name="T36" fmla="*/ 2020 w 2496"/>
                              <a:gd name="T37" fmla="*/ 250 h 2336"/>
                              <a:gd name="T38" fmla="*/ 2130 w 2496"/>
                              <a:gd name="T39" fmla="*/ 342 h 2336"/>
                              <a:gd name="T40" fmla="*/ 2228 w 2496"/>
                              <a:gd name="T41" fmla="*/ 445 h 2336"/>
                              <a:gd name="T42" fmla="*/ 2312 w 2496"/>
                              <a:gd name="T43" fmla="*/ 558 h 2336"/>
                              <a:gd name="T44" fmla="*/ 2382 w 2496"/>
                              <a:gd name="T45" fmla="*/ 681 h 2336"/>
                              <a:gd name="T46" fmla="*/ 2437 w 2496"/>
                              <a:gd name="T47" fmla="*/ 812 h 2336"/>
                              <a:gd name="T48" fmla="*/ 2474 w 2496"/>
                              <a:gd name="T49" fmla="*/ 950 h 2336"/>
                              <a:gd name="T50" fmla="*/ 2493 w 2496"/>
                              <a:gd name="T51" fmla="*/ 1094 h 2336"/>
                              <a:gd name="T52" fmla="*/ 2493 w 2496"/>
                              <a:gd name="T53" fmla="*/ 1241 h 2336"/>
                              <a:gd name="T54" fmla="*/ 2474 w 2496"/>
                              <a:gd name="T55" fmla="*/ 1385 h 2336"/>
                              <a:gd name="T56" fmla="*/ 2437 w 2496"/>
                              <a:gd name="T57" fmla="*/ 1523 h 2336"/>
                              <a:gd name="T58" fmla="*/ 2382 w 2496"/>
                              <a:gd name="T59" fmla="*/ 1654 h 2336"/>
                              <a:gd name="T60" fmla="*/ 2312 w 2496"/>
                              <a:gd name="T61" fmla="*/ 1777 h 2336"/>
                              <a:gd name="T62" fmla="*/ 2228 w 2496"/>
                              <a:gd name="T63" fmla="*/ 1890 h 2336"/>
                              <a:gd name="T64" fmla="*/ 2130 w 2496"/>
                              <a:gd name="T65" fmla="*/ 1993 h 2336"/>
                              <a:gd name="T66" fmla="*/ 2020 w 2496"/>
                              <a:gd name="T67" fmla="*/ 2085 h 2336"/>
                              <a:gd name="T68" fmla="*/ 1899 w 2496"/>
                              <a:gd name="T69" fmla="*/ 2164 h 2336"/>
                              <a:gd name="T70" fmla="*/ 1767 w 2496"/>
                              <a:gd name="T71" fmla="*/ 2230 h 2336"/>
                              <a:gd name="T72" fmla="*/ 1628 w 2496"/>
                              <a:gd name="T73" fmla="*/ 2280 h 2336"/>
                              <a:gd name="T74" fmla="*/ 1480 w 2496"/>
                              <a:gd name="T75" fmla="*/ 2315 h 2336"/>
                              <a:gd name="T76" fmla="*/ 1326 w 2496"/>
                              <a:gd name="T77" fmla="*/ 2333 h 2336"/>
                              <a:gd name="T78" fmla="*/ 1169 w 2496"/>
                              <a:gd name="T79" fmla="*/ 2333 h 2336"/>
                              <a:gd name="T80" fmla="*/ 1015 w 2496"/>
                              <a:gd name="T81" fmla="*/ 2315 h 2336"/>
                              <a:gd name="T82" fmla="*/ 867 w 2496"/>
                              <a:gd name="T83" fmla="*/ 2280 h 2336"/>
                              <a:gd name="T84" fmla="*/ 728 w 2496"/>
                              <a:gd name="T85" fmla="*/ 2230 h 2336"/>
                              <a:gd name="T86" fmla="*/ 596 w 2496"/>
                              <a:gd name="T87" fmla="*/ 2164 h 2336"/>
                              <a:gd name="T88" fmla="*/ 475 w 2496"/>
                              <a:gd name="T89" fmla="*/ 2085 h 2336"/>
                              <a:gd name="T90" fmla="*/ 365 w 2496"/>
                              <a:gd name="T91" fmla="*/ 1993 h 2336"/>
                              <a:gd name="T92" fmla="*/ 267 w 2496"/>
                              <a:gd name="T93" fmla="*/ 1890 h 2336"/>
                              <a:gd name="T94" fmla="*/ 183 w 2496"/>
                              <a:gd name="T95" fmla="*/ 1777 h 2336"/>
                              <a:gd name="T96" fmla="*/ 113 w 2496"/>
                              <a:gd name="T97" fmla="*/ 1654 h 2336"/>
                              <a:gd name="T98" fmla="*/ 58 w 2496"/>
                              <a:gd name="T99" fmla="*/ 1523 h 2336"/>
                              <a:gd name="T100" fmla="*/ 21 w 2496"/>
                              <a:gd name="T101" fmla="*/ 1385 h 2336"/>
                              <a:gd name="T102" fmla="*/ 2 w 2496"/>
                              <a:gd name="T103" fmla="*/ 1241 h 2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496" h="2336">
                                <a:moveTo>
                                  <a:pt x="0" y="1167"/>
                                </a:moveTo>
                                <a:lnTo>
                                  <a:pt x="2" y="1094"/>
                                </a:lnTo>
                                <a:lnTo>
                                  <a:pt x="9" y="1021"/>
                                </a:lnTo>
                                <a:lnTo>
                                  <a:pt x="21" y="950"/>
                                </a:lnTo>
                                <a:lnTo>
                                  <a:pt x="38" y="880"/>
                                </a:lnTo>
                                <a:lnTo>
                                  <a:pt x="58" y="812"/>
                                </a:lnTo>
                                <a:lnTo>
                                  <a:pt x="84" y="745"/>
                                </a:lnTo>
                                <a:lnTo>
                                  <a:pt x="113" y="681"/>
                                </a:lnTo>
                                <a:lnTo>
                                  <a:pt x="146" y="618"/>
                                </a:lnTo>
                                <a:lnTo>
                                  <a:pt x="183" y="558"/>
                                </a:lnTo>
                                <a:lnTo>
                                  <a:pt x="223" y="500"/>
                                </a:lnTo>
                                <a:lnTo>
                                  <a:pt x="267" y="445"/>
                                </a:lnTo>
                                <a:lnTo>
                                  <a:pt x="314" y="392"/>
                                </a:lnTo>
                                <a:lnTo>
                                  <a:pt x="365" y="342"/>
                                </a:lnTo>
                                <a:lnTo>
                                  <a:pt x="419" y="294"/>
                                </a:lnTo>
                                <a:lnTo>
                                  <a:pt x="475" y="250"/>
                                </a:lnTo>
                                <a:lnTo>
                                  <a:pt x="535" y="209"/>
                                </a:lnTo>
                                <a:lnTo>
                                  <a:pt x="596" y="171"/>
                                </a:lnTo>
                                <a:lnTo>
                                  <a:pt x="661" y="136"/>
                                </a:lnTo>
                                <a:lnTo>
                                  <a:pt x="728" y="105"/>
                                </a:lnTo>
                                <a:lnTo>
                                  <a:pt x="796" y="78"/>
                                </a:lnTo>
                                <a:lnTo>
                                  <a:pt x="867" y="55"/>
                                </a:lnTo>
                                <a:lnTo>
                                  <a:pt x="940" y="35"/>
                                </a:lnTo>
                                <a:lnTo>
                                  <a:pt x="1015" y="20"/>
                                </a:lnTo>
                                <a:lnTo>
                                  <a:pt x="1091" y="9"/>
                                </a:lnTo>
                                <a:lnTo>
                                  <a:pt x="1169" y="2"/>
                                </a:lnTo>
                                <a:lnTo>
                                  <a:pt x="1247" y="0"/>
                                </a:lnTo>
                                <a:lnTo>
                                  <a:pt x="1326" y="2"/>
                                </a:lnTo>
                                <a:lnTo>
                                  <a:pt x="1404" y="9"/>
                                </a:lnTo>
                                <a:lnTo>
                                  <a:pt x="1480" y="20"/>
                                </a:lnTo>
                                <a:lnTo>
                                  <a:pt x="1555" y="35"/>
                                </a:lnTo>
                                <a:lnTo>
                                  <a:pt x="1628" y="55"/>
                                </a:lnTo>
                                <a:lnTo>
                                  <a:pt x="1699" y="78"/>
                                </a:lnTo>
                                <a:lnTo>
                                  <a:pt x="1767" y="105"/>
                                </a:lnTo>
                                <a:lnTo>
                                  <a:pt x="1834" y="136"/>
                                </a:lnTo>
                                <a:lnTo>
                                  <a:pt x="1899" y="171"/>
                                </a:lnTo>
                                <a:lnTo>
                                  <a:pt x="1960" y="209"/>
                                </a:lnTo>
                                <a:lnTo>
                                  <a:pt x="2020" y="250"/>
                                </a:lnTo>
                                <a:lnTo>
                                  <a:pt x="2076" y="294"/>
                                </a:lnTo>
                                <a:lnTo>
                                  <a:pt x="2130" y="342"/>
                                </a:lnTo>
                                <a:lnTo>
                                  <a:pt x="2181" y="392"/>
                                </a:lnTo>
                                <a:lnTo>
                                  <a:pt x="2228" y="445"/>
                                </a:lnTo>
                                <a:lnTo>
                                  <a:pt x="2272" y="500"/>
                                </a:lnTo>
                                <a:lnTo>
                                  <a:pt x="2312" y="558"/>
                                </a:lnTo>
                                <a:lnTo>
                                  <a:pt x="2349" y="618"/>
                                </a:lnTo>
                                <a:lnTo>
                                  <a:pt x="2382" y="681"/>
                                </a:lnTo>
                                <a:lnTo>
                                  <a:pt x="2411" y="745"/>
                                </a:lnTo>
                                <a:lnTo>
                                  <a:pt x="2437" y="812"/>
                                </a:lnTo>
                                <a:lnTo>
                                  <a:pt x="2457" y="880"/>
                                </a:lnTo>
                                <a:lnTo>
                                  <a:pt x="2474" y="950"/>
                                </a:lnTo>
                                <a:lnTo>
                                  <a:pt x="2486" y="1021"/>
                                </a:lnTo>
                                <a:lnTo>
                                  <a:pt x="2493" y="1094"/>
                                </a:lnTo>
                                <a:lnTo>
                                  <a:pt x="2495" y="1167"/>
                                </a:lnTo>
                                <a:lnTo>
                                  <a:pt x="2493" y="1241"/>
                                </a:lnTo>
                                <a:lnTo>
                                  <a:pt x="2486" y="1314"/>
                                </a:lnTo>
                                <a:lnTo>
                                  <a:pt x="2474" y="1385"/>
                                </a:lnTo>
                                <a:lnTo>
                                  <a:pt x="2457" y="1455"/>
                                </a:lnTo>
                                <a:lnTo>
                                  <a:pt x="2437" y="1523"/>
                                </a:lnTo>
                                <a:lnTo>
                                  <a:pt x="2411" y="1590"/>
                                </a:lnTo>
                                <a:lnTo>
                                  <a:pt x="2382" y="1654"/>
                                </a:lnTo>
                                <a:lnTo>
                                  <a:pt x="2349" y="1717"/>
                                </a:lnTo>
                                <a:lnTo>
                                  <a:pt x="2312" y="1777"/>
                                </a:lnTo>
                                <a:lnTo>
                                  <a:pt x="2272" y="1835"/>
                                </a:lnTo>
                                <a:lnTo>
                                  <a:pt x="2228" y="1890"/>
                                </a:lnTo>
                                <a:lnTo>
                                  <a:pt x="2181" y="1943"/>
                                </a:lnTo>
                                <a:lnTo>
                                  <a:pt x="2130" y="1993"/>
                                </a:lnTo>
                                <a:lnTo>
                                  <a:pt x="2076" y="2041"/>
                                </a:lnTo>
                                <a:lnTo>
                                  <a:pt x="2020" y="2085"/>
                                </a:lnTo>
                                <a:lnTo>
                                  <a:pt x="1960" y="2126"/>
                                </a:lnTo>
                                <a:lnTo>
                                  <a:pt x="1899" y="2164"/>
                                </a:lnTo>
                                <a:lnTo>
                                  <a:pt x="1834" y="2199"/>
                                </a:lnTo>
                                <a:lnTo>
                                  <a:pt x="1767" y="2230"/>
                                </a:lnTo>
                                <a:lnTo>
                                  <a:pt x="1699" y="2257"/>
                                </a:lnTo>
                                <a:lnTo>
                                  <a:pt x="1628" y="2280"/>
                                </a:lnTo>
                                <a:lnTo>
                                  <a:pt x="1555" y="2300"/>
                                </a:lnTo>
                                <a:lnTo>
                                  <a:pt x="1480" y="2315"/>
                                </a:lnTo>
                                <a:lnTo>
                                  <a:pt x="1404" y="2326"/>
                                </a:lnTo>
                                <a:lnTo>
                                  <a:pt x="1326" y="2333"/>
                                </a:lnTo>
                                <a:lnTo>
                                  <a:pt x="1247" y="2335"/>
                                </a:lnTo>
                                <a:lnTo>
                                  <a:pt x="1169" y="2333"/>
                                </a:lnTo>
                                <a:lnTo>
                                  <a:pt x="1091" y="2326"/>
                                </a:lnTo>
                                <a:lnTo>
                                  <a:pt x="1015" y="2315"/>
                                </a:lnTo>
                                <a:lnTo>
                                  <a:pt x="940" y="2300"/>
                                </a:lnTo>
                                <a:lnTo>
                                  <a:pt x="867" y="2280"/>
                                </a:lnTo>
                                <a:lnTo>
                                  <a:pt x="796" y="2257"/>
                                </a:lnTo>
                                <a:lnTo>
                                  <a:pt x="728" y="2230"/>
                                </a:lnTo>
                                <a:lnTo>
                                  <a:pt x="661" y="2199"/>
                                </a:lnTo>
                                <a:lnTo>
                                  <a:pt x="596" y="2164"/>
                                </a:lnTo>
                                <a:lnTo>
                                  <a:pt x="535" y="2126"/>
                                </a:lnTo>
                                <a:lnTo>
                                  <a:pt x="475" y="2085"/>
                                </a:lnTo>
                                <a:lnTo>
                                  <a:pt x="419" y="2041"/>
                                </a:lnTo>
                                <a:lnTo>
                                  <a:pt x="365" y="1993"/>
                                </a:lnTo>
                                <a:lnTo>
                                  <a:pt x="314" y="1943"/>
                                </a:lnTo>
                                <a:lnTo>
                                  <a:pt x="267" y="1890"/>
                                </a:lnTo>
                                <a:lnTo>
                                  <a:pt x="223" y="1835"/>
                                </a:lnTo>
                                <a:lnTo>
                                  <a:pt x="183" y="1777"/>
                                </a:lnTo>
                                <a:lnTo>
                                  <a:pt x="146" y="1717"/>
                                </a:lnTo>
                                <a:lnTo>
                                  <a:pt x="113" y="1654"/>
                                </a:lnTo>
                                <a:lnTo>
                                  <a:pt x="84" y="1590"/>
                                </a:lnTo>
                                <a:lnTo>
                                  <a:pt x="58" y="1523"/>
                                </a:lnTo>
                                <a:lnTo>
                                  <a:pt x="38" y="1455"/>
                                </a:lnTo>
                                <a:lnTo>
                                  <a:pt x="21" y="1385"/>
                                </a:lnTo>
                                <a:lnTo>
                                  <a:pt x="9" y="1314"/>
                                </a:lnTo>
                                <a:lnTo>
                                  <a:pt x="2" y="1241"/>
                                </a:lnTo>
                                <a:lnTo>
                                  <a:pt x="0" y="1167"/>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181392" name="Text Box 77"/>
                        <wps:cNvSpPr txBox="1">
                          <a:spLocks noChangeArrowheads="1"/>
                        </wps:cNvSpPr>
                        <wps:spPr bwMode="auto">
                          <a:xfrm>
                            <a:off x="-27" y="73"/>
                            <a:ext cx="2571" cy="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CCBD4" w14:textId="77777777" w:rsidR="0058278A" w:rsidRDefault="0058278A" w:rsidP="001271FE">
                              <w:pPr>
                                <w:pStyle w:val="Textoindependiente"/>
                                <w:kinsoku w:val="0"/>
                                <w:overflowPunct w:val="0"/>
                                <w:jc w:val="center"/>
                                <w:rPr>
                                  <w:sz w:val="36"/>
                                  <w:szCs w:val="36"/>
                                </w:rPr>
                              </w:pPr>
                            </w:p>
                            <w:p w14:paraId="75146BB7" w14:textId="77777777" w:rsidR="0058278A" w:rsidRDefault="0058278A" w:rsidP="001271FE">
                              <w:pPr>
                                <w:pStyle w:val="Textoindependiente"/>
                                <w:kinsoku w:val="0"/>
                                <w:overflowPunct w:val="0"/>
                                <w:ind w:left="900"/>
                                <w:jc w:val="center"/>
                                <w:rPr>
                                  <w:sz w:val="36"/>
                                  <w:szCs w:val="36"/>
                                </w:rPr>
                              </w:pPr>
                            </w:p>
                            <w:p w14:paraId="2B75344F" w14:textId="77777777" w:rsidR="0058278A" w:rsidRDefault="0058278A" w:rsidP="001271FE">
                              <w:pPr>
                                <w:pStyle w:val="Textoindependiente"/>
                                <w:kinsoku w:val="0"/>
                                <w:overflowPunct w:val="0"/>
                                <w:ind w:left="900"/>
                                <w:jc w:val="center"/>
                                <w:rPr>
                                  <w:sz w:val="36"/>
                                  <w:szCs w:val="36"/>
                                </w:rPr>
                              </w:pPr>
                            </w:p>
                            <w:p w14:paraId="4A6472AC" w14:textId="5F6A0B94" w:rsidR="0058278A" w:rsidRPr="00442AC1" w:rsidRDefault="0058278A" w:rsidP="00966878">
                              <w:pPr>
                                <w:pStyle w:val="Textoindependiente"/>
                                <w:kinsoku w:val="0"/>
                                <w:overflowPunct w:val="0"/>
                                <w:spacing w:before="20" w:after="20"/>
                                <w:ind w:left="1152"/>
                                <w:rPr>
                                  <w:rFonts w:ascii="Times New Roman" w:hAnsi="Times New Roman" w:cs="Times New Roman"/>
                                  <w:b/>
                                  <w:bCs/>
                                  <w:color w:val="4C4747"/>
                                  <w:sz w:val="24"/>
                                  <w:szCs w:val="24"/>
                                </w:rPr>
                              </w:pPr>
                              <w:r w:rsidRPr="00442AC1">
                                <w:rPr>
                                  <w:rFonts w:ascii="Times New Roman" w:hAnsi="Times New Roman" w:cs="Times New Roman"/>
                                  <w:b/>
                                  <w:bCs/>
                                  <w:color w:val="4C4747"/>
                                  <w:sz w:val="24"/>
                                  <w:szCs w:val="24"/>
                                </w:rPr>
                                <w:t xml:space="preserve">      83%</w:t>
                              </w:r>
                            </w:p>
                          </w:txbxContent>
                        </wps:txbx>
                        <wps:bodyPr rot="0" vert="horz" wrap="square" lIns="0" tIns="0" rIns="0" bIns="0" anchor="t" anchorCtr="0" upright="1">
                          <a:noAutofit/>
                        </wps:bodyPr>
                      </wps:wsp>
                    </wpg:wgp>
                  </a:graphicData>
                </a:graphic>
              </wp:inline>
            </w:drawing>
          </mc:Choice>
          <mc:Fallback>
            <w:pict>
              <v:group w14:anchorId="1A61C5C5" id="Grupo 7" o:spid="_x0000_s1112" style="width:175.5pt;height:172.5pt;mso-position-horizontal-relative:char;mso-position-vertical-relative:line" coordorigin="-27,10" coordsize="2571,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">
                <v:shape id="Freeform 75" o:spid="_x0000_s1113" style="position:absolute;left:10;top:10;width:2496;height:2336;visibility:visible;mso-wrap-style:square;v-text-anchor:top" coordsize="2496,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" path="m1247,r-78,2l1091,9r-76,11l940,35,867,55,796,78r-68,27l661,136r-65,35l535,209r-60,41l419,294r-54,48l314,392r-47,53l223,500r-40,58l146,618r-33,63l84,745,58,812,38,880,21,950,9,1021r-7,73l,1167r2,74l9,1314r12,71l38,1455r20,68l84,1590r29,64l146,1717r37,60l223,1835r44,55l314,1943r51,50l419,2041r56,44l535,2126r61,38l661,2199r67,31l796,2257r71,23l940,2300r75,15l1091,2326r78,7l1247,2335r79,-2l1404,2326r76,-11l1555,2300r73,-20l1699,2257r68,-27l1834,2199r65,-35l1960,2126r60,-41l2076,2041r54,-48l2181,1943r47,-53l2272,1835r40,-58l2349,1717r33,-63l2411,1590r26,-67l2457,1455r17,-70l2486,1314r7,-73l2495,1167r-2,-73l2486,1021r-12,-71l2457,880r-20,-68l2411,745r-29,-64l2349,618r-37,-60l2272,500r-44,-55l2181,392r-51,-50l2076,294r-56,-44l1960,209r-61,-38l1834,136r-67,-31l1699,78,1628,55,1555,35,1480,20,1404,9,1326,2r,l1247,xe" fillcolor="#2e74b5 [2408]" stroked="f">
                  <v:path arrowok="t" o:connecttype="custom" o:connectlocs="1169,2;1015,20;867,55;728,105;596,171;475,250;365,342;267,445;183,558;113,681;58,812;21,950;2,1094;2,1241;21,1385;58,1523;113,1654;183,1777;267,1890;365,1993;475,2085;596,2164;728,2230;867,2280;1015,2315;1169,2333;1326,2333;1480,2315;1628,2280;1767,2230;1899,2164;2020,2085;2130,1993;2228,1890;2312,1777;2382,1654;2437,1523;2474,1385;2493,1241;2493,1094;2474,950;2437,812;2382,681;2312,558;2228,445;2130,342;2020,250;1899,171;1767,105;1628,55;1480,20;1326,2;1247,0" o:connectangles="0,0,0,0,0,0,0,0,0,0,0,0,0,0,0,0,0,0,0,0,0,0,0,0,0,0,0,0,0,0,0,0,0,0,0,0,0,0,0,0,0,0,0,0,0,0,0,0,0,0,0,0,0"/>
                </v:shape>
                <v:shape id="Freeform 76" o:spid="_x0000_s1114" style="position:absolute;left:10;top:10;width:2496;height:2336;visibility:visible;mso-wrap-style:square;v-text-anchor:top" coordsize="2496,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" path="m,1167r2,-73l9,1021,21,950,38,880,58,812,84,745r29,-64l146,618r37,-60l223,500r44,-55l314,392r51,-50l419,294r56,-44l535,209r61,-38l661,136r67,-31l796,78,867,55,940,35r75,-15l1091,9r78,-7l1247,r79,2l1404,9r76,11l1555,35r73,20l1699,78r68,27l1834,136r65,35l1960,209r60,41l2076,294r54,48l2181,392r47,53l2272,500r40,58l2349,618r33,63l2411,745r26,67l2457,880r17,70l2486,1021r7,73l2495,1167r-2,74l2486,1314r-12,71l2457,1455r-20,68l2411,1590r-29,64l2349,1717r-37,60l2272,1835r-44,55l2181,1943r-51,50l2076,2041r-56,44l1960,2126r-61,38l1834,2199r-67,31l1699,2257r-71,23l1555,2300r-75,15l1404,2326r-78,7l1247,2335r-78,-2l1091,2326r-76,-11l940,2300r-73,-20l796,2257r-68,-27l661,2199r-65,-35l535,2126r-60,-41l419,2041r-54,-48l314,1943r-47,-53l223,1835r-40,-58l146,1717r-33,-63l84,1590,58,1523,38,1455,21,1385,9,1314,2,1241,,1167xe" filled="f" strokecolor="#41709c" strokeweight="1pt">
                  <v:path arrowok="t" o:connecttype="custom" o:connectlocs="2,1094;21,950;58,812;113,681;183,558;267,445;365,342;475,250;596,171;728,105;867,55;1015,20;1169,2;1326,2;1480,20;1628,55;1767,105;1899,171;2020,250;2130,342;2228,445;2312,558;2382,681;2437,812;2474,950;2493,1094;2493,1241;2474,1385;2437,1523;2382,1654;2312,1777;2228,1890;2130,1993;2020,2085;1899,2164;1767,2230;1628,2280;1480,2315;1326,2333;1169,2333;1015,2315;867,2280;728,2230;596,2164;475,2085;365,1993;267,1890;183,1777;113,1654;58,1523;21,1385;2,1241" o:connectangles="0,0,0,0,0,0,0,0,0,0,0,0,0,0,0,0,0,0,0,0,0,0,0,0,0,0,0,0,0,0,0,0,0,0,0,0,0,0,0,0,0,0,0,0,0,0,0,0,0,0,0,0"/>
                </v:shape>
                <v:shape id="Text Box 77" o:spid="_x0000_s1115" type="#_x0000_t202" style="position:absolute;left:-27;top:73;width:2571;height:2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" filled="f" stroked="f">
                  <v:textbox inset="0,0,0,0">
                    <w:txbxContent>
                      <w:p w14:paraId="79ACCBD4" w14:textId="77777777" w:rsidR="0058278A" w:rsidRDefault="0058278A" w:rsidP="001271FE">
                        <w:pPr>
                          <w:pStyle w:val="Textoindependiente"/>
                          <w:kinsoku w:val="0"/>
                          <w:overflowPunct w:val="0"/>
                          <w:jc w:val="center"/>
                          <w:rPr>
                            <w:sz w:val="36"/>
                            <w:szCs w:val="36"/>
                          </w:rPr>
                        </w:pPr>
                      </w:p>
                      <w:p w14:paraId="75146BB7" w14:textId="77777777" w:rsidR="0058278A" w:rsidRDefault="0058278A" w:rsidP="001271FE">
                        <w:pPr>
                          <w:pStyle w:val="Textoindependiente"/>
                          <w:kinsoku w:val="0"/>
                          <w:overflowPunct w:val="0"/>
                          <w:ind w:left="900"/>
                          <w:jc w:val="center"/>
                          <w:rPr>
                            <w:sz w:val="36"/>
                            <w:szCs w:val="36"/>
                          </w:rPr>
                        </w:pPr>
                      </w:p>
                      <w:p w14:paraId="2B75344F" w14:textId="77777777" w:rsidR="0058278A" w:rsidRDefault="0058278A" w:rsidP="001271FE">
                        <w:pPr>
                          <w:pStyle w:val="Textoindependiente"/>
                          <w:kinsoku w:val="0"/>
                          <w:overflowPunct w:val="0"/>
                          <w:ind w:left="900"/>
                          <w:jc w:val="center"/>
                          <w:rPr>
                            <w:sz w:val="36"/>
                            <w:szCs w:val="36"/>
                          </w:rPr>
                        </w:pPr>
                      </w:p>
                      <w:p w14:paraId="4A6472AC" w14:textId="5F6A0B94" w:rsidR="0058278A" w:rsidRPr="00442AC1" w:rsidRDefault="0058278A" w:rsidP="00966878">
                        <w:pPr>
                          <w:pStyle w:val="Textoindependiente"/>
                          <w:kinsoku w:val="0"/>
                          <w:overflowPunct w:val="0"/>
                          <w:spacing w:before="20" w:after="20"/>
                          <w:ind w:left="1152"/>
                          <w:rPr>
                            <w:rFonts w:ascii="Times New Roman" w:hAnsi="Times New Roman" w:cs="Times New Roman"/>
                            <w:b/>
                            <w:bCs/>
                            <w:color w:val="4C4747"/>
                            <w:sz w:val="24"/>
                            <w:szCs w:val="24"/>
                          </w:rPr>
                        </w:pPr>
                        <w:r w:rsidRPr="00442AC1">
                          <w:rPr>
                            <w:rFonts w:ascii="Times New Roman" w:hAnsi="Times New Roman" w:cs="Times New Roman"/>
                            <w:b/>
                            <w:bCs/>
                            <w:color w:val="4C4747"/>
                            <w:sz w:val="24"/>
                            <w:szCs w:val="24"/>
                          </w:rPr>
                          <w:t xml:space="preserve">      83%</w:t>
                        </w:r>
                      </w:p>
                    </w:txbxContent>
                  </v:textbox>
                </v:shape>
                <w10:anchorlock/>
              </v:group>
            </w:pict>
          </mc:Fallback>
        </mc:AlternateContent>
      </w:r>
    </w:p>
    <w:p w14:paraId="40209D9F" w14:textId="357C56E8" w:rsidR="001271FE" w:rsidRPr="0058278A" w:rsidRDefault="001271FE" w:rsidP="001271FE">
      <w:pPr>
        <w:jc w:val="center"/>
        <w:rPr>
          <w:color w:val="4C4747"/>
          <w:lang w:val="es-ES"/>
        </w:rPr>
      </w:pPr>
      <w:r w:rsidRPr="0058278A">
        <w:rPr>
          <w:color w:val="4C4747"/>
          <w:lang w:val="es-ES"/>
        </w:rPr>
        <w:t>Base: 100% de la muestra</w:t>
      </w:r>
    </w:p>
    <w:p w14:paraId="7E1EC2B7" w14:textId="60F8A45C" w:rsidR="009B091D" w:rsidRPr="0058278A" w:rsidRDefault="009B091D" w:rsidP="001271FE">
      <w:pPr>
        <w:jc w:val="center"/>
        <w:rPr>
          <w:color w:val="4C4747"/>
          <w:lang w:val="es-ES"/>
        </w:rPr>
      </w:pPr>
    </w:p>
    <w:p w14:paraId="6265D240" w14:textId="4664BA5F" w:rsidR="00770D6F" w:rsidRPr="0058278A" w:rsidRDefault="00770D6F" w:rsidP="00810819">
      <w:pPr>
        <w:rPr>
          <w:color w:val="4C4747"/>
          <w:lang w:val="es-ES"/>
        </w:rPr>
      </w:pPr>
    </w:p>
    <w:p w14:paraId="5420A6A5" w14:textId="2E59F17B" w:rsidR="001271FE" w:rsidRPr="0058278A" w:rsidRDefault="001271FE" w:rsidP="00642945">
      <w:pPr>
        <w:pStyle w:val="Ttulo2"/>
        <w:numPr>
          <w:ilvl w:val="1"/>
          <w:numId w:val="21"/>
        </w:numPr>
        <w:jc w:val="center"/>
        <w:rPr>
          <w:rFonts w:cs="Times New Roman"/>
          <w:b/>
          <w:color w:val="4C4747"/>
          <w:lang w:val="es-ES"/>
        </w:rPr>
      </w:pPr>
      <w:bookmarkStart w:id="39" w:name="_Toc155270677"/>
      <w:r w:rsidRPr="0058278A">
        <w:rPr>
          <w:rFonts w:cs="Times New Roman"/>
          <w:b/>
          <w:color w:val="4C4747"/>
          <w:lang w:val="es-ES"/>
        </w:rPr>
        <w:t>Nivel de cumplimiento acceso a la información</w:t>
      </w:r>
      <w:bookmarkEnd w:id="39"/>
    </w:p>
    <w:p w14:paraId="4B91C3EA" w14:textId="77777777" w:rsidR="00642945" w:rsidRPr="0058278A" w:rsidRDefault="00642945" w:rsidP="00642945">
      <w:pPr>
        <w:rPr>
          <w:color w:val="4C4747"/>
          <w:lang w:val="es-ES"/>
        </w:rPr>
      </w:pPr>
    </w:p>
    <w:p w14:paraId="251F942B" w14:textId="551A108A" w:rsidR="009B091D" w:rsidRPr="0058278A" w:rsidRDefault="009B091D" w:rsidP="00745055">
      <w:pPr>
        <w:spacing w:line="360" w:lineRule="auto"/>
        <w:jc w:val="both"/>
        <w:rPr>
          <w:color w:val="4C4747"/>
          <w:lang w:val="es-ES"/>
        </w:rPr>
      </w:pPr>
      <w:r w:rsidRPr="0058278A">
        <w:rPr>
          <w:color w:val="4C4747"/>
          <w:lang w:val="es-ES"/>
        </w:rPr>
        <w:t>Durante el año 2023, en la Oficina de acceso a la información pública se han recibido un total de 6 solicitudes de información por la plataforma SAIP, donde el 98 % de las respuestas están dentro de los plazos establecidos, y el 1% se recurrió a la extensión del plazo de respuesta como lo indica la Ley No. 200-04 de Libre acceso a la información pública.  La línea 311, no se han recibido solicitudes de información. El 98% de las solicitudes de información se realizaron a través del Portal Único de Acceso a la Información Pública (SAIP), 1% se realizaron de manera presencial y 1% por correo electrónico institucional.</w:t>
      </w:r>
    </w:p>
    <w:p w14:paraId="63F96F93" w14:textId="77777777" w:rsidR="0069179E" w:rsidRPr="0058278A" w:rsidRDefault="0069179E" w:rsidP="00745055">
      <w:pPr>
        <w:spacing w:line="360" w:lineRule="auto"/>
        <w:jc w:val="both"/>
        <w:rPr>
          <w:color w:val="4C4747"/>
          <w:lang w:val="es-ES"/>
        </w:rPr>
      </w:pPr>
    </w:p>
    <w:p w14:paraId="3088ADD5" w14:textId="77777777" w:rsidR="00745055" w:rsidRPr="0058278A" w:rsidRDefault="00745055" w:rsidP="00745055">
      <w:pPr>
        <w:spacing w:line="360" w:lineRule="auto"/>
        <w:jc w:val="both"/>
        <w:rPr>
          <w:color w:val="4C4747"/>
          <w:lang w:val="es-ES"/>
        </w:rPr>
      </w:pPr>
    </w:p>
    <w:p w14:paraId="5FF9D1F1" w14:textId="74C54FC8" w:rsidR="001271FE" w:rsidRPr="0058278A" w:rsidRDefault="001271FE" w:rsidP="00FF6520">
      <w:pPr>
        <w:pStyle w:val="Ttulo2"/>
        <w:numPr>
          <w:ilvl w:val="1"/>
          <w:numId w:val="21"/>
        </w:numPr>
        <w:jc w:val="center"/>
        <w:rPr>
          <w:rFonts w:cs="Times New Roman"/>
          <w:b/>
          <w:color w:val="4C4747"/>
          <w:lang w:val="es-ES"/>
        </w:rPr>
      </w:pPr>
      <w:bookmarkStart w:id="40" w:name="_Toc155270678"/>
      <w:r w:rsidRPr="0058278A">
        <w:rPr>
          <w:rFonts w:cs="Times New Roman"/>
          <w:b/>
          <w:color w:val="4C4747"/>
          <w:lang w:val="es-ES"/>
        </w:rPr>
        <w:lastRenderedPageBreak/>
        <w:t>Resultado Sistema de Quejas, Reclamos y Sugerencias</w:t>
      </w:r>
      <w:bookmarkEnd w:id="40"/>
    </w:p>
    <w:p w14:paraId="50929EF8" w14:textId="77777777" w:rsidR="00FF6520" w:rsidRPr="0058278A" w:rsidRDefault="00FF6520" w:rsidP="00FF6520">
      <w:pPr>
        <w:rPr>
          <w:color w:val="4C4747"/>
          <w:lang w:val="es-ES"/>
        </w:rPr>
      </w:pPr>
    </w:p>
    <w:p w14:paraId="038EF93C" w14:textId="77777777" w:rsidR="009B091D" w:rsidRPr="0058278A" w:rsidRDefault="009B091D" w:rsidP="00745055">
      <w:pPr>
        <w:spacing w:line="360" w:lineRule="auto"/>
        <w:jc w:val="both"/>
        <w:rPr>
          <w:color w:val="4C4747"/>
          <w:lang w:val="es-ES"/>
        </w:rPr>
      </w:pPr>
      <w:r w:rsidRPr="0058278A">
        <w:rPr>
          <w:color w:val="4C4747"/>
          <w:lang w:val="es-ES"/>
        </w:rPr>
        <w:t>En el año 2023, no recibido quejas, ni reclamos de parte de los usuarios de esta DGDC, a través de nuestro buzón institucional de Quejas y Sugerencias.</w:t>
      </w:r>
    </w:p>
    <w:p w14:paraId="4CA183F2" w14:textId="7BB08463" w:rsidR="00745055" w:rsidRPr="0058278A" w:rsidRDefault="009B091D" w:rsidP="00745055">
      <w:pPr>
        <w:spacing w:line="360" w:lineRule="auto"/>
        <w:jc w:val="both"/>
        <w:rPr>
          <w:color w:val="4C4747"/>
          <w:lang w:val="es-ES"/>
        </w:rPr>
      </w:pPr>
      <w:r w:rsidRPr="0058278A">
        <w:rPr>
          <w:color w:val="4C4747"/>
          <w:lang w:val="es-ES"/>
        </w:rPr>
        <w:t>Como resultado de la aplicación de la encuesta de clima laboral, los servidores públicos de esta institución realizaron 3 sugerencias y 3 de quejas, las cuales se canalizaron y se realizó un plan de mejora para el fortalecimiento del clima institucional.</w:t>
      </w:r>
    </w:p>
    <w:p w14:paraId="3DD3C419" w14:textId="77777777" w:rsidR="00745055" w:rsidRPr="0058278A" w:rsidRDefault="00745055" w:rsidP="00745055">
      <w:pPr>
        <w:spacing w:line="360" w:lineRule="auto"/>
        <w:jc w:val="both"/>
        <w:rPr>
          <w:color w:val="4C4747"/>
          <w:lang w:val="es-ES"/>
        </w:rPr>
      </w:pPr>
    </w:p>
    <w:p w14:paraId="3C5A7FF3" w14:textId="2126B13E" w:rsidR="001271FE" w:rsidRPr="0058278A" w:rsidRDefault="001271FE" w:rsidP="00FF6520">
      <w:pPr>
        <w:pStyle w:val="Ttulo2"/>
        <w:numPr>
          <w:ilvl w:val="1"/>
          <w:numId w:val="21"/>
        </w:numPr>
        <w:jc w:val="center"/>
        <w:rPr>
          <w:rFonts w:cs="Times New Roman"/>
          <w:b/>
          <w:color w:val="4C4747"/>
          <w:lang w:val="es-ES"/>
        </w:rPr>
      </w:pPr>
      <w:bookmarkStart w:id="41" w:name="_Toc155270679"/>
      <w:r w:rsidRPr="0058278A">
        <w:rPr>
          <w:rFonts w:cs="Times New Roman"/>
          <w:b/>
          <w:color w:val="4C4747"/>
          <w:lang w:val="es-ES"/>
        </w:rPr>
        <w:t>Resultado mediciones del portal de transparencia</w:t>
      </w:r>
      <w:bookmarkEnd w:id="41"/>
    </w:p>
    <w:p w14:paraId="646A69DE" w14:textId="77777777" w:rsidR="00FF6520" w:rsidRPr="0058278A" w:rsidRDefault="00FF6520" w:rsidP="00FF6520">
      <w:pPr>
        <w:rPr>
          <w:color w:val="4C4747"/>
          <w:lang w:val="es-ES"/>
        </w:rPr>
      </w:pPr>
    </w:p>
    <w:p w14:paraId="6A6422C9" w14:textId="0F6CCC6D" w:rsidR="009B091D" w:rsidRPr="0058278A" w:rsidRDefault="00745055" w:rsidP="00745055">
      <w:pPr>
        <w:spacing w:line="360" w:lineRule="auto"/>
        <w:jc w:val="both"/>
        <w:rPr>
          <w:color w:val="4C4747"/>
          <w:lang w:val="es-ES"/>
        </w:rPr>
      </w:pPr>
      <w:r w:rsidRPr="0058278A">
        <w:rPr>
          <w:color w:val="4C4747"/>
          <w:lang w:val="es-ES"/>
        </w:rPr>
        <w:t xml:space="preserve">Los resultados de las mediciones del portal de transparencia han sido favorables durante todo el 2023. En el primer trimestre enero-marzo, recibimos una comunicación de la Dra. Milagros Ortiz Bosch, Directora General de la Dirección General de Ética e Integridad Gubernamental (DIGEIG), dirigida a nuestro director general el Lic. Elexido Paula Liranzo, felicitando a él y a la institución por el buen manejo del portal de transparencia en la DGDC y a la vez, nos invitó a su institución para felicitarnos por los logros obtenidos de una colaboración interinstitucional entre las dos instituciones para trabajar temas de calidad institucional y elevar el índice del SISMAP. </w:t>
      </w:r>
    </w:p>
    <w:p w14:paraId="5149EFE2" w14:textId="6EBB376A" w:rsidR="0069179E" w:rsidRPr="0058278A" w:rsidRDefault="0069179E" w:rsidP="00745055">
      <w:pPr>
        <w:spacing w:line="360" w:lineRule="auto"/>
        <w:jc w:val="both"/>
        <w:rPr>
          <w:color w:val="4C4747"/>
          <w:lang w:val="es-ES"/>
        </w:rPr>
      </w:pPr>
    </w:p>
    <w:p w14:paraId="1F49D120" w14:textId="03DC9DFE" w:rsidR="00B21281" w:rsidRPr="0058278A" w:rsidRDefault="00B21281" w:rsidP="00745055">
      <w:pPr>
        <w:spacing w:line="360" w:lineRule="auto"/>
        <w:jc w:val="both"/>
        <w:rPr>
          <w:color w:val="4C4747"/>
          <w:lang w:val="es-ES"/>
        </w:rPr>
      </w:pPr>
    </w:p>
    <w:p w14:paraId="41A5C8DA" w14:textId="77777777" w:rsidR="00B21281" w:rsidRPr="0058278A" w:rsidRDefault="00B21281" w:rsidP="00745055">
      <w:pPr>
        <w:spacing w:line="360" w:lineRule="auto"/>
        <w:jc w:val="both"/>
        <w:rPr>
          <w:color w:val="4C4747"/>
          <w:lang w:val="es-ES"/>
        </w:rPr>
      </w:pPr>
    </w:p>
    <w:p w14:paraId="0E1EB48B" w14:textId="77777777" w:rsidR="0069179E" w:rsidRPr="0058278A" w:rsidRDefault="0069179E" w:rsidP="00745055">
      <w:pPr>
        <w:spacing w:line="360" w:lineRule="auto"/>
        <w:jc w:val="both"/>
        <w:rPr>
          <w:color w:val="4C4747"/>
          <w:lang w:val="es-ES"/>
        </w:rPr>
      </w:pPr>
    </w:p>
    <w:p w14:paraId="535B17FF" w14:textId="79DA96AF" w:rsidR="00745055" w:rsidRPr="0058278A" w:rsidRDefault="00745055" w:rsidP="00745055">
      <w:pPr>
        <w:spacing w:line="360" w:lineRule="auto"/>
        <w:jc w:val="center"/>
        <w:rPr>
          <w:color w:val="4C4747"/>
          <w:lang w:val="es-ES"/>
        </w:rPr>
      </w:pPr>
      <w:r w:rsidRPr="0058278A">
        <w:rPr>
          <w:rFonts w:eastAsia="Calibri"/>
          <w:noProof/>
          <w:color w:val="4C4747"/>
          <w:lang w:val="es-DO" w:eastAsia="es-DO"/>
        </w:rPr>
        <w:lastRenderedPageBreak/>
        <w:drawing>
          <wp:inline distT="0" distB="0" distL="0" distR="0" wp14:anchorId="71579FF9" wp14:editId="412906D6">
            <wp:extent cx="1276350" cy="819150"/>
            <wp:effectExtent l="0" t="0" r="0" b="0"/>
            <wp:docPr id="751314018" name="Imagen 3">
              <a:extLst xmlns:a="http://schemas.openxmlformats.org/drawingml/2006/main">
                <a:ext uri="{FF2B5EF4-FFF2-40B4-BE49-F238E27FC236}">
                  <a16:creationId xmlns:a16="http://schemas.microsoft.com/office/drawing/2014/main" id="{C07F03EC-2320-FDE2-163B-C82561AB6489}"/>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C07F03EC-2320-FDE2-163B-C82561AB6489}"/>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6350" cy="819150"/>
                    </a:xfrm>
                    <a:prstGeom prst="rect">
                      <a:avLst/>
                    </a:prstGeom>
                  </pic:spPr>
                </pic:pic>
              </a:graphicData>
            </a:graphic>
          </wp:inline>
        </w:drawing>
      </w:r>
    </w:p>
    <w:p w14:paraId="51D3C21E" w14:textId="06A1504A" w:rsidR="00745055" w:rsidRPr="0058278A" w:rsidRDefault="00745055" w:rsidP="00745055">
      <w:pPr>
        <w:spacing w:line="240" w:lineRule="auto"/>
        <w:jc w:val="center"/>
        <w:rPr>
          <w:color w:val="4C4747"/>
          <w:lang w:val="es-ES"/>
        </w:rPr>
      </w:pPr>
      <w:r w:rsidRPr="0058278A">
        <w:rPr>
          <w:color w:val="4C4747"/>
          <w:lang w:val="es-ES"/>
        </w:rPr>
        <w:t>Índice de transparencia Estandarizado</w:t>
      </w:r>
    </w:p>
    <w:tbl>
      <w:tblPr>
        <w:tblStyle w:val="Tablaconcuadrcula"/>
        <w:tblW w:w="0" w:type="auto"/>
        <w:jc w:val="center"/>
        <w:tblInd w:w="0" w:type="dxa"/>
        <w:tblLook w:val="04A0" w:firstRow="1" w:lastRow="0" w:firstColumn="1" w:lastColumn="0" w:noHBand="0" w:noVBand="1"/>
      </w:tblPr>
      <w:tblGrid>
        <w:gridCol w:w="2282"/>
        <w:gridCol w:w="2282"/>
        <w:gridCol w:w="2282"/>
      </w:tblGrid>
      <w:tr w:rsidR="008D2717" w:rsidRPr="0058278A" w14:paraId="2278D460" w14:textId="77777777" w:rsidTr="00A71ED4">
        <w:trPr>
          <w:trHeight w:val="487"/>
          <w:jc w:val="center"/>
        </w:trPr>
        <w:tc>
          <w:tcPr>
            <w:tcW w:w="2282" w:type="dxa"/>
            <w:shd w:val="clear" w:color="auto" w:fill="2E74B5"/>
            <w:vAlign w:val="center"/>
          </w:tcPr>
          <w:p w14:paraId="4C12C97B"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No.</w:t>
            </w:r>
          </w:p>
        </w:tc>
        <w:tc>
          <w:tcPr>
            <w:tcW w:w="2282" w:type="dxa"/>
            <w:shd w:val="clear" w:color="auto" w:fill="2E74B5"/>
            <w:vAlign w:val="center"/>
          </w:tcPr>
          <w:p w14:paraId="07C85E76"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Mes</w:t>
            </w:r>
          </w:p>
        </w:tc>
        <w:tc>
          <w:tcPr>
            <w:tcW w:w="2282" w:type="dxa"/>
            <w:shd w:val="clear" w:color="auto" w:fill="2E74B5"/>
            <w:vAlign w:val="center"/>
          </w:tcPr>
          <w:p w14:paraId="2CDC8220"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Puntuación</w:t>
            </w:r>
          </w:p>
        </w:tc>
      </w:tr>
      <w:tr w:rsidR="0091547C" w:rsidRPr="0058278A" w14:paraId="644F1D3D" w14:textId="77777777" w:rsidTr="0092339C">
        <w:trPr>
          <w:trHeight w:val="460"/>
          <w:jc w:val="center"/>
        </w:trPr>
        <w:tc>
          <w:tcPr>
            <w:tcW w:w="2282" w:type="dxa"/>
            <w:vAlign w:val="center"/>
          </w:tcPr>
          <w:p w14:paraId="10783D0C"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1</w:t>
            </w:r>
          </w:p>
        </w:tc>
        <w:tc>
          <w:tcPr>
            <w:tcW w:w="2282" w:type="dxa"/>
            <w:vAlign w:val="center"/>
          </w:tcPr>
          <w:p w14:paraId="6FCAA47D"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Enero</w:t>
            </w:r>
          </w:p>
        </w:tc>
        <w:tc>
          <w:tcPr>
            <w:tcW w:w="2282" w:type="dxa"/>
            <w:vAlign w:val="center"/>
          </w:tcPr>
          <w:p w14:paraId="4C1532EA"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93.73</w:t>
            </w:r>
          </w:p>
        </w:tc>
      </w:tr>
      <w:tr w:rsidR="0091547C" w:rsidRPr="0058278A" w14:paraId="1C45DC30" w14:textId="77777777" w:rsidTr="0092339C">
        <w:trPr>
          <w:trHeight w:val="487"/>
          <w:jc w:val="center"/>
        </w:trPr>
        <w:tc>
          <w:tcPr>
            <w:tcW w:w="2282" w:type="dxa"/>
            <w:vAlign w:val="center"/>
          </w:tcPr>
          <w:p w14:paraId="4A218C05"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2</w:t>
            </w:r>
          </w:p>
        </w:tc>
        <w:tc>
          <w:tcPr>
            <w:tcW w:w="2282" w:type="dxa"/>
            <w:vAlign w:val="center"/>
          </w:tcPr>
          <w:p w14:paraId="04057403"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Febrero</w:t>
            </w:r>
          </w:p>
        </w:tc>
        <w:tc>
          <w:tcPr>
            <w:tcW w:w="2282" w:type="dxa"/>
            <w:vAlign w:val="center"/>
          </w:tcPr>
          <w:p w14:paraId="6040428C"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96.19</w:t>
            </w:r>
          </w:p>
        </w:tc>
      </w:tr>
      <w:tr w:rsidR="0091547C" w:rsidRPr="0058278A" w14:paraId="6C738240" w14:textId="77777777" w:rsidTr="0092339C">
        <w:trPr>
          <w:trHeight w:val="460"/>
          <w:jc w:val="center"/>
        </w:trPr>
        <w:tc>
          <w:tcPr>
            <w:tcW w:w="2282" w:type="dxa"/>
            <w:vAlign w:val="center"/>
          </w:tcPr>
          <w:p w14:paraId="3F1CE36C"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3</w:t>
            </w:r>
          </w:p>
        </w:tc>
        <w:tc>
          <w:tcPr>
            <w:tcW w:w="2282" w:type="dxa"/>
            <w:vAlign w:val="center"/>
          </w:tcPr>
          <w:p w14:paraId="524D72BC"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Marzo</w:t>
            </w:r>
          </w:p>
        </w:tc>
        <w:tc>
          <w:tcPr>
            <w:tcW w:w="2282" w:type="dxa"/>
            <w:vAlign w:val="center"/>
          </w:tcPr>
          <w:p w14:paraId="00378199" w14:textId="77777777" w:rsidR="00745055" w:rsidRPr="0058278A" w:rsidRDefault="00745055" w:rsidP="0092339C">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96.19</w:t>
            </w:r>
          </w:p>
        </w:tc>
      </w:tr>
      <w:tr w:rsidR="0091547C" w:rsidRPr="0058278A" w14:paraId="7BB4C99D" w14:textId="77777777" w:rsidTr="0092339C">
        <w:trPr>
          <w:trHeight w:val="487"/>
          <w:jc w:val="center"/>
        </w:trPr>
        <w:tc>
          <w:tcPr>
            <w:tcW w:w="2282" w:type="dxa"/>
            <w:vAlign w:val="center"/>
          </w:tcPr>
          <w:p w14:paraId="2658CFE2"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4</w:t>
            </w:r>
          </w:p>
        </w:tc>
        <w:tc>
          <w:tcPr>
            <w:tcW w:w="2282" w:type="dxa"/>
            <w:vAlign w:val="center"/>
          </w:tcPr>
          <w:p w14:paraId="382BD1EA"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Abril</w:t>
            </w:r>
          </w:p>
        </w:tc>
        <w:tc>
          <w:tcPr>
            <w:tcW w:w="2282" w:type="dxa"/>
            <w:vAlign w:val="center"/>
          </w:tcPr>
          <w:p w14:paraId="0420DC6C"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97.19</w:t>
            </w:r>
          </w:p>
        </w:tc>
      </w:tr>
      <w:tr w:rsidR="0091547C" w:rsidRPr="0058278A" w14:paraId="39AFEA20" w14:textId="77777777" w:rsidTr="0092339C">
        <w:trPr>
          <w:trHeight w:val="487"/>
          <w:jc w:val="center"/>
        </w:trPr>
        <w:tc>
          <w:tcPr>
            <w:tcW w:w="2282" w:type="dxa"/>
            <w:vAlign w:val="center"/>
          </w:tcPr>
          <w:p w14:paraId="61A77695"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5</w:t>
            </w:r>
          </w:p>
        </w:tc>
        <w:tc>
          <w:tcPr>
            <w:tcW w:w="2282" w:type="dxa"/>
            <w:vAlign w:val="center"/>
          </w:tcPr>
          <w:p w14:paraId="707D175B"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Mayo</w:t>
            </w:r>
          </w:p>
        </w:tc>
        <w:tc>
          <w:tcPr>
            <w:tcW w:w="2282" w:type="dxa"/>
            <w:vAlign w:val="center"/>
          </w:tcPr>
          <w:p w14:paraId="09F5E71D"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99.4</w:t>
            </w:r>
          </w:p>
        </w:tc>
      </w:tr>
      <w:tr w:rsidR="0091547C" w:rsidRPr="0058278A" w14:paraId="3B2E79AE" w14:textId="77777777" w:rsidTr="0092339C">
        <w:trPr>
          <w:trHeight w:val="487"/>
          <w:jc w:val="center"/>
        </w:trPr>
        <w:tc>
          <w:tcPr>
            <w:tcW w:w="2282" w:type="dxa"/>
            <w:vAlign w:val="center"/>
          </w:tcPr>
          <w:p w14:paraId="2CB59602"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6</w:t>
            </w:r>
          </w:p>
        </w:tc>
        <w:tc>
          <w:tcPr>
            <w:tcW w:w="2282" w:type="dxa"/>
            <w:vAlign w:val="center"/>
          </w:tcPr>
          <w:p w14:paraId="4D489009"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Junio</w:t>
            </w:r>
          </w:p>
        </w:tc>
        <w:tc>
          <w:tcPr>
            <w:tcW w:w="2282" w:type="dxa"/>
            <w:vAlign w:val="center"/>
          </w:tcPr>
          <w:p w14:paraId="73CA83C8"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96.26</w:t>
            </w:r>
          </w:p>
        </w:tc>
      </w:tr>
      <w:tr w:rsidR="0091547C" w:rsidRPr="0058278A" w14:paraId="100C9BC1" w14:textId="77777777" w:rsidTr="0092339C">
        <w:trPr>
          <w:trHeight w:val="487"/>
          <w:jc w:val="center"/>
        </w:trPr>
        <w:tc>
          <w:tcPr>
            <w:tcW w:w="2282" w:type="dxa"/>
            <w:vAlign w:val="center"/>
          </w:tcPr>
          <w:p w14:paraId="00FEE2F4"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7</w:t>
            </w:r>
          </w:p>
        </w:tc>
        <w:tc>
          <w:tcPr>
            <w:tcW w:w="2282" w:type="dxa"/>
            <w:vAlign w:val="center"/>
          </w:tcPr>
          <w:p w14:paraId="4D555CD8"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Julio</w:t>
            </w:r>
          </w:p>
        </w:tc>
        <w:tc>
          <w:tcPr>
            <w:tcW w:w="2282" w:type="dxa"/>
            <w:vAlign w:val="center"/>
          </w:tcPr>
          <w:p w14:paraId="5ED798C5"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97.79</w:t>
            </w:r>
          </w:p>
        </w:tc>
      </w:tr>
      <w:tr w:rsidR="0091547C" w:rsidRPr="0058278A" w14:paraId="2CF78E02" w14:textId="77777777" w:rsidTr="0092339C">
        <w:trPr>
          <w:trHeight w:val="487"/>
          <w:jc w:val="center"/>
        </w:trPr>
        <w:tc>
          <w:tcPr>
            <w:tcW w:w="2282" w:type="dxa"/>
            <w:vAlign w:val="center"/>
          </w:tcPr>
          <w:p w14:paraId="4EBFFAF4"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8</w:t>
            </w:r>
          </w:p>
        </w:tc>
        <w:tc>
          <w:tcPr>
            <w:tcW w:w="2282" w:type="dxa"/>
            <w:vAlign w:val="center"/>
          </w:tcPr>
          <w:p w14:paraId="360B3331"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Agosto</w:t>
            </w:r>
          </w:p>
        </w:tc>
        <w:tc>
          <w:tcPr>
            <w:tcW w:w="2282" w:type="dxa"/>
            <w:vAlign w:val="center"/>
          </w:tcPr>
          <w:p w14:paraId="66B79C64"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99.86</w:t>
            </w:r>
          </w:p>
        </w:tc>
      </w:tr>
      <w:tr w:rsidR="0091547C" w:rsidRPr="0058278A" w14:paraId="65E9CD1A" w14:textId="77777777" w:rsidTr="0092339C">
        <w:trPr>
          <w:trHeight w:val="487"/>
          <w:jc w:val="center"/>
        </w:trPr>
        <w:tc>
          <w:tcPr>
            <w:tcW w:w="2282" w:type="dxa"/>
            <w:vAlign w:val="center"/>
          </w:tcPr>
          <w:p w14:paraId="300FA8DC"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w:t>
            </w:r>
          </w:p>
        </w:tc>
        <w:tc>
          <w:tcPr>
            <w:tcW w:w="2282" w:type="dxa"/>
            <w:vAlign w:val="center"/>
          </w:tcPr>
          <w:p w14:paraId="63CDDA5C"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Septiembre</w:t>
            </w:r>
          </w:p>
        </w:tc>
        <w:tc>
          <w:tcPr>
            <w:tcW w:w="2282" w:type="dxa"/>
            <w:vAlign w:val="center"/>
          </w:tcPr>
          <w:p w14:paraId="6B3EDE7A"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98.1</w:t>
            </w:r>
          </w:p>
        </w:tc>
      </w:tr>
      <w:tr w:rsidR="0091547C" w:rsidRPr="0058278A" w14:paraId="0E1D0DBB" w14:textId="77777777" w:rsidTr="0092339C">
        <w:trPr>
          <w:trHeight w:val="487"/>
          <w:jc w:val="center"/>
        </w:trPr>
        <w:tc>
          <w:tcPr>
            <w:tcW w:w="2282" w:type="dxa"/>
            <w:vAlign w:val="center"/>
          </w:tcPr>
          <w:p w14:paraId="556E561B"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10</w:t>
            </w:r>
          </w:p>
        </w:tc>
        <w:tc>
          <w:tcPr>
            <w:tcW w:w="2282" w:type="dxa"/>
            <w:vAlign w:val="center"/>
          </w:tcPr>
          <w:p w14:paraId="04EA26B9" w14:textId="77777777"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Octubre</w:t>
            </w:r>
          </w:p>
        </w:tc>
        <w:tc>
          <w:tcPr>
            <w:tcW w:w="2282" w:type="dxa"/>
            <w:vAlign w:val="center"/>
          </w:tcPr>
          <w:p w14:paraId="25DC43AD" w14:textId="465FF9F8" w:rsidR="00745055" w:rsidRPr="0058278A" w:rsidRDefault="00745055" w:rsidP="00745055">
            <w:pPr>
              <w:jc w:val="center"/>
              <w:rPr>
                <w:rFonts w:ascii="Times New Roman" w:eastAsia="Calibri" w:hAnsi="Times New Roman" w:cs="Times New Roman"/>
                <w:color w:val="4C4747"/>
                <w:spacing w:val="20"/>
                <w:sz w:val="24"/>
                <w:szCs w:val="24"/>
                <w:lang w:val="es-ES"/>
              </w:rPr>
            </w:pPr>
            <w:r w:rsidRPr="0058278A">
              <w:rPr>
                <w:rFonts w:ascii="Times New Roman" w:eastAsia="Calibri" w:hAnsi="Times New Roman" w:cs="Times New Roman"/>
                <w:color w:val="4C4747"/>
                <w:spacing w:val="20"/>
                <w:sz w:val="24"/>
                <w:szCs w:val="24"/>
                <w:lang w:val="es-ES"/>
              </w:rPr>
              <w:t>99.93</w:t>
            </w:r>
          </w:p>
        </w:tc>
      </w:tr>
      <w:tr w:rsidR="0091547C" w:rsidRPr="0058278A" w14:paraId="27F98A53" w14:textId="77777777" w:rsidTr="0092339C">
        <w:trPr>
          <w:trHeight w:val="487"/>
          <w:jc w:val="center"/>
        </w:trPr>
        <w:tc>
          <w:tcPr>
            <w:tcW w:w="2282" w:type="dxa"/>
            <w:vAlign w:val="center"/>
          </w:tcPr>
          <w:p w14:paraId="708CF2EC" w14:textId="6A927ECB" w:rsidR="00745055" w:rsidRPr="0058278A" w:rsidRDefault="00745055"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11</w:t>
            </w:r>
          </w:p>
        </w:tc>
        <w:tc>
          <w:tcPr>
            <w:tcW w:w="2282" w:type="dxa"/>
            <w:vAlign w:val="center"/>
          </w:tcPr>
          <w:p w14:paraId="6A502851" w14:textId="2C9A6D8E" w:rsidR="00745055" w:rsidRPr="0058278A" w:rsidRDefault="00745055"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Noviembre</w:t>
            </w:r>
          </w:p>
        </w:tc>
        <w:tc>
          <w:tcPr>
            <w:tcW w:w="2282" w:type="dxa"/>
            <w:vAlign w:val="center"/>
          </w:tcPr>
          <w:p w14:paraId="20278A83" w14:textId="6122CA9D" w:rsidR="00745055" w:rsidRPr="0058278A" w:rsidRDefault="00745055"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Pendiente a evaluación</w:t>
            </w:r>
          </w:p>
        </w:tc>
      </w:tr>
      <w:tr w:rsidR="0091547C" w:rsidRPr="0058278A" w14:paraId="7A0A2C0D" w14:textId="77777777" w:rsidTr="0092339C">
        <w:trPr>
          <w:trHeight w:val="487"/>
          <w:jc w:val="center"/>
        </w:trPr>
        <w:tc>
          <w:tcPr>
            <w:tcW w:w="2282" w:type="dxa"/>
            <w:vAlign w:val="center"/>
          </w:tcPr>
          <w:p w14:paraId="73BFE568" w14:textId="2E487CC6" w:rsidR="0091547C" w:rsidRPr="0058278A" w:rsidRDefault="0091547C"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12</w:t>
            </w:r>
          </w:p>
        </w:tc>
        <w:tc>
          <w:tcPr>
            <w:tcW w:w="2282" w:type="dxa"/>
            <w:vAlign w:val="center"/>
          </w:tcPr>
          <w:p w14:paraId="23D0B860" w14:textId="4920F464" w:rsidR="0091547C" w:rsidRPr="0058278A" w:rsidRDefault="0091547C"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Diciembre</w:t>
            </w:r>
          </w:p>
        </w:tc>
        <w:tc>
          <w:tcPr>
            <w:tcW w:w="2282" w:type="dxa"/>
            <w:vAlign w:val="center"/>
          </w:tcPr>
          <w:p w14:paraId="193DFC71" w14:textId="41518506" w:rsidR="0091547C" w:rsidRPr="0058278A" w:rsidRDefault="0091547C" w:rsidP="00745055">
            <w:pPr>
              <w:jc w:val="center"/>
              <w:rPr>
                <w:rFonts w:ascii="Times New Roman" w:eastAsia="Calibri" w:hAnsi="Times New Roman" w:cs="Times New Roman"/>
                <w:color w:val="4C4747"/>
                <w:sz w:val="24"/>
                <w:szCs w:val="24"/>
                <w:lang w:val="es-ES"/>
              </w:rPr>
            </w:pPr>
            <w:r w:rsidRPr="0058278A">
              <w:rPr>
                <w:rFonts w:ascii="Times New Roman" w:eastAsia="Calibri" w:hAnsi="Times New Roman" w:cs="Times New Roman"/>
                <w:color w:val="4C4747"/>
                <w:sz w:val="24"/>
                <w:szCs w:val="24"/>
                <w:lang w:val="es-ES"/>
              </w:rPr>
              <w:t>No evaluado</w:t>
            </w:r>
          </w:p>
        </w:tc>
      </w:tr>
    </w:tbl>
    <w:p w14:paraId="3A90D207" w14:textId="5606F2BB" w:rsidR="0062092F" w:rsidRPr="0058278A" w:rsidRDefault="0062092F" w:rsidP="00745055">
      <w:pPr>
        <w:spacing w:line="240" w:lineRule="auto"/>
        <w:jc w:val="center"/>
        <w:rPr>
          <w:color w:val="4C4747"/>
          <w:lang w:val="es-ES"/>
        </w:rPr>
      </w:pPr>
    </w:p>
    <w:p w14:paraId="06A827E3" w14:textId="7712C88C" w:rsidR="00485B71" w:rsidRPr="0058278A" w:rsidRDefault="00485B71" w:rsidP="00597AF9">
      <w:pPr>
        <w:pStyle w:val="Ttulo1"/>
        <w:numPr>
          <w:ilvl w:val="0"/>
          <w:numId w:val="21"/>
        </w:numPr>
        <w:rPr>
          <w:rFonts w:cs="Times New Roman"/>
          <w:color w:val="4C4747"/>
          <w:lang w:val="es-ES"/>
        </w:rPr>
      </w:pPr>
      <w:bookmarkStart w:id="42" w:name="_Toc155270680"/>
      <w:r w:rsidRPr="0058278A">
        <w:rPr>
          <w:rFonts w:cs="Times New Roman"/>
          <w:color w:val="4C4747"/>
          <w:lang w:val="es-ES"/>
        </w:rPr>
        <w:t>PROYECCIONES AL PRÓXIMO AÑO</w:t>
      </w:r>
      <w:bookmarkEnd w:id="42"/>
    </w:p>
    <w:p w14:paraId="7C0ED659" w14:textId="77777777" w:rsidR="00485B71" w:rsidRPr="0058278A" w:rsidRDefault="00485B71" w:rsidP="00485B71">
      <w:pPr>
        <w:jc w:val="both"/>
        <w:rPr>
          <w:rFonts w:eastAsia="Calibri"/>
          <w:color w:val="4C4747"/>
          <w:sz w:val="18"/>
          <w:lang w:val="es-ES"/>
        </w:rPr>
      </w:pPr>
      <w:r w:rsidRPr="0058278A">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58278A" w:rsidRDefault="00485B71" w:rsidP="00485B71">
      <w:pPr>
        <w:jc w:val="center"/>
        <w:rPr>
          <w:rFonts w:eastAsia="Calibri"/>
          <w:color w:val="4C4747"/>
          <w:szCs w:val="36"/>
          <w:lang w:val="es-ES"/>
        </w:rPr>
      </w:pPr>
      <w:r w:rsidRPr="0058278A">
        <w:rPr>
          <w:rFonts w:eastAsia="Calibri"/>
          <w:color w:val="4C4747"/>
          <w:szCs w:val="36"/>
          <w:lang w:val="es-ES"/>
        </w:rPr>
        <w:t xml:space="preserve">Memoria </w:t>
      </w:r>
      <w:r w:rsidR="009547F0" w:rsidRPr="0058278A">
        <w:rPr>
          <w:rFonts w:eastAsia="Calibri"/>
          <w:color w:val="4C4747"/>
          <w:szCs w:val="36"/>
          <w:lang w:val="es-ES"/>
        </w:rPr>
        <w:t>I</w:t>
      </w:r>
      <w:r w:rsidRPr="0058278A">
        <w:rPr>
          <w:rFonts w:eastAsia="Calibri"/>
          <w:color w:val="4C4747"/>
          <w:szCs w:val="36"/>
          <w:lang w:val="es-ES"/>
        </w:rPr>
        <w:t>nstitucional 202</w:t>
      </w:r>
      <w:r w:rsidR="009547F0" w:rsidRPr="0058278A">
        <w:rPr>
          <w:rFonts w:eastAsia="Calibri"/>
          <w:color w:val="4C4747"/>
          <w:szCs w:val="36"/>
          <w:lang w:val="es-ES"/>
        </w:rPr>
        <w:t>3</w:t>
      </w:r>
    </w:p>
    <w:p w14:paraId="63AA2B9D" w14:textId="77777777" w:rsidR="00485B71" w:rsidRPr="0058278A" w:rsidRDefault="00485B71" w:rsidP="00485B71">
      <w:pPr>
        <w:spacing w:line="360" w:lineRule="auto"/>
        <w:jc w:val="both"/>
        <w:rPr>
          <w:rFonts w:eastAsia="Calibri"/>
          <w:color w:val="4C4747"/>
          <w:lang w:val="es-ES"/>
        </w:rPr>
      </w:pPr>
    </w:p>
    <w:p w14:paraId="753EE431" w14:textId="40EEF578" w:rsidR="00E6316E" w:rsidRPr="0058278A" w:rsidRDefault="00E6316E" w:rsidP="00E6316E">
      <w:pPr>
        <w:spacing w:line="360" w:lineRule="auto"/>
        <w:jc w:val="both"/>
        <w:rPr>
          <w:rFonts w:eastAsia="Calibri"/>
          <w:noProof/>
          <w:color w:val="4C4747"/>
          <w:lang w:val="es-ES"/>
        </w:rPr>
      </w:pPr>
      <w:r w:rsidRPr="0058278A">
        <w:rPr>
          <w:rFonts w:eastAsia="Calibri"/>
          <w:noProof/>
          <w:color w:val="4C4747"/>
          <w:lang w:val="es-ES"/>
        </w:rPr>
        <w:t>La Dirección General de Desarrollo de la Comunidad para el añ</w:t>
      </w:r>
      <w:r w:rsidR="00655C30" w:rsidRPr="0058278A">
        <w:rPr>
          <w:rFonts w:eastAsia="Calibri"/>
          <w:noProof/>
          <w:color w:val="4C4747"/>
          <w:lang w:val="es-ES"/>
        </w:rPr>
        <w:t>o 2023, proyecta impactar de 667</w:t>
      </w:r>
      <w:r w:rsidRPr="0058278A">
        <w:rPr>
          <w:rFonts w:eastAsia="Calibri"/>
          <w:noProof/>
          <w:color w:val="4C4747"/>
          <w:lang w:val="es-ES"/>
        </w:rPr>
        <w:t xml:space="preserve"> comunidades, benefi</w:t>
      </w:r>
      <w:r w:rsidR="00655C30" w:rsidRPr="0058278A">
        <w:rPr>
          <w:rFonts w:eastAsia="Calibri"/>
          <w:noProof/>
          <w:color w:val="4C4747"/>
          <w:lang w:val="es-ES"/>
        </w:rPr>
        <w:t>ciar de manera directa a 60,500 personas y 35,000</w:t>
      </w:r>
      <w:r w:rsidRPr="0058278A">
        <w:rPr>
          <w:rFonts w:eastAsia="Calibri"/>
          <w:noProof/>
          <w:color w:val="4C4747"/>
          <w:lang w:val="es-ES"/>
        </w:rPr>
        <w:t xml:space="preserve"> familias en 30 provincias del país.</w:t>
      </w:r>
    </w:p>
    <w:p w14:paraId="02823C79" w14:textId="016E40B6" w:rsidR="0035429F" w:rsidRPr="0058278A" w:rsidRDefault="00E6316E" w:rsidP="00E6316E">
      <w:pPr>
        <w:spacing w:line="360" w:lineRule="auto"/>
        <w:jc w:val="both"/>
        <w:rPr>
          <w:rFonts w:eastAsia="Calibri"/>
          <w:noProof/>
          <w:color w:val="4C4747"/>
          <w:lang w:val="es-ES"/>
        </w:rPr>
      </w:pPr>
      <w:r w:rsidRPr="0058278A">
        <w:rPr>
          <w:rFonts w:eastAsia="Calibri"/>
          <w:noProof/>
          <w:color w:val="4C4747"/>
          <w:lang w:val="es-ES"/>
        </w:rPr>
        <w:lastRenderedPageBreak/>
        <w:t>Esto se logrará implementando en comunidades vulnerables rurales y suburbanas, operativos médicos, operativos de fumigación, operativo de reparto de agua gratuita, operativos de entregas de ajuares, operativos de limpiezas cañadas, operativos de entrega de alimentos crudos y cocidos, acciones educativas de diversas áreas de formación técnico-vocacional, construcción de obras de infraestructuras comunitarias y otras acciones propias enfocadas en el desarrollo comunitario de la República Dominicana.</w:t>
      </w:r>
    </w:p>
    <w:p w14:paraId="29EDA3C0" w14:textId="5FF3BB24" w:rsidR="00E6316E" w:rsidRPr="0058278A" w:rsidRDefault="000000ED" w:rsidP="00E6316E">
      <w:pPr>
        <w:spacing w:line="360" w:lineRule="auto"/>
        <w:jc w:val="both"/>
        <w:rPr>
          <w:rFonts w:eastAsia="Calibri"/>
          <w:noProof/>
          <w:color w:val="4C4747"/>
          <w:lang w:val="es-ES"/>
        </w:rPr>
      </w:pPr>
      <w:r w:rsidRPr="0058278A">
        <w:rPr>
          <w:rFonts w:eastAsia="Calibri"/>
          <w:noProof/>
          <w:color w:val="4C4747"/>
          <w:lang w:val="es-ES"/>
        </w:rPr>
        <w:t>Se efectuarán cursos de juventud y desarrollo humano con una duración de dos a cuatro meses. Los componentes que se tomarán en cuenta son los siguientes: Formación Humana (20 a 30 horas de clase); Formación Laboral (la duración acorde a lo que especifica INFOTEP para esa ocupación), Pasantía Laboral y Formación Gerencial-Emprendimiento. Estos cursos proveen gratuitamente a los participantes todo lo que necesitan para lograr el conocimiento ocupacional (ejemplo: camarero, soldador, etcétera) a nivel semi-calificado. Además, se les provee apoyo monetario por cada día asistido a clases para pago de transporte. Se estima impactar a 3 comunidades y 60 beneficiarios (20 beneficiarios por curso).</w:t>
      </w:r>
    </w:p>
    <w:p w14:paraId="245F4A04" w14:textId="648EAB90" w:rsidR="000000ED" w:rsidRPr="0058278A" w:rsidRDefault="000000ED" w:rsidP="00E6316E">
      <w:pPr>
        <w:spacing w:line="360" w:lineRule="auto"/>
        <w:jc w:val="both"/>
        <w:rPr>
          <w:rFonts w:eastAsia="Calibri"/>
          <w:noProof/>
          <w:color w:val="4C4747"/>
          <w:lang w:val="es-ES"/>
        </w:rPr>
      </w:pPr>
      <w:r w:rsidRPr="0058278A">
        <w:rPr>
          <w:rFonts w:eastAsia="Calibri"/>
          <w:noProof/>
          <w:color w:val="4C4747"/>
          <w:lang w:val="es-ES"/>
        </w:rPr>
        <w:t>Igualmente, se realizarán capacitaciones técnicas-vocacionales y gerenciales con una carga horaria pertinente a la ocupación de que se trate (floristería, repostería, etcétera); pero a cada uno se le integrará un módulo de Formación Humana de 8 horas. En estos cursos, a los participantes se les proveerá gratuitamente todos los materiales necesarios para realizar y aprender el contenido del curso. Se estima impactar a 40 comunidades (20 beneficiarios por jornada) y 800 beneficiarios de dichas jornadas.</w:t>
      </w:r>
    </w:p>
    <w:p w14:paraId="518F9085" w14:textId="508C1044" w:rsidR="00E6316E" w:rsidRPr="0058278A" w:rsidRDefault="00E6316E" w:rsidP="00E6316E">
      <w:pPr>
        <w:spacing w:line="360" w:lineRule="auto"/>
        <w:jc w:val="both"/>
        <w:rPr>
          <w:rFonts w:eastAsia="Calibri"/>
          <w:noProof/>
          <w:color w:val="4C4747"/>
          <w:lang w:val="es-ES"/>
        </w:rPr>
      </w:pPr>
    </w:p>
    <w:p w14:paraId="7D25B266" w14:textId="42E1943A" w:rsidR="008378DC" w:rsidRPr="0058278A" w:rsidRDefault="008378DC" w:rsidP="00E6316E">
      <w:pPr>
        <w:spacing w:line="360" w:lineRule="auto"/>
        <w:jc w:val="both"/>
        <w:rPr>
          <w:rFonts w:eastAsia="Calibri"/>
          <w:noProof/>
          <w:color w:val="4C4747"/>
          <w:lang w:val="es-ES"/>
        </w:rPr>
      </w:pPr>
    </w:p>
    <w:p w14:paraId="56CAB4C9" w14:textId="77777777" w:rsidR="00FF7289" w:rsidRPr="0058278A" w:rsidRDefault="00FF7289" w:rsidP="00597AF9">
      <w:pPr>
        <w:pStyle w:val="Ttulo1"/>
        <w:numPr>
          <w:ilvl w:val="0"/>
          <w:numId w:val="21"/>
        </w:numPr>
        <w:rPr>
          <w:rFonts w:cs="Times New Roman"/>
          <w:color w:val="4C4747"/>
          <w:lang w:val="es-ES"/>
        </w:rPr>
        <w:sectPr w:rsidR="00FF7289" w:rsidRPr="0058278A" w:rsidSect="00EA2002">
          <w:headerReference w:type="default" r:id="rId17"/>
          <w:footerReference w:type="default" r:id="rId18"/>
          <w:pgSz w:w="12240" w:h="15840"/>
          <w:pgMar w:top="1440" w:right="2160" w:bottom="1440" w:left="2160" w:header="720" w:footer="720" w:gutter="0"/>
          <w:pgNumType w:start="1"/>
          <w:cols w:space="720"/>
          <w:docGrid w:linePitch="360"/>
        </w:sectPr>
      </w:pPr>
    </w:p>
    <w:bookmarkStart w:id="43" w:name="_Toc155270681"/>
    <w:p w14:paraId="10DE8845" w14:textId="096A7E00" w:rsidR="00485B71" w:rsidRPr="0058278A" w:rsidRDefault="00FF7289" w:rsidP="00597AF9">
      <w:pPr>
        <w:pStyle w:val="Ttulo1"/>
        <w:numPr>
          <w:ilvl w:val="0"/>
          <w:numId w:val="21"/>
        </w:numPr>
        <w:rPr>
          <w:rFonts w:cs="Times New Roman"/>
          <w:color w:val="4C4747"/>
          <w:lang w:val="es-ES"/>
        </w:rPr>
      </w:pPr>
      <w:r w:rsidRPr="0058278A">
        <w:rPr>
          <w:rFonts w:eastAsia="Calibri" w:cs="Times New Roman"/>
          <w:noProof/>
          <w:color w:val="4C4747"/>
          <w:sz w:val="18"/>
          <w:lang w:val="es-DO" w:eastAsia="es-DO"/>
        </w:rPr>
        <w:lastRenderedPageBreak/>
        <mc:AlternateContent>
          <mc:Choice Requires="wps">
            <w:drawing>
              <wp:anchor distT="0" distB="0" distL="114300" distR="114300" simplePos="0" relativeHeight="251736064" behindDoc="0" locked="0" layoutInCell="1" allowOverlap="1" wp14:anchorId="72F28ECC" wp14:editId="6DB469DB">
                <wp:simplePos x="0" y="0"/>
                <wp:positionH relativeFrom="margin">
                  <wp:posOffset>4048125</wp:posOffset>
                </wp:positionH>
                <wp:positionV relativeFrom="paragraph">
                  <wp:posOffset>416560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D9BAB"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8.75pt,32.8pt" to="355.2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" strokecolor="#ee2a24" strokeweight="2.25pt">
                <v:stroke joinstyle="miter"/>
                <w10:wrap anchorx="margin"/>
              </v:line>
            </w:pict>
          </mc:Fallback>
        </mc:AlternateContent>
      </w:r>
      <w:r w:rsidR="009870D7" w:rsidRPr="0058278A">
        <w:rPr>
          <w:rFonts w:cs="Times New Roman"/>
          <w:color w:val="4C4747"/>
          <w:lang w:val="es-ES"/>
        </w:rPr>
        <w:t>ANEXOS</w:t>
      </w:r>
      <w:bookmarkEnd w:id="43"/>
      <w:r w:rsidR="009870D7" w:rsidRPr="0058278A">
        <w:rPr>
          <w:rFonts w:cs="Times New Roman"/>
          <w:color w:val="4C4747"/>
          <w:lang w:val="es-ES"/>
        </w:rPr>
        <w:t xml:space="preserve"> </w:t>
      </w:r>
    </w:p>
    <w:p w14:paraId="0779003C" w14:textId="64CBC054" w:rsidR="00654164" w:rsidRPr="0058278A" w:rsidRDefault="00485B71" w:rsidP="00CF3F45">
      <w:pPr>
        <w:jc w:val="center"/>
        <w:rPr>
          <w:rFonts w:eastAsia="Calibri"/>
          <w:color w:val="4C4747"/>
          <w:lang w:val="es-ES"/>
        </w:rPr>
      </w:pPr>
      <w:r w:rsidRPr="0058278A">
        <w:rPr>
          <w:rFonts w:eastAsia="Calibri"/>
          <w:color w:val="4C4747"/>
          <w:lang w:val="es-ES"/>
        </w:rPr>
        <w:t xml:space="preserve">Memoria </w:t>
      </w:r>
      <w:r w:rsidR="009547F0" w:rsidRPr="0058278A">
        <w:rPr>
          <w:rFonts w:eastAsia="Calibri"/>
          <w:color w:val="4C4747"/>
          <w:lang w:val="es-ES"/>
        </w:rPr>
        <w:t>I</w:t>
      </w:r>
      <w:r w:rsidRPr="0058278A">
        <w:rPr>
          <w:rFonts w:eastAsia="Calibri"/>
          <w:color w:val="4C4747"/>
          <w:lang w:val="es-ES"/>
        </w:rPr>
        <w:t>nstitucional 202</w:t>
      </w:r>
      <w:r w:rsidR="009547F0" w:rsidRPr="0058278A">
        <w:rPr>
          <w:rFonts w:eastAsia="Calibri"/>
          <w:color w:val="4C4747"/>
          <w:lang w:val="es-ES"/>
        </w:rPr>
        <w:t>3</w:t>
      </w:r>
    </w:p>
    <w:tbl>
      <w:tblPr>
        <w:tblpPr w:leftFromText="141" w:rightFromText="141" w:vertAnchor="text" w:horzAnchor="margin" w:tblpY="396"/>
        <w:tblW w:w="3833" w:type="pct"/>
        <w:tblCellMar>
          <w:left w:w="70" w:type="dxa"/>
          <w:right w:w="70" w:type="dxa"/>
        </w:tblCellMar>
        <w:tblLook w:val="04A0" w:firstRow="1" w:lastRow="0" w:firstColumn="1" w:lastColumn="0" w:noHBand="0" w:noVBand="1"/>
      </w:tblPr>
      <w:tblGrid>
        <w:gridCol w:w="1073"/>
        <w:gridCol w:w="811"/>
        <w:gridCol w:w="810"/>
        <w:gridCol w:w="810"/>
        <w:gridCol w:w="810"/>
        <w:gridCol w:w="810"/>
        <w:gridCol w:w="810"/>
        <w:gridCol w:w="810"/>
        <w:gridCol w:w="810"/>
        <w:gridCol w:w="810"/>
        <w:gridCol w:w="810"/>
        <w:gridCol w:w="810"/>
        <w:gridCol w:w="658"/>
        <w:gridCol w:w="868"/>
      </w:tblGrid>
      <w:tr w:rsidR="00CF3F45" w:rsidRPr="0058278A" w14:paraId="5C19DDD6" w14:textId="77777777" w:rsidTr="00CF3F45">
        <w:trPr>
          <w:trHeight w:val="195"/>
        </w:trPr>
        <w:tc>
          <w:tcPr>
            <w:tcW w:w="5000" w:type="pct"/>
            <w:gridSpan w:val="14"/>
            <w:tcBorders>
              <w:top w:val="single" w:sz="8" w:space="0" w:color="5B9BD5"/>
              <w:left w:val="single" w:sz="8" w:space="0" w:color="5B9BD5"/>
              <w:bottom w:val="single" w:sz="8" w:space="0" w:color="5B9BD5"/>
              <w:right w:val="nil"/>
            </w:tcBorders>
            <w:shd w:val="clear" w:color="auto" w:fill="2E74B5"/>
            <w:noWrap/>
            <w:vAlign w:val="center"/>
            <w:hideMark/>
          </w:tcPr>
          <w:p w14:paraId="6BACB7F3" w14:textId="77777777" w:rsidR="00CF3F45" w:rsidRPr="0058278A" w:rsidRDefault="00CF3F45" w:rsidP="00CF3F45">
            <w:pPr>
              <w:spacing w:after="0" w:line="240" w:lineRule="auto"/>
              <w:rPr>
                <w:rFonts w:eastAsia="Times New Roman"/>
                <w:color w:val="4C4747"/>
                <w:spacing w:val="0"/>
                <w:lang w:val="es-ES" w:eastAsia="es-DO"/>
              </w:rPr>
            </w:pPr>
            <w:r w:rsidRPr="0058278A">
              <w:rPr>
                <w:rFonts w:eastAsia="Times New Roman"/>
                <w:color w:val="4C4747"/>
                <w:spacing w:val="0"/>
                <w:lang w:val="es-ES" w:eastAsia="es-DO"/>
              </w:rPr>
              <w:t> </w:t>
            </w:r>
          </w:p>
        </w:tc>
      </w:tr>
      <w:tr w:rsidR="00CF3F45" w:rsidRPr="0058278A" w14:paraId="023E3BF7" w14:textId="77777777" w:rsidTr="00CF3F45">
        <w:trPr>
          <w:trHeight w:val="195"/>
        </w:trPr>
        <w:tc>
          <w:tcPr>
            <w:tcW w:w="466" w:type="pct"/>
            <w:tcBorders>
              <w:top w:val="nil"/>
              <w:left w:val="single" w:sz="8" w:space="0" w:color="9CC2E5"/>
              <w:bottom w:val="single" w:sz="8" w:space="0" w:color="9CC2E5"/>
              <w:right w:val="single" w:sz="8" w:space="0" w:color="9CC2E5"/>
            </w:tcBorders>
            <w:shd w:val="clear" w:color="auto" w:fill="2E74B5"/>
            <w:noWrap/>
            <w:vAlign w:val="center"/>
            <w:hideMark/>
          </w:tcPr>
          <w:p w14:paraId="67603E9F"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Producto / servicio</w:t>
            </w:r>
          </w:p>
        </w:tc>
        <w:tc>
          <w:tcPr>
            <w:tcW w:w="352" w:type="pct"/>
            <w:tcBorders>
              <w:top w:val="nil"/>
              <w:left w:val="nil"/>
              <w:bottom w:val="single" w:sz="8" w:space="0" w:color="9CC2E5"/>
              <w:right w:val="single" w:sz="8" w:space="0" w:color="9CC2E5"/>
            </w:tcBorders>
            <w:shd w:val="clear" w:color="auto" w:fill="2E74B5"/>
            <w:noWrap/>
            <w:vAlign w:val="center"/>
            <w:hideMark/>
          </w:tcPr>
          <w:p w14:paraId="724F3878"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Enero</w:t>
            </w:r>
          </w:p>
        </w:tc>
        <w:tc>
          <w:tcPr>
            <w:tcW w:w="351" w:type="pct"/>
            <w:tcBorders>
              <w:top w:val="nil"/>
              <w:left w:val="nil"/>
              <w:bottom w:val="single" w:sz="8" w:space="0" w:color="9CC2E5"/>
              <w:right w:val="single" w:sz="8" w:space="0" w:color="9CC2E5"/>
            </w:tcBorders>
            <w:shd w:val="clear" w:color="auto" w:fill="2E74B5"/>
            <w:noWrap/>
            <w:vAlign w:val="center"/>
            <w:hideMark/>
          </w:tcPr>
          <w:p w14:paraId="64364436"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Febrero</w:t>
            </w:r>
          </w:p>
        </w:tc>
        <w:tc>
          <w:tcPr>
            <w:tcW w:w="351" w:type="pct"/>
            <w:tcBorders>
              <w:top w:val="nil"/>
              <w:left w:val="nil"/>
              <w:bottom w:val="single" w:sz="8" w:space="0" w:color="9CC2E5"/>
              <w:right w:val="single" w:sz="8" w:space="0" w:color="9CC2E5"/>
            </w:tcBorders>
            <w:shd w:val="clear" w:color="auto" w:fill="2E74B5"/>
            <w:noWrap/>
            <w:vAlign w:val="center"/>
            <w:hideMark/>
          </w:tcPr>
          <w:p w14:paraId="10E3A5C2"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Marzo</w:t>
            </w:r>
          </w:p>
        </w:tc>
        <w:tc>
          <w:tcPr>
            <w:tcW w:w="351" w:type="pct"/>
            <w:tcBorders>
              <w:top w:val="nil"/>
              <w:left w:val="nil"/>
              <w:bottom w:val="single" w:sz="8" w:space="0" w:color="9CC2E5"/>
              <w:right w:val="single" w:sz="8" w:space="0" w:color="9CC2E5"/>
            </w:tcBorders>
            <w:shd w:val="clear" w:color="auto" w:fill="2E74B5"/>
            <w:noWrap/>
            <w:vAlign w:val="center"/>
            <w:hideMark/>
          </w:tcPr>
          <w:p w14:paraId="085ACAAA"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Abril</w:t>
            </w:r>
          </w:p>
        </w:tc>
        <w:tc>
          <w:tcPr>
            <w:tcW w:w="351" w:type="pct"/>
            <w:tcBorders>
              <w:top w:val="nil"/>
              <w:left w:val="nil"/>
              <w:bottom w:val="single" w:sz="8" w:space="0" w:color="9CC2E5"/>
              <w:right w:val="single" w:sz="8" w:space="0" w:color="9CC2E5"/>
            </w:tcBorders>
            <w:shd w:val="clear" w:color="auto" w:fill="2E74B5"/>
            <w:noWrap/>
            <w:vAlign w:val="center"/>
            <w:hideMark/>
          </w:tcPr>
          <w:p w14:paraId="1E1D7E4D"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Mayo</w:t>
            </w:r>
          </w:p>
        </w:tc>
        <w:tc>
          <w:tcPr>
            <w:tcW w:w="351" w:type="pct"/>
            <w:tcBorders>
              <w:top w:val="nil"/>
              <w:left w:val="nil"/>
              <w:bottom w:val="single" w:sz="8" w:space="0" w:color="9CC2E5"/>
              <w:right w:val="single" w:sz="8" w:space="0" w:color="9CC2E5"/>
            </w:tcBorders>
            <w:shd w:val="clear" w:color="auto" w:fill="2E74B5"/>
            <w:noWrap/>
            <w:vAlign w:val="center"/>
            <w:hideMark/>
          </w:tcPr>
          <w:p w14:paraId="6C831FB2"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Junio</w:t>
            </w:r>
          </w:p>
        </w:tc>
        <w:tc>
          <w:tcPr>
            <w:tcW w:w="351" w:type="pct"/>
            <w:tcBorders>
              <w:top w:val="nil"/>
              <w:left w:val="nil"/>
              <w:bottom w:val="single" w:sz="8" w:space="0" w:color="9CC2E5"/>
              <w:right w:val="single" w:sz="8" w:space="0" w:color="9CC2E5"/>
            </w:tcBorders>
            <w:shd w:val="clear" w:color="auto" w:fill="2E74B5"/>
            <w:noWrap/>
            <w:vAlign w:val="center"/>
            <w:hideMark/>
          </w:tcPr>
          <w:p w14:paraId="7D63D3B1"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Julio</w:t>
            </w:r>
          </w:p>
        </w:tc>
        <w:tc>
          <w:tcPr>
            <w:tcW w:w="351" w:type="pct"/>
            <w:tcBorders>
              <w:top w:val="nil"/>
              <w:left w:val="nil"/>
              <w:bottom w:val="single" w:sz="8" w:space="0" w:color="9CC2E5"/>
              <w:right w:val="single" w:sz="8" w:space="0" w:color="9CC2E5"/>
            </w:tcBorders>
            <w:shd w:val="clear" w:color="auto" w:fill="2E74B5"/>
            <w:noWrap/>
            <w:vAlign w:val="center"/>
            <w:hideMark/>
          </w:tcPr>
          <w:p w14:paraId="79BD1A05"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 xml:space="preserve">Agosto </w:t>
            </w:r>
          </w:p>
        </w:tc>
        <w:tc>
          <w:tcPr>
            <w:tcW w:w="351" w:type="pct"/>
            <w:tcBorders>
              <w:top w:val="nil"/>
              <w:left w:val="nil"/>
              <w:bottom w:val="single" w:sz="8" w:space="0" w:color="9CC2E5"/>
              <w:right w:val="single" w:sz="8" w:space="0" w:color="9CC2E5"/>
            </w:tcBorders>
            <w:shd w:val="clear" w:color="auto" w:fill="2E74B5"/>
            <w:noWrap/>
            <w:vAlign w:val="center"/>
            <w:hideMark/>
          </w:tcPr>
          <w:p w14:paraId="669C213C"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Septiembre</w:t>
            </w:r>
          </w:p>
        </w:tc>
        <w:tc>
          <w:tcPr>
            <w:tcW w:w="351" w:type="pct"/>
            <w:tcBorders>
              <w:top w:val="nil"/>
              <w:left w:val="nil"/>
              <w:bottom w:val="single" w:sz="8" w:space="0" w:color="9CC2E5"/>
              <w:right w:val="single" w:sz="8" w:space="0" w:color="9CC2E5"/>
            </w:tcBorders>
            <w:shd w:val="clear" w:color="auto" w:fill="2E74B5"/>
            <w:noWrap/>
            <w:vAlign w:val="center"/>
            <w:hideMark/>
          </w:tcPr>
          <w:p w14:paraId="0EB3D889"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Octubre</w:t>
            </w:r>
          </w:p>
        </w:tc>
        <w:tc>
          <w:tcPr>
            <w:tcW w:w="351" w:type="pct"/>
            <w:tcBorders>
              <w:top w:val="nil"/>
              <w:left w:val="nil"/>
              <w:bottom w:val="single" w:sz="8" w:space="0" w:color="9CC2E5"/>
              <w:right w:val="single" w:sz="8" w:space="0" w:color="9CC2E5"/>
            </w:tcBorders>
            <w:shd w:val="clear" w:color="auto" w:fill="2E74B5"/>
            <w:noWrap/>
            <w:vAlign w:val="center"/>
            <w:hideMark/>
          </w:tcPr>
          <w:p w14:paraId="2486BC2A"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Noviembre</w:t>
            </w:r>
          </w:p>
        </w:tc>
        <w:tc>
          <w:tcPr>
            <w:tcW w:w="286" w:type="pct"/>
            <w:tcBorders>
              <w:top w:val="nil"/>
              <w:left w:val="nil"/>
              <w:bottom w:val="single" w:sz="8" w:space="0" w:color="9CC2E5"/>
              <w:right w:val="single" w:sz="8" w:space="0" w:color="9CC2E5"/>
            </w:tcBorders>
            <w:shd w:val="clear" w:color="auto" w:fill="2E74B5"/>
            <w:noWrap/>
            <w:vAlign w:val="center"/>
            <w:hideMark/>
          </w:tcPr>
          <w:p w14:paraId="5FED5A2B"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Diciembre</w:t>
            </w:r>
          </w:p>
        </w:tc>
        <w:tc>
          <w:tcPr>
            <w:tcW w:w="377" w:type="pct"/>
            <w:tcBorders>
              <w:top w:val="nil"/>
              <w:left w:val="nil"/>
              <w:bottom w:val="single" w:sz="8" w:space="0" w:color="9CC2E5"/>
              <w:right w:val="single" w:sz="8" w:space="0" w:color="9CC2E5"/>
            </w:tcBorders>
            <w:shd w:val="clear" w:color="auto" w:fill="2E74B5"/>
            <w:vAlign w:val="center"/>
            <w:hideMark/>
          </w:tcPr>
          <w:p w14:paraId="2FA90554" w14:textId="77777777" w:rsidR="00CF3F45" w:rsidRPr="0058278A" w:rsidRDefault="00CF3F45" w:rsidP="00CF3F45">
            <w:pPr>
              <w:spacing w:after="0" w:line="240" w:lineRule="auto"/>
              <w:jc w:val="center"/>
              <w:rPr>
                <w:rFonts w:eastAsia="Times New Roman"/>
                <w:b/>
                <w:bCs/>
                <w:color w:val="4C4747"/>
                <w:spacing w:val="0"/>
                <w:lang w:val="es-ES" w:eastAsia="es-DO"/>
              </w:rPr>
            </w:pPr>
            <w:r w:rsidRPr="0058278A">
              <w:rPr>
                <w:rFonts w:eastAsia="Times New Roman"/>
                <w:b/>
                <w:bCs/>
                <w:color w:val="4C4747"/>
                <w:spacing w:val="0"/>
                <w:lang w:val="es-ES" w:eastAsia="es-DO"/>
              </w:rPr>
              <w:t>Total año 2023</w:t>
            </w:r>
          </w:p>
        </w:tc>
      </w:tr>
      <w:tr w:rsidR="00CF3F45" w:rsidRPr="0058278A" w14:paraId="77BA72A8" w14:textId="77777777" w:rsidTr="00CF3F45">
        <w:trPr>
          <w:trHeight w:val="195"/>
        </w:trPr>
        <w:tc>
          <w:tcPr>
            <w:tcW w:w="466" w:type="pct"/>
            <w:tcBorders>
              <w:top w:val="nil"/>
              <w:left w:val="single" w:sz="8" w:space="0" w:color="9CC2E5"/>
              <w:bottom w:val="single" w:sz="8" w:space="0" w:color="9CC2E5"/>
              <w:right w:val="single" w:sz="8" w:space="0" w:color="9CC2E5"/>
            </w:tcBorders>
            <w:shd w:val="clear" w:color="auto" w:fill="auto"/>
            <w:vAlign w:val="center"/>
            <w:hideMark/>
          </w:tcPr>
          <w:p w14:paraId="288F1B0B" w14:textId="77777777" w:rsidR="00CF3F45" w:rsidRPr="0058278A" w:rsidRDefault="00CF3F45" w:rsidP="00CF3F45">
            <w:pPr>
              <w:spacing w:after="0" w:line="240" w:lineRule="auto"/>
              <w:rPr>
                <w:rFonts w:eastAsia="Times New Roman"/>
                <w:color w:val="4C4747"/>
                <w:spacing w:val="0"/>
                <w:lang w:val="es-ES" w:eastAsia="es-DO"/>
              </w:rPr>
            </w:pPr>
            <w:r w:rsidRPr="0058278A">
              <w:rPr>
                <w:rFonts w:eastAsia="Times New Roman"/>
                <w:color w:val="4C4747"/>
                <w:spacing w:val="0"/>
                <w:lang w:val="es-ES" w:eastAsia="es-DO"/>
              </w:rPr>
              <w:t>Plan de desarrollo comunitario sostenible:</w:t>
            </w:r>
            <w:r w:rsidRPr="0058278A">
              <w:rPr>
                <w:rFonts w:eastAsia="Calibri"/>
                <w:color w:val="4C4747"/>
                <w:spacing w:val="0"/>
                <w:lang w:val="es-ES"/>
              </w:rPr>
              <w:t xml:space="preserve"> </w:t>
            </w:r>
            <w:r w:rsidRPr="0058278A">
              <w:rPr>
                <w:rFonts w:eastAsia="Times New Roman"/>
                <w:color w:val="4C4747"/>
                <w:spacing w:val="0"/>
                <w:lang w:val="es-ES" w:eastAsia="es-DO"/>
              </w:rPr>
              <w:t>reducción de pobreza extrema de familias y personas de comunidades rurales y urbana.</w:t>
            </w:r>
          </w:p>
        </w:tc>
        <w:tc>
          <w:tcPr>
            <w:tcW w:w="352" w:type="pct"/>
            <w:tcBorders>
              <w:top w:val="nil"/>
              <w:left w:val="nil"/>
              <w:bottom w:val="single" w:sz="8" w:space="0" w:color="9CC2E5"/>
              <w:right w:val="single" w:sz="8" w:space="0" w:color="9CC2E5"/>
            </w:tcBorders>
            <w:shd w:val="clear" w:color="auto" w:fill="auto"/>
            <w:noWrap/>
            <w:vAlign w:val="center"/>
            <w:hideMark/>
          </w:tcPr>
          <w:p w14:paraId="150D4433"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13,426,977.47</w:t>
            </w:r>
          </w:p>
        </w:tc>
        <w:tc>
          <w:tcPr>
            <w:tcW w:w="351" w:type="pct"/>
            <w:tcBorders>
              <w:top w:val="nil"/>
              <w:left w:val="nil"/>
              <w:bottom w:val="single" w:sz="8" w:space="0" w:color="9CC2E5"/>
              <w:right w:val="single" w:sz="8" w:space="0" w:color="9CC2E5"/>
            </w:tcBorders>
            <w:shd w:val="clear" w:color="auto" w:fill="auto"/>
            <w:noWrap/>
            <w:vAlign w:val="center"/>
          </w:tcPr>
          <w:p w14:paraId="38FE22C8"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17,637,980.48</w:t>
            </w:r>
          </w:p>
        </w:tc>
        <w:tc>
          <w:tcPr>
            <w:tcW w:w="351" w:type="pct"/>
            <w:tcBorders>
              <w:top w:val="nil"/>
              <w:left w:val="nil"/>
              <w:bottom w:val="single" w:sz="8" w:space="0" w:color="9CC2E5"/>
              <w:right w:val="single" w:sz="8" w:space="0" w:color="9CC2E5"/>
            </w:tcBorders>
            <w:shd w:val="clear" w:color="auto" w:fill="auto"/>
            <w:noWrap/>
            <w:vAlign w:val="center"/>
          </w:tcPr>
          <w:p w14:paraId="08892CB9"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18,201,337.67</w:t>
            </w:r>
          </w:p>
        </w:tc>
        <w:tc>
          <w:tcPr>
            <w:tcW w:w="351" w:type="pct"/>
            <w:tcBorders>
              <w:top w:val="nil"/>
              <w:left w:val="nil"/>
              <w:bottom w:val="single" w:sz="8" w:space="0" w:color="9CC2E5"/>
              <w:right w:val="single" w:sz="8" w:space="0" w:color="9CC2E5"/>
            </w:tcBorders>
            <w:shd w:val="clear" w:color="auto" w:fill="auto"/>
            <w:noWrap/>
            <w:vAlign w:val="center"/>
          </w:tcPr>
          <w:p w14:paraId="1185756C"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19,186,638.32</w:t>
            </w:r>
          </w:p>
        </w:tc>
        <w:tc>
          <w:tcPr>
            <w:tcW w:w="351" w:type="pct"/>
            <w:tcBorders>
              <w:top w:val="nil"/>
              <w:left w:val="nil"/>
              <w:bottom w:val="single" w:sz="8" w:space="0" w:color="9CC2E5"/>
              <w:right w:val="single" w:sz="8" w:space="0" w:color="9CC2E5"/>
            </w:tcBorders>
            <w:shd w:val="clear" w:color="auto" w:fill="auto"/>
            <w:noWrap/>
            <w:vAlign w:val="center"/>
          </w:tcPr>
          <w:p w14:paraId="47F67D43"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16,448,363.74</w:t>
            </w:r>
          </w:p>
        </w:tc>
        <w:tc>
          <w:tcPr>
            <w:tcW w:w="351" w:type="pct"/>
            <w:tcBorders>
              <w:top w:val="nil"/>
              <w:left w:val="nil"/>
              <w:bottom w:val="single" w:sz="8" w:space="0" w:color="9CC2E5"/>
              <w:right w:val="single" w:sz="8" w:space="0" w:color="9CC2E5"/>
            </w:tcBorders>
            <w:shd w:val="clear" w:color="auto" w:fill="auto"/>
            <w:noWrap/>
            <w:vAlign w:val="center"/>
          </w:tcPr>
          <w:p w14:paraId="563042B0"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15,569,046.91</w:t>
            </w:r>
          </w:p>
        </w:tc>
        <w:tc>
          <w:tcPr>
            <w:tcW w:w="351" w:type="pct"/>
            <w:tcBorders>
              <w:top w:val="nil"/>
              <w:left w:val="nil"/>
              <w:bottom w:val="single" w:sz="8" w:space="0" w:color="9CC2E5"/>
              <w:right w:val="single" w:sz="8" w:space="0" w:color="9CC2E5"/>
            </w:tcBorders>
            <w:shd w:val="clear" w:color="auto" w:fill="auto"/>
            <w:noWrap/>
            <w:vAlign w:val="center"/>
          </w:tcPr>
          <w:p w14:paraId="147B417E"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16,123,830.00</w:t>
            </w:r>
          </w:p>
        </w:tc>
        <w:tc>
          <w:tcPr>
            <w:tcW w:w="351" w:type="pct"/>
            <w:tcBorders>
              <w:top w:val="nil"/>
              <w:left w:val="nil"/>
              <w:bottom w:val="single" w:sz="8" w:space="0" w:color="9CC2E5"/>
              <w:right w:val="single" w:sz="8" w:space="0" w:color="9CC2E5"/>
            </w:tcBorders>
            <w:shd w:val="clear" w:color="auto" w:fill="auto"/>
            <w:noWrap/>
            <w:vAlign w:val="center"/>
          </w:tcPr>
          <w:p w14:paraId="578C334C"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17,347,649.68</w:t>
            </w:r>
          </w:p>
        </w:tc>
        <w:tc>
          <w:tcPr>
            <w:tcW w:w="351" w:type="pct"/>
            <w:tcBorders>
              <w:top w:val="nil"/>
              <w:left w:val="nil"/>
              <w:bottom w:val="single" w:sz="8" w:space="0" w:color="9CC2E5"/>
              <w:right w:val="single" w:sz="8" w:space="0" w:color="9CC2E5"/>
            </w:tcBorders>
            <w:shd w:val="clear" w:color="auto" w:fill="auto"/>
            <w:noWrap/>
            <w:vAlign w:val="center"/>
          </w:tcPr>
          <w:p w14:paraId="3898D11D"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13,359,356.64</w:t>
            </w:r>
          </w:p>
        </w:tc>
        <w:tc>
          <w:tcPr>
            <w:tcW w:w="351" w:type="pct"/>
            <w:tcBorders>
              <w:top w:val="nil"/>
              <w:left w:val="nil"/>
              <w:bottom w:val="single" w:sz="8" w:space="0" w:color="9CC2E5"/>
              <w:right w:val="single" w:sz="8" w:space="0" w:color="9CC2E5"/>
            </w:tcBorders>
            <w:shd w:val="clear" w:color="auto" w:fill="auto"/>
            <w:noWrap/>
            <w:vAlign w:val="center"/>
          </w:tcPr>
          <w:p w14:paraId="599B0B98"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17,807,664.86</w:t>
            </w:r>
          </w:p>
        </w:tc>
        <w:tc>
          <w:tcPr>
            <w:tcW w:w="351" w:type="pct"/>
            <w:tcBorders>
              <w:top w:val="nil"/>
              <w:left w:val="nil"/>
              <w:bottom w:val="single" w:sz="8" w:space="0" w:color="9CC2E5"/>
              <w:right w:val="single" w:sz="8" w:space="0" w:color="9CC2E5"/>
            </w:tcBorders>
            <w:shd w:val="clear" w:color="auto" w:fill="auto"/>
            <w:noWrap/>
            <w:vAlign w:val="center"/>
          </w:tcPr>
          <w:p w14:paraId="2C1899B1"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16,185,821.89</w:t>
            </w:r>
          </w:p>
        </w:tc>
        <w:tc>
          <w:tcPr>
            <w:tcW w:w="286" w:type="pct"/>
            <w:tcBorders>
              <w:top w:val="nil"/>
              <w:left w:val="nil"/>
              <w:bottom w:val="single" w:sz="8" w:space="0" w:color="9CC2E5"/>
              <w:right w:val="single" w:sz="8" w:space="0" w:color="9CC2E5"/>
            </w:tcBorders>
            <w:shd w:val="clear" w:color="auto" w:fill="auto"/>
            <w:noWrap/>
            <w:vAlign w:val="center"/>
            <w:hideMark/>
          </w:tcPr>
          <w:p w14:paraId="46CCDC1D"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 0</w:t>
            </w:r>
          </w:p>
        </w:tc>
        <w:tc>
          <w:tcPr>
            <w:tcW w:w="377" w:type="pct"/>
            <w:tcBorders>
              <w:top w:val="nil"/>
              <w:left w:val="nil"/>
              <w:bottom w:val="single" w:sz="8" w:space="0" w:color="9CC2E5"/>
              <w:right w:val="single" w:sz="8" w:space="0" w:color="9CC2E5"/>
            </w:tcBorders>
            <w:shd w:val="clear" w:color="auto" w:fill="auto"/>
            <w:noWrap/>
            <w:vAlign w:val="center"/>
            <w:hideMark/>
          </w:tcPr>
          <w:p w14:paraId="3C2522F2"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181,294,667.66</w:t>
            </w:r>
          </w:p>
        </w:tc>
      </w:tr>
      <w:tr w:rsidR="00CF3F45" w:rsidRPr="0058278A" w14:paraId="4DF8C5EE" w14:textId="77777777" w:rsidTr="00CF3F45">
        <w:trPr>
          <w:trHeight w:val="195"/>
        </w:trPr>
        <w:tc>
          <w:tcPr>
            <w:tcW w:w="466" w:type="pct"/>
            <w:tcBorders>
              <w:top w:val="nil"/>
              <w:left w:val="single" w:sz="8" w:space="0" w:color="9CC2E5"/>
              <w:bottom w:val="single" w:sz="8" w:space="0" w:color="9CC2E5"/>
              <w:right w:val="single" w:sz="8" w:space="0" w:color="9CC2E5"/>
            </w:tcBorders>
            <w:shd w:val="clear" w:color="auto" w:fill="2E74B5"/>
            <w:vAlign w:val="center"/>
            <w:hideMark/>
          </w:tcPr>
          <w:p w14:paraId="46CD8194" w14:textId="77777777" w:rsidR="00CF3F45" w:rsidRPr="0058278A" w:rsidRDefault="00CF3F45" w:rsidP="00CF3F45">
            <w:pPr>
              <w:spacing w:after="0" w:line="240" w:lineRule="auto"/>
              <w:rPr>
                <w:rFonts w:eastAsia="Times New Roman"/>
                <w:color w:val="4C4747"/>
                <w:spacing w:val="0"/>
                <w:lang w:val="es-ES" w:eastAsia="es-DO"/>
              </w:rPr>
            </w:pPr>
            <w:r w:rsidRPr="0058278A">
              <w:rPr>
                <w:rFonts w:eastAsia="Times New Roman"/>
                <w:color w:val="4C4747"/>
                <w:spacing w:val="0"/>
                <w:lang w:val="es-ES" w:eastAsia="es-DO"/>
              </w:rPr>
              <w:t>Inversión producto 1</w:t>
            </w:r>
          </w:p>
        </w:tc>
        <w:tc>
          <w:tcPr>
            <w:tcW w:w="352" w:type="pct"/>
            <w:tcBorders>
              <w:top w:val="nil"/>
              <w:left w:val="nil"/>
              <w:bottom w:val="single" w:sz="8" w:space="0" w:color="9CC2E5"/>
              <w:right w:val="single" w:sz="8" w:space="0" w:color="9CC2E5"/>
            </w:tcBorders>
            <w:shd w:val="clear" w:color="auto" w:fill="2E74B5"/>
            <w:noWrap/>
            <w:vAlign w:val="center"/>
            <w:hideMark/>
          </w:tcPr>
          <w:p w14:paraId="54F0EFFE"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3A33CC53"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703258F4"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568B6972"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3D592E54"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21532648"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0DF062DD"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5A0D6F6E"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5078C32D"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43E4649F"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51" w:type="pct"/>
            <w:tcBorders>
              <w:top w:val="nil"/>
              <w:left w:val="nil"/>
              <w:bottom w:val="single" w:sz="8" w:space="0" w:color="9CC2E5"/>
              <w:right w:val="single" w:sz="8" w:space="0" w:color="9CC2E5"/>
            </w:tcBorders>
            <w:shd w:val="clear" w:color="auto" w:fill="2E74B5"/>
            <w:noWrap/>
            <w:vAlign w:val="center"/>
            <w:hideMark/>
          </w:tcPr>
          <w:p w14:paraId="2BF50859"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286" w:type="pct"/>
            <w:tcBorders>
              <w:top w:val="nil"/>
              <w:left w:val="nil"/>
              <w:bottom w:val="single" w:sz="8" w:space="0" w:color="9CC2E5"/>
              <w:right w:val="single" w:sz="8" w:space="0" w:color="9CC2E5"/>
            </w:tcBorders>
            <w:shd w:val="clear" w:color="auto" w:fill="2E74B5"/>
            <w:noWrap/>
            <w:vAlign w:val="center"/>
            <w:hideMark/>
          </w:tcPr>
          <w:p w14:paraId="724DF6FA" w14:textId="77777777"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c>
          <w:tcPr>
            <w:tcW w:w="377" w:type="pct"/>
            <w:tcBorders>
              <w:top w:val="nil"/>
              <w:left w:val="nil"/>
              <w:bottom w:val="single" w:sz="8" w:space="0" w:color="9CC2E5"/>
              <w:right w:val="single" w:sz="8" w:space="0" w:color="9CC2E5"/>
            </w:tcBorders>
            <w:shd w:val="clear" w:color="auto" w:fill="2E74B5"/>
            <w:noWrap/>
            <w:vAlign w:val="center"/>
            <w:hideMark/>
          </w:tcPr>
          <w:p w14:paraId="3408BAF3" w14:textId="29DADBA6" w:rsidR="00CF3F45" w:rsidRPr="0058278A" w:rsidRDefault="00CF3F45" w:rsidP="00CF3F45">
            <w:pPr>
              <w:spacing w:after="0" w:line="240" w:lineRule="auto"/>
              <w:jc w:val="center"/>
              <w:rPr>
                <w:rFonts w:eastAsia="Times New Roman"/>
                <w:color w:val="4C4747"/>
                <w:spacing w:val="0"/>
                <w:lang w:val="es-ES" w:eastAsia="es-DO"/>
              </w:rPr>
            </w:pPr>
            <w:r w:rsidRPr="0058278A">
              <w:rPr>
                <w:rFonts w:eastAsia="Times New Roman"/>
                <w:color w:val="4C4747"/>
                <w:spacing w:val="0"/>
                <w:lang w:val="es-ES" w:eastAsia="es-DO"/>
              </w:rPr>
              <w:t>RD$</w:t>
            </w:r>
          </w:p>
        </w:tc>
      </w:tr>
    </w:tbl>
    <w:p w14:paraId="75971B20" w14:textId="7525AEB4" w:rsidR="00AE573A" w:rsidRPr="0058278A" w:rsidRDefault="00CF3F45" w:rsidP="00654164">
      <w:pPr>
        <w:pStyle w:val="Prrafodelista"/>
        <w:numPr>
          <w:ilvl w:val="0"/>
          <w:numId w:val="24"/>
        </w:numPr>
        <w:jc w:val="center"/>
        <w:rPr>
          <w:color w:val="4C4747"/>
          <w:lang w:val="es-ES"/>
        </w:rPr>
      </w:pPr>
      <w:r w:rsidRPr="0058278A">
        <w:rPr>
          <w:color w:val="4C4747"/>
          <w:lang w:val="es-ES"/>
        </w:rPr>
        <w:t xml:space="preserve"> </w:t>
      </w:r>
      <w:r w:rsidR="001138AE" w:rsidRPr="0058278A">
        <w:rPr>
          <w:color w:val="4C4747"/>
          <w:lang w:val="es-ES"/>
        </w:rPr>
        <w:t>Matriz de logros relevantes (Datos cuantitativos).</w:t>
      </w:r>
    </w:p>
    <w:p w14:paraId="01ED850F" w14:textId="3B82B657" w:rsidR="00FB4D03" w:rsidRPr="0058278A" w:rsidRDefault="00FB4D03" w:rsidP="00FF7289">
      <w:pPr>
        <w:pStyle w:val="Prrafodelista"/>
        <w:numPr>
          <w:ilvl w:val="0"/>
          <w:numId w:val="24"/>
        </w:numPr>
        <w:rPr>
          <w:color w:val="4C4747"/>
          <w:lang w:val="es-ES"/>
        </w:rPr>
      </w:pPr>
      <w:r w:rsidRPr="0058278A">
        <w:rPr>
          <w:color w:val="4C4747"/>
          <w:lang w:val="es-ES"/>
        </w:rPr>
        <w:lastRenderedPageBreak/>
        <w:t>Matriz de Gestión Presupuestaria Anual</w:t>
      </w:r>
    </w:p>
    <w:p w14:paraId="1516FBA2" w14:textId="77777777" w:rsidR="00FB4D03" w:rsidRPr="0058278A" w:rsidRDefault="00FB4D03" w:rsidP="00FB4D03">
      <w:pPr>
        <w:pStyle w:val="xxmsonormal"/>
        <w:rPr>
          <w:rFonts w:ascii="Times New Roman" w:hAnsi="Times New Roman" w:cs="Times New Roman"/>
          <w:color w:val="4C4747"/>
          <w:sz w:val="24"/>
          <w:szCs w:val="24"/>
          <w:lang w:val="es-ES"/>
        </w:rPr>
      </w:pPr>
    </w:p>
    <w:tbl>
      <w:tblPr>
        <w:tblpPr w:leftFromText="141" w:rightFromText="141" w:vertAnchor="page" w:horzAnchor="margin" w:tblpXSpec="center" w:tblpY="2251"/>
        <w:tblW w:w="12551" w:type="dxa"/>
        <w:tblLayout w:type="fixed"/>
        <w:tblCellMar>
          <w:left w:w="0" w:type="dxa"/>
          <w:right w:w="0" w:type="dxa"/>
        </w:tblCellMar>
        <w:tblLook w:val="04A0" w:firstRow="1" w:lastRow="0" w:firstColumn="1" w:lastColumn="0" w:noHBand="0" w:noVBand="1"/>
      </w:tblPr>
      <w:tblGrid>
        <w:gridCol w:w="1804"/>
        <w:gridCol w:w="2126"/>
        <w:gridCol w:w="2201"/>
        <w:gridCol w:w="1711"/>
        <w:gridCol w:w="1762"/>
        <w:gridCol w:w="1328"/>
        <w:gridCol w:w="1619"/>
      </w:tblGrid>
      <w:tr w:rsidR="00CF3F45" w:rsidRPr="0058278A" w14:paraId="3948F71A" w14:textId="77777777" w:rsidTr="00CF3F45">
        <w:trPr>
          <w:trHeight w:val="1272"/>
        </w:trPr>
        <w:tc>
          <w:tcPr>
            <w:tcW w:w="1804" w:type="dxa"/>
            <w:tcBorders>
              <w:top w:val="single" w:sz="8" w:space="0" w:color="auto"/>
              <w:left w:val="single" w:sz="8" w:space="0" w:color="auto"/>
              <w:bottom w:val="single" w:sz="8" w:space="0" w:color="auto"/>
              <w:right w:val="single" w:sz="8" w:space="0" w:color="auto"/>
            </w:tcBorders>
            <w:shd w:val="clear" w:color="auto" w:fill="2E74B5"/>
            <w:tcMar>
              <w:top w:w="0" w:type="dxa"/>
              <w:left w:w="70" w:type="dxa"/>
              <w:bottom w:w="0" w:type="dxa"/>
              <w:right w:w="70" w:type="dxa"/>
            </w:tcMar>
            <w:vAlign w:val="center"/>
            <w:hideMark/>
          </w:tcPr>
          <w:p w14:paraId="6867B1A1"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Código Programa / Subprograma</w:t>
            </w:r>
          </w:p>
        </w:tc>
        <w:tc>
          <w:tcPr>
            <w:tcW w:w="2126"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6D16611A"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Nombre del Programa</w:t>
            </w:r>
          </w:p>
        </w:tc>
        <w:tc>
          <w:tcPr>
            <w:tcW w:w="2201"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0E9806B4"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Asignación presupuestaria 2023 (RD$)</w:t>
            </w:r>
          </w:p>
        </w:tc>
        <w:tc>
          <w:tcPr>
            <w:tcW w:w="1711"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7945DC5D"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Ejecución 2023 (RD$)</w:t>
            </w:r>
          </w:p>
        </w:tc>
        <w:tc>
          <w:tcPr>
            <w:tcW w:w="1762"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0823C5BD"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Cantidad de Productos Generados por Programa</w:t>
            </w:r>
          </w:p>
        </w:tc>
        <w:tc>
          <w:tcPr>
            <w:tcW w:w="1328"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5F659124"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Índice de Ejecución %</w:t>
            </w:r>
          </w:p>
        </w:tc>
        <w:tc>
          <w:tcPr>
            <w:tcW w:w="1619" w:type="dxa"/>
            <w:tcBorders>
              <w:top w:val="single" w:sz="8" w:space="0" w:color="auto"/>
              <w:left w:val="nil"/>
              <w:bottom w:val="single" w:sz="8" w:space="0" w:color="auto"/>
              <w:right w:val="single" w:sz="8" w:space="0" w:color="auto"/>
            </w:tcBorders>
            <w:shd w:val="clear" w:color="auto" w:fill="2E74B5"/>
            <w:tcMar>
              <w:top w:w="0" w:type="dxa"/>
              <w:left w:w="70" w:type="dxa"/>
              <w:bottom w:w="0" w:type="dxa"/>
              <w:right w:w="70" w:type="dxa"/>
            </w:tcMar>
            <w:vAlign w:val="center"/>
            <w:hideMark/>
          </w:tcPr>
          <w:p w14:paraId="567DF5BB"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b/>
                <w:bCs/>
                <w:color w:val="4C4747"/>
                <w:sz w:val="24"/>
                <w:szCs w:val="24"/>
                <w:lang w:val="es-ES"/>
              </w:rPr>
              <w:t>Participación ejecución por programa (%)</w:t>
            </w:r>
          </w:p>
        </w:tc>
      </w:tr>
      <w:tr w:rsidR="00CF3F45" w:rsidRPr="0058278A" w14:paraId="6D80B0B3" w14:textId="77777777" w:rsidTr="00CF3F45">
        <w:trPr>
          <w:trHeight w:val="410"/>
        </w:trPr>
        <w:tc>
          <w:tcPr>
            <w:tcW w:w="180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F3C7710"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13</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tcPr>
          <w:p w14:paraId="0DB079C1"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DESARROLLO SOCIAL COMUNITARIO</w:t>
            </w:r>
          </w:p>
        </w:tc>
        <w:tc>
          <w:tcPr>
            <w:tcW w:w="22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3BABE4" w14:textId="77777777" w:rsidR="00CF3F45" w:rsidRPr="0058278A" w:rsidRDefault="00CF3F45" w:rsidP="00CF3F45">
            <w:pPr>
              <w:pStyle w:val="xxmsonormal"/>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236,650,063</w:t>
            </w:r>
          </w:p>
        </w:tc>
        <w:tc>
          <w:tcPr>
            <w:tcW w:w="171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3E2E4E" w14:textId="77777777" w:rsidR="00CF3F45" w:rsidRPr="0058278A" w:rsidRDefault="00CF3F45" w:rsidP="00CF3F45">
            <w:pPr>
              <w:pStyle w:val="xxmsonormal"/>
              <w:jc w:val="right"/>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236,650,063</w:t>
            </w:r>
          </w:p>
        </w:tc>
        <w:tc>
          <w:tcPr>
            <w:tcW w:w="17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E83566E"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w:t>
            </w:r>
          </w:p>
        </w:tc>
        <w:tc>
          <w:tcPr>
            <w:tcW w:w="13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97899C"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8702BD"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100%</w:t>
            </w:r>
          </w:p>
        </w:tc>
      </w:tr>
      <w:tr w:rsidR="00CF3F45" w:rsidRPr="0058278A" w14:paraId="24F17AFE" w14:textId="77777777" w:rsidTr="00CF3F45">
        <w:trPr>
          <w:trHeight w:val="625"/>
        </w:trPr>
        <w:tc>
          <w:tcPr>
            <w:tcW w:w="1804"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7D07AB06" w14:textId="77777777" w:rsidR="00CF3F45" w:rsidRPr="0058278A" w:rsidRDefault="00CF3F45" w:rsidP="00CF3F45">
            <w:pPr>
              <w:pStyle w:val="xxmsonormal"/>
              <w:jc w:val="center"/>
              <w:rPr>
                <w:rFonts w:ascii="Times New Roman" w:hAnsi="Times New Roman" w:cs="Times New Roman"/>
                <w:color w:val="4C4747"/>
                <w:sz w:val="24"/>
                <w:szCs w:val="24"/>
                <w:lang w:val="es-ES"/>
              </w:rPr>
            </w:pPr>
          </w:p>
        </w:tc>
        <w:tc>
          <w:tcPr>
            <w:tcW w:w="2126" w:type="dxa"/>
            <w:tcBorders>
              <w:top w:val="nil"/>
              <w:left w:val="nil"/>
              <w:bottom w:val="nil"/>
              <w:right w:val="single" w:sz="8" w:space="0" w:color="auto"/>
            </w:tcBorders>
            <w:tcMar>
              <w:top w:w="0" w:type="dxa"/>
              <w:left w:w="70" w:type="dxa"/>
              <w:bottom w:w="0" w:type="dxa"/>
              <w:right w:w="70" w:type="dxa"/>
            </w:tcMar>
            <w:vAlign w:val="center"/>
          </w:tcPr>
          <w:p w14:paraId="2A3909E1" w14:textId="77777777" w:rsidR="00CF3F45" w:rsidRPr="0058278A" w:rsidRDefault="00CF3F45" w:rsidP="00CF3F45">
            <w:pPr>
              <w:pStyle w:val="xxmsonormal"/>
              <w:jc w:val="center"/>
              <w:rPr>
                <w:rFonts w:ascii="Times New Roman" w:hAnsi="Times New Roman" w:cs="Times New Roman"/>
                <w:color w:val="4C4747"/>
                <w:sz w:val="24"/>
                <w:szCs w:val="24"/>
                <w:lang w:val="es-ES"/>
              </w:rPr>
            </w:pPr>
          </w:p>
        </w:tc>
        <w:tc>
          <w:tcPr>
            <w:tcW w:w="2201" w:type="dxa"/>
            <w:tcBorders>
              <w:top w:val="nil"/>
              <w:left w:val="nil"/>
              <w:bottom w:val="nil"/>
              <w:right w:val="single" w:sz="8" w:space="0" w:color="auto"/>
            </w:tcBorders>
            <w:noWrap/>
            <w:tcMar>
              <w:top w:w="0" w:type="dxa"/>
              <w:left w:w="70" w:type="dxa"/>
              <w:bottom w:w="0" w:type="dxa"/>
              <w:right w:w="70" w:type="dxa"/>
            </w:tcMar>
            <w:vAlign w:val="center"/>
          </w:tcPr>
          <w:p w14:paraId="693CCA96" w14:textId="77777777" w:rsidR="00CF3F45" w:rsidRPr="0058278A" w:rsidRDefault="00CF3F45" w:rsidP="00CF3F45">
            <w:pPr>
              <w:pStyle w:val="xxmsonormal"/>
              <w:jc w:val="right"/>
              <w:rPr>
                <w:rFonts w:ascii="Times New Roman" w:hAnsi="Times New Roman" w:cs="Times New Roman"/>
                <w:color w:val="4C4747"/>
                <w:sz w:val="24"/>
                <w:szCs w:val="24"/>
                <w:lang w:val="es-ES"/>
              </w:rPr>
            </w:pPr>
          </w:p>
        </w:tc>
        <w:tc>
          <w:tcPr>
            <w:tcW w:w="1711" w:type="dxa"/>
            <w:tcBorders>
              <w:top w:val="nil"/>
              <w:left w:val="nil"/>
              <w:bottom w:val="nil"/>
              <w:right w:val="single" w:sz="8" w:space="0" w:color="auto"/>
            </w:tcBorders>
            <w:noWrap/>
            <w:tcMar>
              <w:top w:w="0" w:type="dxa"/>
              <w:left w:w="70" w:type="dxa"/>
              <w:bottom w:w="0" w:type="dxa"/>
              <w:right w:w="70" w:type="dxa"/>
            </w:tcMar>
            <w:vAlign w:val="center"/>
          </w:tcPr>
          <w:p w14:paraId="5C34D221" w14:textId="77777777" w:rsidR="00CF3F45" w:rsidRPr="0058278A" w:rsidRDefault="00CF3F45" w:rsidP="00CF3F45">
            <w:pPr>
              <w:pStyle w:val="xxmsonormal"/>
              <w:jc w:val="right"/>
              <w:rPr>
                <w:rFonts w:ascii="Times New Roman" w:hAnsi="Times New Roman" w:cs="Times New Roman"/>
                <w:color w:val="4C4747"/>
                <w:sz w:val="24"/>
                <w:szCs w:val="24"/>
                <w:lang w:val="es-ES"/>
              </w:rPr>
            </w:pPr>
          </w:p>
        </w:tc>
        <w:tc>
          <w:tcPr>
            <w:tcW w:w="17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6E1C91" w14:textId="77777777" w:rsidR="00CF3F45" w:rsidRPr="0058278A" w:rsidRDefault="00CF3F45" w:rsidP="00CF3F45">
            <w:pPr>
              <w:pStyle w:val="xxmsonormal"/>
              <w:jc w:val="center"/>
              <w:rPr>
                <w:rFonts w:ascii="Times New Roman" w:hAnsi="Times New Roman" w:cs="Times New Roman"/>
                <w:color w:val="4C4747"/>
                <w:sz w:val="24"/>
                <w:szCs w:val="24"/>
                <w:lang w:val="es-ES"/>
              </w:rPr>
            </w:pPr>
          </w:p>
        </w:tc>
        <w:tc>
          <w:tcPr>
            <w:tcW w:w="1328" w:type="dxa"/>
            <w:tcBorders>
              <w:top w:val="nil"/>
              <w:left w:val="nil"/>
              <w:bottom w:val="nil"/>
              <w:right w:val="single" w:sz="8" w:space="0" w:color="auto"/>
            </w:tcBorders>
            <w:noWrap/>
            <w:tcMar>
              <w:top w:w="0" w:type="dxa"/>
              <w:left w:w="70" w:type="dxa"/>
              <w:bottom w:w="0" w:type="dxa"/>
              <w:right w:w="70" w:type="dxa"/>
            </w:tcMar>
            <w:vAlign w:val="center"/>
          </w:tcPr>
          <w:p w14:paraId="284AEC0D" w14:textId="77777777" w:rsidR="00CF3F45" w:rsidRPr="0058278A" w:rsidRDefault="00CF3F45" w:rsidP="00CF3F45">
            <w:pPr>
              <w:pStyle w:val="xxmsonormal"/>
              <w:jc w:val="center"/>
              <w:rPr>
                <w:rFonts w:ascii="Times New Roman" w:hAnsi="Times New Roman" w:cs="Times New Roman"/>
                <w:color w:val="4C4747"/>
                <w:sz w:val="24"/>
                <w:szCs w:val="24"/>
                <w:lang w:val="es-ES"/>
              </w:rPr>
            </w:pP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D4E6E7C" w14:textId="77777777" w:rsidR="00CF3F45" w:rsidRPr="0058278A" w:rsidRDefault="00CF3F45" w:rsidP="00CF3F45">
            <w:pPr>
              <w:pStyle w:val="xxmsonormal"/>
              <w:jc w:val="center"/>
              <w:rPr>
                <w:rFonts w:ascii="Times New Roman" w:hAnsi="Times New Roman" w:cs="Times New Roman"/>
                <w:color w:val="4C4747"/>
                <w:sz w:val="24"/>
                <w:szCs w:val="24"/>
                <w:lang w:val="es-ES"/>
              </w:rPr>
            </w:pPr>
          </w:p>
        </w:tc>
      </w:tr>
      <w:tr w:rsidR="00CF3F45" w:rsidRPr="0058278A" w14:paraId="2B6FC558" w14:textId="77777777" w:rsidTr="00CF3F45">
        <w:trPr>
          <w:trHeight w:val="410"/>
        </w:trPr>
        <w:tc>
          <w:tcPr>
            <w:tcW w:w="3930" w:type="dxa"/>
            <w:gridSpan w:val="2"/>
            <w:tcBorders>
              <w:top w:val="single" w:sz="8" w:space="0" w:color="auto"/>
              <w:left w:val="single" w:sz="8" w:space="0" w:color="auto"/>
              <w:bottom w:val="single" w:sz="8" w:space="0" w:color="auto"/>
              <w:right w:val="single" w:sz="8" w:space="0" w:color="auto"/>
            </w:tcBorders>
            <w:shd w:val="clear" w:color="auto" w:fill="2E74B5"/>
            <w:noWrap/>
            <w:tcMar>
              <w:top w:w="0" w:type="dxa"/>
              <w:left w:w="70" w:type="dxa"/>
              <w:bottom w:w="0" w:type="dxa"/>
              <w:right w:w="70" w:type="dxa"/>
            </w:tcMar>
            <w:vAlign w:val="center"/>
          </w:tcPr>
          <w:p w14:paraId="5F0823FC"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Totales</w:t>
            </w:r>
          </w:p>
        </w:tc>
        <w:tc>
          <w:tcPr>
            <w:tcW w:w="2201" w:type="dxa"/>
            <w:tcBorders>
              <w:top w:val="single" w:sz="8" w:space="0" w:color="auto"/>
              <w:left w:val="nil"/>
              <w:bottom w:val="single" w:sz="8" w:space="0" w:color="auto"/>
              <w:right w:val="single" w:sz="8" w:space="0" w:color="auto"/>
            </w:tcBorders>
            <w:shd w:val="clear" w:color="auto" w:fill="2E74B5"/>
            <w:noWrap/>
            <w:tcMar>
              <w:top w:w="0" w:type="dxa"/>
              <w:left w:w="70" w:type="dxa"/>
              <w:bottom w:w="0" w:type="dxa"/>
              <w:right w:w="70" w:type="dxa"/>
            </w:tcMar>
            <w:vAlign w:val="center"/>
          </w:tcPr>
          <w:p w14:paraId="56595FD9"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236,650,063</w:t>
            </w:r>
          </w:p>
        </w:tc>
        <w:tc>
          <w:tcPr>
            <w:tcW w:w="1711" w:type="dxa"/>
            <w:tcBorders>
              <w:top w:val="single" w:sz="8" w:space="0" w:color="auto"/>
              <w:left w:val="nil"/>
              <w:bottom w:val="single" w:sz="8" w:space="0" w:color="auto"/>
              <w:right w:val="single" w:sz="8" w:space="0" w:color="auto"/>
            </w:tcBorders>
            <w:shd w:val="clear" w:color="auto" w:fill="2E74B5"/>
            <w:noWrap/>
            <w:tcMar>
              <w:top w:w="0" w:type="dxa"/>
              <w:left w:w="70" w:type="dxa"/>
              <w:bottom w:w="0" w:type="dxa"/>
              <w:right w:w="70" w:type="dxa"/>
            </w:tcMar>
            <w:vAlign w:val="center"/>
          </w:tcPr>
          <w:p w14:paraId="3DBEF7DA"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236,650,063</w:t>
            </w:r>
          </w:p>
        </w:tc>
        <w:tc>
          <w:tcPr>
            <w:tcW w:w="1762" w:type="dxa"/>
            <w:tcBorders>
              <w:top w:val="nil"/>
              <w:left w:val="nil"/>
              <w:bottom w:val="single" w:sz="8" w:space="0" w:color="auto"/>
              <w:right w:val="single" w:sz="8" w:space="0" w:color="auto"/>
            </w:tcBorders>
            <w:shd w:val="clear" w:color="auto" w:fill="2E74B5"/>
            <w:noWrap/>
            <w:tcMar>
              <w:top w:w="0" w:type="dxa"/>
              <w:left w:w="70" w:type="dxa"/>
              <w:bottom w:w="0" w:type="dxa"/>
              <w:right w:w="70" w:type="dxa"/>
            </w:tcMar>
            <w:vAlign w:val="center"/>
          </w:tcPr>
          <w:p w14:paraId="62372EE0"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w:t>
            </w:r>
          </w:p>
        </w:tc>
        <w:tc>
          <w:tcPr>
            <w:tcW w:w="1328" w:type="dxa"/>
            <w:tcBorders>
              <w:top w:val="single" w:sz="8" w:space="0" w:color="auto"/>
              <w:left w:val="nil"/>
              <w:bottom w:val="single" w:sz="8" w:space="0" w:color="auto"/>
              <w:right w:val="single" w:sz="8" w:space="0" w:color="auto"/>
            </w:tcBorders>
            <w:shd w:val="clear" w:color="auto" w:fill="2E74B5"/>
            <w:noWrap/>
            <w:tcMar>
              <w:top w:w="0" w:type="dxa"/>
              <w:left w:w="70" w:type="dxa"/>
              <w:bottom w:w="0" w:type="dxa"/>
              <w:right w:w="70" w:type="dxa"/>
            </w:tcMar>
            <w:vAlign w:val="center"/>
          </w:tcPr>
          <w:p w14:paraId="7A0E288E"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100%</w:t>
            </w:r>
          </w:p>
        </w:tc>
        <w:tc>
          <w:tcPr>
            <w:tcW w:w="1619" w:type="dxa"/>
            <w:tcBorders>
              <w:top w:val="nil"/>
              <w:left w:val="nil"/>
              <w:bottom w:val="single" w:sz="8" w:space="0" w:color="auto"/>
              <w:right w:val="single" w:sz="8" w:space="0" w:color="auto"/>
            </w:tcBorders>
            <w:shd w:val="clear" w:color="auto" w:fill="2E74B5"/>
            <w:noWrap/>
            <w:tcMar>
              <w:top w:w="0" w:type="dxa"/>
              <w:left w:w="70" w:type="dxa"/>
              <w:bottom w:w="0" w:type="dxa"/>
              <w:right w:w="70" w:type="dxa"/>
            </w:tcMar>
            <w:vAlign w:val="center"/>
          </w:tcPr>
          <w:p w14:paraId="0C36BFFB" w14:textId="77777777" w:rsidR="00CF3F45" w:rsidRPr="0058278A" w:rsidRDefault="00CF3F45" w:rsidP="00CF3F45">
            <w:pPr>
              <w:pStyle w:val="xxmsonormal"/>
              <w:jc w:val="center"/>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t>100%</w:t>
            </w:r>
          </w:p>
        </w:tc>
      </w:tr>
    </w:tbl>
    <w:p w14:paraId="4B3CD3C2" w14:textId="77777777" w:rsidR="005B78FC" w:rsidRPr="0058278A" w:rsidRDefault="005B78FC" w:rsidP="00FB4D03">
      <w:pPr>
        <w:pStyle w:val="xxmsonormal"/>
        <w:spacing w:after="160" w:line="360" w:lineRule="auto"/>
        <w:jc w:val="both"/>
        <w:rPr>
          <w:rFonts w:ascii="Times New Roman" w:hAnsi="Times New Roman" w:cs="Times New Roman"/>
          <w:color w:val="4C4747"/>
          <w:sz w:val="24"/>
          <w:szCs w:val="24"/>
          <w:lang w:val="es-ES"/>
        </w:rPr>
      </w:pPr>
    </w:p>
    <w:p w14:paraId="0789B5D1" w14:textId="77777777" w:rsidR="00FF7289" w:rsidRPr="0058278A" w:rsidRDefault="00FF7289" w:rsidP="00FB4D03">
      <w:pPr>
        <w:pStyle w:val="xxmsonormal"/>
        <w:spacing w:after="160" w:line="360" w:lineRule="auto"/>
        <w:jc w:val="both"/>
        <w:rPr>
          <w:rFonts w:ascii="Times New Roman" w:hAnsi="Times New Roman" w:cs="Times New Roman"/>
          <w:color w:val="4C4747"/>
          <w:sz w:val="24"/>
          <w:szCs w:val="24"/>
          <w:lang w:val="es-ES"/>
        </w:rPr>
      </w:pPr>
    </w:p>
    <w:p w14:paraId="35166470" w14:textId="77777777" w:rsidR="00FF7289" w:rsidRPr="0058278A" w:rsidRDefault="00FF7289" w:rsidP="00FB4D03">
      <w:pPr>
        <w:pStyle w:val="xxmsonormal"/>
        <w:spacing w:after="160" w:line="360" w:lineRule="auto"/>
        <w:jc w:val="both"/>
        <w:rPr>
          <w:rFonts w:ascii="Times New Roman" w:hAnsi="Times New Roman" w:cs="Times New Roman"/>
          <w:color w:val="4C4747"/>
          <w:sz w:val="24"/>
          <w:szCs w:val="24"/>
          <w:lang w:val="es-ES"/>
        </w:rPr>
      </w:pPr>
    </w:p>
    <w:p w14:paraId="107C20FB" w14:textId="77777777" w:rsidR="00FF7289" w:rsidRPr="0058278A" w:rsidRDefault="00FF7289" w:rsidP="00FB4D03">
      <w:pPr>
        <w:pStyle w:val="xxmsonormal"/>
        <w:spacing w:after="160" w:line="360" w:lineRule="auto"/>
        <w:jc w:val="both"/>
        <w:rPr>
          <w:rFonts w:ascii="Times New Roman" w:hAnsi="Times New Roman" w:cs="Times New Roman"/>
          <w:color w:val="4C4747"/>
          <w:sz w:val="24"/>
          <w:szCs w:val="24"/>
          <w:lang w:val="es-ES"/>
        </w:rPr>
      </w:pPr>
    </w:p>
    <w:p w14:paraId="7FD8E600" w14:textId="77777777" w:rsidR="00FF7289" w:rsidRPr="0058278A" w:rsidRDefault="00FF7289" w:rsidP="00FB4D03">
      <w:pPr>
        <w:pStyle w:val="xxmsonormal"/>
        <w:spacing w:after="160" w:line="360" w:lineRule="auto"/>
        <w:jc w:val="both"/>
        <w:rPr>
          <w:rFonts w:ascii="Times New Roman" w:hAnsi="Times New Roman" w:cs="Times New Roman"/>
          <w:color w:val="4C4747"/>
          <w:sz w:val="24"/>
          <w:szCs w:val="24"/>
          <w:lang w:val="es-ES"/>
        </w:rPr>
      </w:pPr>
    </w:p>
    <w:p w14:paraId="2422A8B1" w14:textId="77777777" w:rsidR="00FF7289" w:rsidRPr="0058278A" w:rsidRDefault="00FF7289" w:rsidP="00FB4D03">
      <w:pPr>
        <w:pStyle w:val="xxmsonormal"/>
        <w:spacing w:after="160" w:line="360" w:lineRule="auto"/>
        <w:jc w:val="both"/>
        <w:rPr>
          <w:rFonts w:ascii="Times New Roman" w:hAnsi="Times New Roman" w:cs="Times New Roman"/>
          <w:color w:val="4C4747"/>
          <w:sz w:val="24"/>
          <w:szCs w:val="24"/>
          <w:lang w:val="es-ES"/>
        </w:rPr>
      </w:pPr>
    </w:p>
    <w:p w14:paraId="589B9C14" w14:textId="77777777" w:rsidR="00F74A4F" w:rsidRPr="0058278A" w:rsidRDefault="00F74A4F" w:rsidP="00FB4D03">
      <w:pPr>
        <w:pStyle w:val="xxmsonormal"/>
        <w:spacing w:after="160" w:line="360" w:lineRule="auto"/>
        <w:jc w:val="both"/>
        <w:rPr>
          <w:rFonts w:ascii="Times New Roman" w:hAnsi="Times New Roman" w:cs="Times New Roman"/>
          <w:color w:val="4C4747"/>
          <w:sz w:val="24"/>
          <w:szCs w:val="24"/>
          <w:lang w:val="es-ES"/>
        </w:rPr>
        <w:sectPr w:rsidR="00F74A4F" w:rsidRPr="0058278A" w:rsidSect="00CF3F45">
          <w:pgSz w:w="15840" w:h="12240" w:orient="landscape" w:code="1"/>
          <w:pgMar w:top="1440" w:right="2160" w:bottom="1440" w:left="2160" w:header="720" w:footer="720" w:gutter="0"/>
          <w:cols w:space="720"/>
          <w:docGrid w:linePitch="360"/>
        </w:sectPr>
      </w:pPr>
    </w:p>
    <w:p w14:paraId="30824259" w14:textId="1E986D08" w:rsidR="00FB4D03" w:rsidRPr="0058278A" w:rsidRDefault="005B78FC" w:rsidP="00855F5E">
      <w:pPr>
        <w:pStyle w:val="xxmsonormal"/>
        <w:spacing w:after="160" w:line="360" w:lineRule="auto"/>
        <w:jc w:val="both"/>
        <w:rPr>
          <w:rFonts w:ascii="Times New Roman" w:hAnsi="Times New Roman" w:cs="Times New Roman"/>
          <w:color w:val="4C4747"/>
          <w:sz w:val="24"/>
          <w:szCs w:val="24"/>
          <w:lang w:val="es-ES"/>
        </w:rPr>
      </w:pPr>
      <w:r w:rsidRPr="0058278A">
        <w:rPr>
          <w:rFonts w:ascii="Times New Roman" w:hAnsi="Times New Roman" w:cs="Times New Roman"/>
          <w:color w:val="4C4747"/>
          <w:sz w:val="24"/>
          <w:szCs w:val="24"/>
          <w:lang w:val="es-ES"/>
        </w:rPr>
        <w:lastRenderedPageBreak/>
        <w:t xml:space="preserve">NOTA: </w:t>
      </w:r>
      <w:r w:rsidR="00FB4D03" w:rsidRPr="0058278A">
        <w:rPr>
          <w:rFonts w:ascii="Times New Roman" w:hAnsi="Times New Roman" w:cs="Times New Roman"/>
          <w:color w:val="4C4747"/>
          <w:sz w:val="24"/>
          <w:szCs w:val="24"/>
          <w:lang w:val="es-ES"/>
        </w:rPr>
        <w:t>EL  MONTO DEL COMPROMISO AL 18/12/2023 FUE POR EL VALOR DE RD$ 266,812,110.20, QUEDANDO DISPONIBLE PENDIENTES DE COMPROMETER, VALOR DE RD$9,837,952.80,  DE LOS CUALES PROYECTAMOS   HACER  COMPROMISOS POR LA TOTALIDAD DISPONIBLE YA  QUE DENTRO DEL MONTO NO COMPROMETIDO A LA FECHA SE ENCUENTRAN LOS VALORES CORRESPONDIENTES A LOS COMPROMISOS PARA EL PAGO MEDIANTE NOMINAS DEL INCENTIVO POR RENDIMIENTO INDIVIDUAL A SERVIDORES DE ESTA ENTIDAD ASI COMO EL COMPROMISO PARA EJECUCION DE NOMINA DE PERSONAL QUE TRABAJA EN CALIDAD DE JORNALEROS LAS CUALES SE ENCUENTRAN EN PROCESO, YA QUE DE ACUERDO A LAS FECHAS LIMITES ESTABLECIDAS POR DIGECOG, LAS INSTITUIONES TIENEN HASTA EL  26/12/2023  PARA LA ELABORACION Y CARGAS DE ARCHIVOS PARA PAGO DE NOMINAS.</w:t>
      </w:r>
    </w:p>
    <w:p w14:paraId="3B142A85" w14:textId="2172F2CE" w:rsidR="00855F5E" w:rsidRPr="0058278A" w:rsidRDefault="00FB4D03" w:rsidP="00FB4D03">
      <w:pPr>
        <w:spacing w:line="360" w:lineRule="auto"/>
        <w:jc w:val="both"/>
        <w:rPr>
          <w:color w:val="4C4747"/>
          <w:lang w:val="es-ES"/>
        </w:rPr>
        <w:sectPr w:rsidR="00855F5E" w:rsidRPr="0058278A" w:rsidSect="00D865E2">
          <w:pgSz w:w="12240" w:h="15840"/>
          <w:pgMar w:top="1440" w:right="2160" w:bottom="1440" w:left="2160" w:header="720" w:footer="720" w:gutter="0"/>
          <w:cols w:space="720"/>
          <w:docGrid w:linePitch="360"/>
        </w:sectPr>
      </w:pPr>
      <w:r w:rsidRPr="0058278A">
        <w:rPr>
          <w:color w:val="4C4747"/>
          <w:lang w:val="es-ES"/>
        </w:rPr>
        <w:t>POR LO ANTES EXPUESTO, AL 31 DE DICIEMBRE, PROYECTAMOS EJECUTAR EL 100% DEL PRESUPUESTO DEL PRESENTE AÑO 2023.</w:t>
      </w:r>
    </w:p>
    <w:p w14:paraId="25E2AD2E" w14:textId="33599895" w:rsidR="00332FE6" w:rsidRPr="0058278A" w:rsidRDefault="00332FE6" w:rsidP="00332FE6">
      <w:pPr>
        <w:pStyle w:val="Prrafodelista"/>
        <w:numPr>
          <w:ilvl w:val="0"/>
          <w:numId w:val="24"/>
        </w:numPr>
        <w:spacing w:line="360" w:lineRule="auto"/>
        <w:rPr>
          <w:color w:val="4C4747"/>
          <w:lang w:val="es-ES"/>
        </w:rPr>
      </w:pPr>
      <w:r w:rsidRPr="0058278A">
        <w:rPr>
          <w:color w:val="4C4747"/>
          <w:lang w:val="es-ES"/>
        </w:rPr>
        <w:lastRenderedPageBreak/>
        <w:t>Matriz de principales indicadores del POA.</w:t>
      </w:r>
    </w:p>
    <w:tbl>
      <w:tblPr>
        <w:tblpPr w:leftFromText="141" w:rightFromText="141" w:vertAnchor="page" w:horzAnchor="margin" w:tblpXSpec="center" w:tblpY="2431"/>
        <w:tblW w:w="13405" w:type="dxa"/>
        <w:tblLayout w:type="fixed"/>
        <w:tblCellMar>
          <w:left w:w="70" w:type="dxa"/>
          <w:right w:w="70" w:type="dxa"/>
        </w:tblCellMar>
        <w:tblLook w:val="04A0" w:firstRow="1" w:lastRow="0" w:firstColumn="1" w:lastColumn="0" w:noHBand="0" w:noVBand="1"/>
      </w:tblPr>
      <w:tblGrid>
        <w:gridCol w:w="622"/>
        <w:gridCol w:w="1709"/>
        <w:gridCol w:w="1731"/>
        <w:gridCol w:w="1783"/>
        <w:gridCol w:w="1442"/>
        <w:gridCol w:w="1528"/>
        <w:gridCol w:w="1260"/>
        <w:gridCol w:w="1440"/>
        <w:gridCol w:w="1890"/>
      </w:tblGrid>
      <w:tr w:rsidR="00CF3F45" w:rsidRPr="0058278A" w14:paraId="23296DED" w14:textId="77777777" w:rsidTr="00CF3F45">
        <w:trPr>
          <w:trHeight w:val="800"/>
        </w:trPr>
        <w:tc>
          <w:tcPr>
            <w:tcW w:w="622"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6078F5F9"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No.</w:t>
            </w:r>
          </w:p>
        </w:tc>
        <w:tc>
          <w:tcPr>
            <w:tcW w:w="1709" w:type="dxa"/>
            <w:tcBorders>
              <w:top w:val="single" w:sz="4" w:space="0" w:color="auto"/>
              <w:left w:val="nil"/>
              <w:bottom w:val="single" w:sz="4" w:space="0" w:color="auto"/>
              <w:right w:val="single" w:sz="4" w:space="0" w:color="auto"/>
            </w:tcBorders>
            <w:shd w:val="clear" w:color="000000" w:fill="2F75B5"/>
            <w:vAlign w:val="center"/>
            <w:hideMark/>
          </w:tcPr>
          <w:p w14:paraId="1B812A40"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Área</w:t>
            </w:r>
          </w:p>
        </w:tc>
        <w:tc>
          <w:tcPr>
            <w:tcW w:w="1731" w:type="dxa"/>
            <w:tcBorders>
              <w:top w:val="single" w:sz="4" w:space="0" w:color="auto"/>
              <w:left w:val="nil"/>
              <w:bottom w:val="single" w:sz="4" w:space="0" w:color="auto"/>
              <w:right w:val="single" w:sz="4" w:space="0" w:color="auto"/>
            </w:tcBorders>
            <w:shd w:val="clear" w:color="000000" w:fill="2F75B5"/>
            <w:vAlign w:val="center"/>
            <w:hideMark/>
          </w:tcPr>
          <w:p w14:paraId="453E9617"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Producto</w:t>
            </w:r>
          </w:p>
        </w:tc>
        <w:tc>
          <w:tcPr>
            <w:tcW w:w="1783" w:type="dxa"/>
            <w:tcBorders>
              <w:top w:val="single" w:sz="4" w:space="0" w:color="auto"/>
              <w:left w:val="nil"/>
              <w:bottom w:val="single" w:sz="4" w:space="0" w:color="auto"/>
              <w:right w:val="single" w:sz="4" w:space="0" w:color="auto"/>
            </w:tcBorders>
            <w:shd w:val="clear" w:color="000000" w:fill="2F75B5"/>
            <w:vAlign w:val="center"/>
            <w:hideMark/>
          </w:tcPr>
          <w:p w14:paraId="0D10DD14"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Nombre del Indicador</w:t>
            </w:r>
          </w:p>
        </w:tc>
        <w:tc>
          <w:tcPr>
            <w:tcW w:w="1442" w:type="dxa"/>
            <w:tcBorders>
              <w:top w:val="single" w:sz="4" w:space="0" w:color="auto"/>
              <w:left w:val="nil"/>
              <w:bottom w:val="single" w:sz="4" w:space="0" w:color="auto"/>
              <w:right w:val="single" w:sz="4" w:space="0" w:color="auto"/>
            </w:tcBorders>
            <w:shd w:val="clear" w:color="000000" w:fill="2F75B5"/>
            <w:vAlign w:val="center"/>
            <w:hideMark/>
          </w:tcPr>
          <w:p w14:paraId="5AFE113F"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Frecuencia</w:t>
            </w:r>
          </w:p>
        </w:tc>
        <w:tc>
          <w:tcPr>
            <w:tcW w:w="1528" w:type="dxa"/>
            <w:tcBorders>
              <w:top w:val="single" w:sz="4" w:space="0" w:color="auto"/>
              <w:left w:val="nil"/>
              <w:bottom w:val="single" w:sz="4" w:space="0" w:color="auto"/>
              <w:right w:val="single" w:sz="4" w:space="0" w:color="auto"/>
            </w:tcBorders>
            <w:shd w:val="clear" w:color="000000" w:fill="2F75B5"/>
            <w:vAlign w:val="center"/>
            <w:hideMark/>
          </w:tcPr>
          <w:p w14:paraId="5FE87494"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Línea Base</w:t>
            </w:r>
          </w:p>
        </w:tc>
        <w:tc>
          <w:tcPr>
            <w:tcW w:w="1260" w:type="dxa"/>
            <w:tcBorders>
              <w:top w:val="single" w:sz="4" w:space="0" w:color="auto"/>
              <w:left w:val="nil"/>
              <w:bottom w:val="single" w:sz="4" w:space="0" w:color="auto"/>
              <w:right w:val="single" w:sz="4" w:space="0" w:color="auto"/>
            </w:tcBorders>
            <w:shd w:val="clear" w:color="000000" w:fill="2F75B5"/>
            <w:vAlign w:val="center"/>
            <w:hideMark/>
          </w:tcPr>
          <w:p w14:paraId="73CD31AC"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Meta</w:t>
            </w:r>
          </w:p>
        </w:tc>
        <w:tc>
          <w:tcPr>
            <w:tcW w:w="1440" w:type="dxa"/>
            <w:tcBorders>
              <w:top w:val="single" w:sz="4" w:space="0" w:color="auto"/>
              <w:left w:val="nil"/>
              <w:bottom w:val="single" w:sz="4" w:space="0" w:color="auto"/>
              <w:right w:val="single" w:sz="4" w:space="0" w:color="auto"/>
            </w:tcBorders>
            <w:shd w:val="clear" w:color="000000" w:fill="2F75B5"/>
            <w:vAlign w:val="center"/>
            <w:hideMark/>
          </w:tcPr>
          <w:p w14:paraId="21F78082"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Resultado</w:t>
            </w:r>
          </w:p>
        </w:tc>
        <w:tc>
          <w:tcPr>
            <w:tcW w:w="1890" w:type="dxa"/>
            <w:tcBorders>
              <w:top w:val="single" w:sz="4" w:space="0" w:color="auto"/>
              <w:left w:val="nil"/>
              <w:bottom w:val="single" w:sz="4" w:space="0" w:color="auto"/>
              <w:right w:val="single" w:sz="4" w:space="0" w:color="auto"/>
            </w:tcBorders>
            <w:shd w:val="clear" w:color="000000" w:fill="2F75B5"/>
            <w:vAlign w:val="center"/>
            <w:hideMark/>
          </w:tcPr>
          <w:p w14:paraId="2F09B9CB" w14:textId="77777777" w:rsidR="00CF3F45" w:rsidRPr="0058278A" w:rsidRDefault="00CF3F45" w:rsidP="00CF3F45">
            <w:pPr>
              <w:spacing w:after="0" w:line="240" w:lineRule="auto"/>
              <w:jc w:val="center"/>
              <w:rPr>
                <w:rFonts w:eastAsia="Times New Roman"/>
                <w:b/>
                <w:bCs/>
                <w:color w:val="4C4747"/>
                <w:lang w:val="es-ES" w:eastAsia="es-DO"/>
              </w:rPr>
            </w:pPr>
            <w:r w:rsidRPr="0058278A">
              <w:rPr>
                <w:rFonts w:eastAsia="Times New Roman"/>
                <w:b/>
                <w:bCs/>
                <w:color w:val="4C4747"/>
                <w:lang w:val="es-ES" w:eastAsia="es-DO"/>
              </w:rPr>
              <w:t xml:space="preserve">Porcentaje de Avance </w:t>
            </w:r>
          </w:p>
        </w:tc>
      </w:tr>
      <w:tr w:rsidR="00CF3F45" w:rsidRPr="0058278A" w14:paraId="4A2D3252" w14:textId="77777777" w:rsidTr="00CF3F45">
        <w:trPr>
          <w:trHeight w:val="766"/>
        </w:trPr>
        <w:tc>
          <w:tcPr>
            <w:tcW w:w="622" w:type="dxa"/>
            <w:tcBorders>
              <w:top w:val="single" w:sz="4" w:space="0" w:color="auto"/>
              <w:left w:val="single" w:sz="4" w:space="0" w:color="auto"/>
              <w:bottom w:val="single" w:sz="4" w:space="0" w:color="auto"/>
              <w:right w:val="nil"/>
            </w:tcBorders>
            <w:shd w:val="clear" w:color="auto" w:fill="auto"/>
            <w:noWrap/>
            <w:vAlign w:val="center"/>
            <w:hideMark/>
          </w:tcPr>
          <w:p w14:paraId="076AD406"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2854A321"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RRHH</w:t>
            </w:r>
          </w:p>
        </w:tc>
        <w:tc>
          <w:tcPr>
            <w:tcW w:w="1731" w:type="dxa"/>
            <w:tcBorders>
              <w:top w:val="nil"/>
              <w:left w:val="nil"/>
              <w:bottom w:val="single" w:sz="4" w:space="0" w:color="auto"/>
              <w:right w:val="single" w:sz="4" w:space="0" w:color="auto"/>
            </w:tcBorders>
            <w:shd w:val="clear" w:color="auto" w:fill="auto"/>
            <w:noWrap/>
            <w:vAlign w:val="center"/>
            <w:hideMark/>
          </w:tcPr>
          <w:p w14:paraId="5202DE43"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SISMAP</w:t>
            </w:r>
          </w:p>
        </w:tc>
        <w:tc>
          <w:tcPr>
            <w:tcW w:w="1783" w:type="dxa"/>
            <w:tcBorders>
              <w:top w:val="nil"/>
              <w:left w:val="nil"/>
              <w:bottom w:val="single" w:sz="4" w:space="0" w:color="auto"/>
              <w:right w:val="single" w:sz="4" w:space="0" w:color="auto"/>
            </w:tcBorders>
            <w:shd w:val="clear" w:color="auto" w:fill="auto"/>
            <w:noWrap/>
            <w:vAlign w:val="center"/>
            <w:hideMark/>
          </w:tcPr>
          <w:p w14:paraId="53158FCC"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Cumplimiento SISMAP</w:t>
            </w:r>
          </w:p>
        </w:tc>
        <w:tc>
          <w:tcPr>
            <w:tcW w:w="1442" w:type="dxa"/>
            <w:tcBorders>
              <w:top w:val="nil"/>
              <w:left w:val="nil"/>
              <w:bottom w:val="single" w:sz="4" w:space="0" w:color="auto"/>
              <w:right w:val="single" w:sz="4" w:space="0" w:color="auto"/>
            </w:tcBorders>
            <w:shd w:val="clear" w:color="auto" w:fill="auto"/>
            <w:noWrap/>
            <w:vAlign w:val="center"/>
            <w:hideMark/>
          </w:tcPr>
          <w:p w14:paraId="7D3A6EAE"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Mensual</w:t>
            </w:r>
          </w:p>
        </w:tc>
        <w:tc>
          <w:tcPr>
            <w:tcW w:w="1528" w:type="dxa"/>
            <w:tcBorders>
              <w:top w:val="nil"/>
              <w:left w:val="nil"/>
              <w:bottom w:val="single" w:sz="4" w:space="0" w:color="auto"/>
              <w:right w:val="single" w:sz="4" w:space="0" w:color="auto"/>
            </w:tcBorders>
            <w:shd w:val="clear" w:color="auto" w:fill="auto"/>
            <w:noWrap/>
            <w:vAlign w:val="center"/>
            <w:hideMark/>
          </w:tcPr>
          <w:p w14:paraId="45B506CA"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4CD25DB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3D61B8ED"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83,59%</w:t>
            </w:r>
          </w:p>
        </w:tc>
        <w:tc>
          <w:tcPr>
            <w:tcW w:w="1890" w:type="dxa"/>
            <w:tcBorders>
              <w:top w:val="nil"/>
              <w:left w:val="nil"/>
              <w:bottom w:val="single" w:sz="4" w:space="0" w:color="auto"/>
              <w:right w:val="single" w:sz="4" w:space="0" w:color="auto"/>
            </w:tcBorders>
            <w:shd w:val="clear" w:color="auto" w:fill="auto"/>
            <w:noWrap/>
            <w:vAlign w:val="center"/>
            <w:hideMark/>
          </w:tcPr>
          <w:p w14:paraId="69004392"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83,59%</w:t>
            </w:r>
          </w:p>
        </w:tc>
      </w:tr>
      <w:tr w:rsidR="00CF3F45" w:rsidRPr="0058278A" w14:paraId="5389BEC8" w14:textId="77777777" w:rsidTr="00CF3F45">
        <w:trPr>
          <w:trHeight w:val="47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05E6A"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2</w:t>
            </w:r>
          </w:p>
        </w:tc>
        <w:tc>
          <w:tcPr>
            <w:tcW w:w="1709" w:type="dxa"/>
            <w:tcBorders>
              <w:top w:val="nil"/>
              <w:left w:val="nil"/>
              <w:bottom w:val="single" w:sz="4" w:space="0" w:color="auto"/>
              <w:right w:val="single" w:sz="4" w:space="0" w:color="auto"/>
            </w:tcBorders>
            <w:shd w:val="clear" w:color="auto" w:fill="auto"/>
            <w:noWrap/>
            <w:vAlign w:val="center"/>
            <w:hideMark/>
          </w:tcPr>
          <w:p w14:paraId="1A62CE32"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Técnologia</w:t>
            </w:r>
          </w:p>
        </w:tc>
        <w:tc>
          <w:tcPr>
            <w:tcW w:w="1731" w:type="dxa"/>
            <w:tcBorders>
              <w:top w:val="nil"/>
              <w:left w:val="nil"/>
              <w:bottom w:val="single" w:sz="4" w:space="0" w:color="auto"/>
              <w:right w:val="single" w:sz="4" w:space="0" w:color="auto"/>
            </w:tcBorders>
            <w:shd w:val="clear" w:color="auto" w:fill="auto"/>
            <w:noWrap/>
            <w:vAlign w:val="center"/>
            <w:hideMark/>
          </w:tcPr>
          <w:p w14:paraId="5B8D04CB"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ITICGE</w:t>
            </w:r>
          </w:p>
        </w:tc>
        <w:tc>
          <w:tcPr>
            <w:tcW w:w="1783" w:type="dxa"/>
            <w:tcBorders>
              <w:top w:val="nil"/>
              <w:left w:val="nil"/>
              <w:bottom w:val="single" w:sz="4" w:space="0" w:color="auto"/>
              <w:right w:val="single" w:sz="4" w:space="0" w:color="auto"/>
            </w:tcBorders>
            <w:shd w:val="clear" w:color="auto" w:fill="auto"/>
            <w:noWrap/>
            <w:vAlign w:val="center"/>
            <w:hideMark/>
          </w:tcPr>
          <w:p w14:paraId="4BFDB52A"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Uso de TIC de Gobierno</w:t>
            </w:r>
          </w:p>
        </w:tc>
        <w:tc>
          <w:tcPr>
            <w:tcW w:w="1442" w:type="dxa"/>
            <w:tcBorders>
              <w:top w:val="nil"/>
              <w:left w:val="nil"/>
              <w:bottom w:val="single" w:sz="4" w:space="0" w:color="auto"/>
              <w:right w:val="single" w:sz="4" w:space="0" w:color="auto"/>
            </w:tcBorders>
            <w:shd w:val="clear" w:color="auto" w:fill="auto"/>
            <w:noWrap/>
            <w:vAlign w:val="center"/>
            <w:hideMark/>
          </w:tcPr>
          <w:p w14:paraId="5F1BE8CB"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Semestral</w:t>
            </w:r>
          </w:p>
        </w:tc>
        <w:tc>
          <w:tcPr>
            <w:tcW w:w="1528" w:type="dxa"/>
            <w:tcBorders>
              <w:top w:val="nil"/>
              <w:left w:val="nil"/>
              <w:bottom w:val="single" w:sz="4" w:space="0" w:color="auto"/>
              <w:right w:val="single" w:sz="4" w:space="0" w:color="auto"/>
            </w:tcBorders>
            <w:shd w:val="clear" w:color="auto" w:fill="auto"/>
            <w:noWrap/>
            <w:vAlign w:val="center"/>
            <w:hideMark/>
          </w:tcPr>
          <w:p w14:paraId="4CBE9A19"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472A8F91"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46D28963"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71,00%</w:t>
            </w:r>
          </w:p>
        </w:tc>
        <w:tc>
          <w:tcPr>
            <w:tcW w:w="1890" w:type="dxa"/>
            <w:tcBorders>
              <w:top w:val="nil"/>
              <w:left w:val="nil"/>
              <w:bottom w:val="single" w:sz="4" w:space="0" w:color="auto"/>
              <w:right w:val="single" w:sz="4" w:space="0" w:color="auto"/>
            </w:tcBorders>
            <w:shd w:val="clear" w:color="auto" w:fill="auto"/>
            <w:noWrap/>
            <w:vAlign w:val="center"/>
            <w:hideMark/>
          </w:tcPr>
          <w:p w14:paraId="15ED816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71,00%</w:t>
            </w:r>
          </w:p>
        </w:tc>
      </w:tr>
      <w:tr w:rsidR="00CF3F45" w:rsidRPr="0058278A" w14:paraId="2FCE7C6D"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6668D63F"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3</w:t>
            </w:r>
          </w:p>
        </w:tc>
        <w:tc>
          <w:tcPr>
            <w:tcW w:w="1709" w:type="dxa"/>
            <w:tcBorders>
              <w:top w:val="nil"/>
              <w:left w:val="nil"/>
              <w:bottom w:val="single" w:sz="4" w:space="0" w:color="auto"/>
              <w:right w:val="single" w:sz="4" w:space="0" w:color="auto"/>
            </w:tcBorders>
            <w:shd w:val="clear" w:color="auto" w:fill="auto"/>
            <w:noWrap/>
            <w:vAlign w:val="center"/>
            <w:hideMark/>
          </w:tcPr>
          <w:p w14:paraId="5EF015B0"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OAI</w:t>
            </w:r>
          </w:p>
        </w:tc>
        <w:tc>
          <w:tcPr>
            <w:tcW w:w="1731" w:type="dxa"/>
            <w:tcBorders>
              <w:top w:val="nil"/>
              <w:left w:val="nil"/>
              <w:bottom w:val="single" w:sz="4" w:space="0" w:color="auto"/>
              <w:right w:val="single" w:sz="4" w:space="0" w:color="auto"/>
            </w:tcBorders>
            <w:shd w:val="clear" w:color="auto" w:fill="auto"/>
            <w:noWrap/>
            <w:vAlign w:val="center"/>
            <w:hideMark/>
          </w:tcPr>
          <w:p w14:paraId="3B7CE2DF"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Complemento de la Ley 200-04</w:t>
            </w:r>
          </w:p>
        </w:tc>
        <w:tc>
          <w:tcPr>
            <w:tcW w:w="1783" w:type="dxa"/>
            <w:tcBorders>
              <w:top w:val="nil"/>
              <w:left w:val="nil"/>
              <w:bottom w:val="single" w:sz="4" w:space="0" w:color="auto"/>
              <w:right w:val="single" w:sz="4" w:space="0" w:color="auto"/>
            </w:tcBorders>
            <w:shd w:val="clear" w:color="auto" w:fill="auto"/>
            <w:noWrap/>
            <w:vAlign w:val="center"/>
            <w:hideMark/>
          </w:tcPr>
          <w:p w14:paraId="411847FF"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Portal SAIP</w:t>
            </w:r>
          </w:p>
        </w:tc>
        <w:tc>
          <w:tcPr>
            <w:tcW w:w="1442" w:type="dxa"/>
            <w:tcBorders>
              <w:top w:val="nil"/>
              <w:left w:val="nil"/>
              <w:bottom w:val="single" w:sz="4" w:space="0" w:color="auto"/>
              <w:right w:val="single" w:sz="4" w:space="0" w:color="auto"/>
            </w:tcBorders>
            <w:shd w:val="clear" w:color="auto" w:fill="auto"/>
            <w:noWrap/>
            <w:vAlign w:val="center"/>
            <w:hideMark/>
          </w:tcPr>
          <w:p w14:paraId="5B8EEA4F"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Mensual</w:t>
            </w:r>
          </w:p>
        </w:tc>
        <w:tc>
          <w:tcPr>
            <w:tcW w:w="1528" w:type="dxa"/>
            <w:tcBorders>
              <w:top w:val="nil"/>
              <w:left w:val="nil"/>
              <w:bottom w:val="single" w:sz="4" w:space="0" w:color="auto"/>
              <w:right w:val="single" w:sz="4" w:space="0" w:color="auto"/>
            </w:tcBorders>
            <w:shd w:val="clear" w:color="auto" w:fill="auto"/>
            <w:noWrap/>
            <w:vAlign w:val="center"/>
            <w:hideMark/>
          </w:tcPr>
          <w:p w14:paraId="14BFCF63"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1D83D804"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6602DD21"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99,93%</w:t>
            </w:r>
          </w:p>
        </w:tc>
        <w:tc>
          <w:tcPr>
            <w:tcW w:w="1890" w:type="dxa"/>
            <w:tcBorders>
              <w:top w:val="nil"/>
              <w:left w:val="nil"/>
              <w:bottom w:val="single" w:sz="4" w:space="0" w:color="auto"/>
              <w:right w:val="single" w:sz="4" w:space="0" w:color="auto"/>
            </w:tcBorders>
            <w:shd w:val="clear" w:color="auto" w:fill="auto"/>
            <w:noWrap/>
            <w:vAlign w:val="center"/>
            <w:hideMark/>
          </w:tcPr>
          <w:p w14:paraId="16EA265D"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99,93%</w:t>
            </w:r>
          </w:p>
        </w:tc>
      </w:tr>
      <w:tr w:rsidR="00CF3F45" w:rsidRPr="0058278A" w14:paraId="51C3901F" w14:textId="77777777" w:rsidTr="00CF3F45">
        <w:trPr>
          <w:trHeight w:val="695"/>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1F8835BF"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4</w:t>
            </w:r>
          </w:p>
        </w:tc>
        <w:tc>
          <w:tcPr>
            <w:tcW w:w="1709" w:type="dxa"/>
            <w:tcBorders>
              <w:top w:val="nil"/>
              <w:left w:val="nil"/>
              <w:bottom w:val="single" w:sz="4" w:space="0" w:color="auto"/>
              <w:right w:val="single" w:sz="4" w:space="0" w:color="auto"/>
            </w:tcBorders>
            <w:shd w:val="clear" w:color="auto" w:fill="auto"/>
            <w:noWrap/>
            <w:vAlign w:val="center"/>
            <w:hideMark/>
          </w:tcPr>
          <w:p w14:paraId="47829330"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OAI</w:t>
            </w:r>
          </w:p>
        </w:tc>
        <w:tc>
          <w:tcPr>
            <w:tcW w:w="1731" w:type="dxa"/>
            <w:tcBorders>
              <w:top w:val="nil"/>
              <w:left w:val="nil"/>
              <w:bottom w:val="single" w:sz="4" w:space="0" w:color="auto"/>
              <w:right w:val="single" w:sz="4" w:space="0" w:color="auto"/>
            </w:tcBorders>
            <w:shd w:val="clear" w:color="auto" w:fill="auto"/>
            <w:noWrap/>
            <w:vAlign w:val="center"/>
            <w:hideMark/>
          </w:tcPr>
          <w:p w14:paraId="7755781E"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Complemento de la Ley 200-04</w:t>
            </w:r>
          </w:p>
        </w:tc>
        <w:tc>
          <w:tcPr>
            <w:tcW w:w="1783" w:type="dxa"/>
            <w:tcBorders>
              <w:top w:val="nil"/>
              <w:left w:val="nil"/>
              <w:bottom w:val="single" w:sz="4" w:space="0" w:color="auto"/>
              <w:right w:val="single" w:sz="4" w:space="0" w:color="auto"/>
            </w:tcBorders>
            <w:shd w:val="clear" w:color="auto" w:fill="auto"/>
            <w:noWrap/>
            <w:vAlign w:val="center"/>
            <w:hideMark/>
          </w:tcPr>
          <w:p w14:paraId="24EE1561"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Portal de Transparencia</w:t>
            </w:r>
          </w:p>
        </w:tc>
        <w:tc>
          <w:tcPr>
            <w:tcW w:w="1442" w:type="dxa"/>
            <w:tcBorders>
              <w:top w:val="nil"/>
              <w:left w:val="nil"/>
              <w:bottom w:val="single" w:sz="4" w:space="0" w:color="auto"/>
              <w:right w:val="single" w:sz="4" w:space="0" w:color="auto"/>
            </w:tcBorders>
            <w:shd w:val="clear" w:color="auto" w:fill="auto"/>
            <w:noWrap/>
            <w:vAlign w:val="center"/>
            <w:hideMark/>
          </w:tcPr>
          <w:p w14:paraId="5CB6F517"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Mensual</w:t>
            </w:r>
          </w:p>
        </w:tc>
        <w:tc>
          <w:tcPr>
            <w:tcW w:w="1528" w:type="dxa"/>
            <w:tcBorders>
              <w:top w:val="nil"/>
              <w:left w:val="nil"/>
              <w:bottom w:val="single" w:sz="4" w:space="0" w:color="auto"/>
              <w:right w:val="single" w:sz="4" w:space="0" w:color="auto"/>
            </w:tcBorders>
            <w:shd w:val="clear" w:color="auto" w:fill="auto"/>
            <w:noWrap/>
            <w:vAlign w:val="center"/>
            <w:hideMark/>
          </w:tcPr>
          <w:p w14:paraId="71E55ECD"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0772CA73"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59CD4783"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99,93%</w:t>
            </w:r>
          </w:p>
        </w:tc>
        <w:tc>
          <w:tcPr>
            <w:tcW w:w="1890" w:type="dxa"/>
            <w:tcBorders>
              <w:top w:val="nil"/>
              <w:left w:val="nil"/>
              <w:bottom w:val="single" w:sz="4" w:space="0" w:color="auto"/>
              <w:right w:val="single" w:sz="4" w:space="0" w:color="auto"/>
            </w:tcBorders>
            <w:shd w:val="clear" w:color="auto" w:fill="auto"/>
            <w:noWrap/>
            <w:vAlign w:val="center"/>
            <w:hideMark/>
          </w:tcPr>
          <w:p w14:paraId="333D4D19"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99,93%</w:t>
            </w:r>
          </w:p>
        </w:tc>
      </w:tr>
      <w:tr w:rsidR="00CF3F45" w:rsidRPr="0058278A" w14:paraId="37F920B1"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567CDF82"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5</w:t>
            </w:r>
          </w:p>
        </w:tc>
        <w:tc>
          <w:tcPr>
            <w:tcW w:w="1709" w:type="dxa"/>
            <w:tcBorders>
              <w:top w:val="nil"/>
              <w:left w:val="nil"/>
              <w:bottom w:val="single" w:sz="4" w:space="0" w:color="auto"/>
              <w:right w:val="single" w:sz="4" w:space="0" w:color="auto"/>
            </w:tcBorders>
            <w:shd w:val="clear" w:color="auto" w:fill="auto"/>
            <w:vAlign w:val="center"/>
            <w:hideMark/>
          </w:tcPr>
          <w:p w14:paraId="0F976DCC"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Planificación  y Financiero</w:t>
            </w:r>
          </w:p>
        </w:tc>
        <w:tc>
          <w:tcPr>
            <w:tcW w:w="1731" w:type="dxa"/>
            <w:tcBorders>
              <w:top w:val="nil"/>
              <w:left w:val="nil"/>
              <w:bottom w:val="single" w:sz="4" w:space="0" w:color="auto"/>
              <w:right w:val="single" w:sz="4" w:space="0" w:color="auto"/>
            </w:tcBorders>
            <w:shd w:val="clear" w:color="auto" w:fill="auto"/>
            <w:noWrap/>
            <w:vAlign w:val="center"/>
            <w:hideMark/>
          </w:tcPr>
          <w:p w14:paraId="3F5BF058"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SIGEF (IGP)</w:t>
            </w:r>
          </w:p>
        </w:tc>
        <w:tc>
          <w:tcPr>
            <w:tcW w:w="1783" w:type="dxa"/>
            <w:tcBorders>
              <w:top w:val="nil"/>
              <w:left w:val="nil"/>
              <w:bottom w:val="single" w:sz="4" w:space="0" w:color="auto"/>
              <w:right w:val="single" w:sz="4" w:space="0" w:color="auto"/>
            </w:tcBorders>
            <w:shd w:val="clear" w:color="auto" w:fill="auto"/>
            <w:vAlign w:val="center"/>
            <w:hideMark/>
          </w:tcPr>
          <w:p w14:paraId="45203384"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Satisfacción Ciudadana</w:t>
            </w:r>
          </w:p>
        </w:tc>
        <w:tc>
          <w:tcPr>
            <w:tcW w:w="1442" w:type="dxa"/>
            <w:tcBorders>
              <w:top w:val="nil"/>
              <w:left w:val="nil"/>
              <w:bottom w:val="single" w:sz="4" w:space="0" w:color="auto"/>
              <w:right w:val="single" w:sz="4" w:space="0" w:color="auto"/>
            </w:tcBorders>
            <w:shd w:val="clear" w:color="auto" w:fill="auto"/>
            <w:noWrap/>
            <w:vAlign w:val="center"/>
            <w:hideMark/>
          </w:tcPr>
          <w:p w14:paraId="7F6516BB"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Semestral</w:t>
            </w:r>
          </w:p>
        </w:tc>
        <w:tc>
          <w:tcPr>
            <w:tcW w:w="1528" w:type="dxa"/>
            <w:tcBorders>
              <w:top w:val="nil"/>
              <w:left w:val="nil"/>
              <w:bottom w:val="single" w:sz="4" w:space="0" w:color="auto"/>
              <w:right w:val="single" w:sz="4" w:space="0" w:color="auto"/>
            </w:tcBorders>
            <w:shd w:val="clear" w:color="auto" w:fill="auto"/>
            <w:noWrap/>
            <w:vAlign w:val="center"/>
            <w:hideMark/>
          </w:tcPr>
          <w:p w14:paraId="6426049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218AC3B0"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6381FE91"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96,00%</w:t>
            </w:r>
          </w:p>
        </w:tc>
        <w:tc>
          <w:tcPr>
            <w:tcW w:w="1890" w:type="dxa"/>
            <w:tcBorders>
              <w:top w:val="nil"/>
              <w:left w:val="nil"/>
              <w:bottom w:val="single" w:sz="4" w:space="0" w:color="auto"/>
              <w:right w:val="single" w:sz="4" w:space="0" w:color="auto"/>
            </w:tcBorders>
            <w:shd w:val="clear" w:color="auto" w:fill="auto"/>
            <w:noWrap/>
            <w:vAlign w:val="center"/>
            <w:hideMark/>
          </w:tcPr>
          <w:p w14:paraId="0D0FF36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96,00%</w:t>
            </w:r>
          </w:p>
        </w:tc>
      </w:tr>
      <w:tr w:rsidR="00CF3F45" w:rsidRPr="0058278A" w14:paraId="097569C4"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6B67E636"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w:t>
            </w:r>
          </w:p>
        </w:tc>
        <w:tc>
          <w:tcPr>
            <w:tcW w:w="1709" w:type="dxa"/>
            <w:tcBorders>
              <w:top w:val="nil"/>
              <w:left w:val="nil"/>
              <w:bottom w:val="single" w:sz="4" w:space="0" w:color="auto"/>
              <w:right w:val="single" w:sz="4" w:space="0" w:color="auto"/>
            </w:tcBorders>
            <w:shd w:val="clear" w:color="auto" w:fill="auto"/>
            <w:noWrap/>
            <w:vAlign w:val="center"/>
            <w:hideMark/>
          </w:tcPr>
          <w:p w14:paraId="0BF7A380"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Compras</w:t>
            </w:r>
          </w:p>
        </w:tc>
        <w:tc>
          <w:tcPr>
            <w:tcW w:w="1731" w:type="dxa"/>
            <w:tcBorders>
              <w:top w:val="nil"/>
              <w:left w:val="nil"/>
              <w:bottom w:val="single" w:sz="4" w:space="0" w:color="auto"/>
              <w:right w:val="single" w:sz="4" w:space="0" w:color="auto"/>
            </w:tcBorders>
            <w:shd w:val="clear" w:color="auto" w:fill="auto"/>
            <w:noWrap/>
            <w:vAlign w:val="center"/>
            <w:hideMark/>
          </w:tcPr>
          <w:p w14:paraId="36481EF9"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Contrataciones Publicas</w:t>
            </w:r>
          </w:p>
        </w:tc>
        <w:tc>
          <w:tcPr>
            <w:tcW w:w="1783" w:type="dxa"/>
            <w:tcBorders>
              <w:top w:val="nil"/>
              <w:left w:val="nil"/>
              <w:bottom w:val="single" w:sz="4" w:space="0" w:color="auto"/>
              <w:right w:val="single" w:sz="4" w:space="0" w:color="auto"/>
            </w:tcBorders>
            <w:shd w:val="clear" w:color="auto" w:fill="auto"/>
            <w:noWrap/>
            <w:vAlign w:val="center"/>
            <w:hideMark/>
          </w:tcPr>
          <w:p w14:paraId="07D8F626"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USNCC</w:t>
            </w:r>
          </w:p>
        </w:tc>
        <w:tc>
          <w:tcPr>
            <w:tcW w:w="1442" w:type="dxa"/>
            <w:tcBorders>
              <w:top w:val="nil"/>
              <w:left w:val="nil"/>
              <w:bottom w:val="single" w:sz="4" w:space="0" w:color="auto"/>
              <w:right w:val="single" w:sz="4" w:space="0" w:color="auto"/>
            </w:tcBorders>
            <w:shd w:val="clear" w:color="auto" w:fill="auto"/>
            <w:noWrap/>
            <w:vAlign w:val="center"/>
            <w:hideMark/>
          </w:tcPr>
          <w:p w14:paraId="2967D26B"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Semestral</w:t>
            </w:r>
          </w:p>
        </w:tc>
        <w:tc>
          <w:tcPr>
            <w:tcW w:w="1528" w:type="dxa"/>
            <w:tcBorders>
              <w:top w:val="nil"/>
              <w:left w:val="nil"/>
              <w:bottom w:val="single" w:sz="4" w:space="0" w:color="auto"/>
              <w:right w:val="single" w:sz="4" w:space="0" w:color="auto"/>
            </w:tcBorders>
            <w:shd w:val="clear" w:color="auto" w:fill="auto"/>
            <w:noWrap/>
            <w:vAlign w:val="center"/>
            <w:hideMark/>
          </w:tcPr>
          <w:p w14:paraId="0F0018B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11C09652"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245394F8"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72,00%</w:t>
            </w:r>
          </w:p>
        </w:tc>
        <w:tc>
          <w:tcPr>
            <w:tcW w:w="1890" w:type="dxa"/>
            <w:tcBorders>
              <w:top w:val="nil"/>
              <w:left w:val="nil"/>
              <w:bottom w:val="single" w:sz="4" w:space="0" w:color="auto"/>
              <w:right w:val="single" w:sz="4" w:space="0" w:color="auto"/>
            </w:tcBorders>
            <w:shd w:val="clear" w:color="auto" w:fill="auto"/>
            <w:noWrap/>
            <w:vAlign w:val="center"/>
            <w:hideMark/>
          </w:tcPr>
          <w:p w14:paraId="3586A504"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72,00%</w:t>
            </w:r>
          </w:p>
        </w:tc>
      </w:tr>
      <w:tr w:rsidR="00CF3F45" w:rsidRPr="0058278A" w14:paraId="0791A3A8"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78673979"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7</w:t>
            </w:r>
          </w:p>
        </w:tc>
        <w:tc>
          <w:tcPr>
            <w:tcW w:w="1709" w:type="dxa"/>
            <w:tcBorders>
              <w:top w:val="nil"/>
              <w:left w:val="nil"/>
              <w:bottom w:val="single" w:sz="4" w:space="0" w:color="auto"/>
              <w:right w:val="single" w:sz="4" w:space="0" w:color="auto"/>
            </w:tcBorders>
            <w:shd w:val="clear" w:color="auto" w:fill="auto"/>
            <w:noWrap/>
            <w:vAlign w:val="center"/>
            <w:hideMark/>
          </w:tcPr>
          <w:p w14:paraId="2B14DCC8"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Financiero</w:t>
            </w:r>
          </w:p>
        </w:tc>
        <w:tc>
          <w:tcPr>
            <w:tcW w:w="1731" w:type="dxa"/>
            <w:tcBorders>
              <w:top w:val="nil"/>
              <w:left w:val="nil"/>
              <w:bottom w:val="single" w:sz="4" w:space="0" w:color="auto"/>
              <w:right w:val="single" w:sz="4" w:space="0" w:color="auto"/>
            </w:tcBorders>
            <w:shd w:val="clear" w:color="auto" w:fill="auto"/>
            <w:noWrap/>
            <w:vAlign w:val="center"/>
            <w:hideMark/>
          </w:tcPr>
          <w:p w14:paraId="5A66A804"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SISANOC</w:t>
            </w:r>
          </w:p>
        </w:tc>
        <w:tc>
          <w:tcPr>
            <w:tcW w:w="1783" w:type="dxa"/>
            <w:tcBorders>
              <w:top w:val="nil"/>
              <w:left w:val="nil"/>
              <w:bottom w:val="single" w:sz="4" w:space="0" w:color="auto"/>
              <w:right w:val="single" w:sz="4" w:space="0" w:color="auto"/>
            </w:tcBorders>
            <w:shd w:val="clear" w:color="auto" w:fill="auto"/>
            <w:noWrap/>
            <w:vAlign w:val="center"/>
            <w:hideMark/>
          </w:tcPr>
          <w:p w14:paraId="2F48869C"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SISNCC</w:t>
            </w:r>
          </w:p>
        </w:tc>
        <w:tc>
          <w:tcPr>
            <w:tcW w:w="1442" w:type="dxa"/>
            <w:tcBorders>
              <w:top w:val="nil"/>
              <w:left w:val="nil"/>
              <w:bottom w:val="single" w:sz="4" w:space="0" w:color="auto"/>
              <w:right w:val="single" w:sz="4" w:space="0" w:color="auto"/>
            </w:tcBorders>
            <w:shd w:val="clear" w:color="auto" w:fill="auto"/>
            <w:noWrap/>
            <w:vAlign w:val="center"/>
            <w:hideMark/>
          </w:tcPr>
          <w:p w14:paraId="0C60CA65"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Semestral</w:t>
            </w:r>
          </w:p>
        </w:tc>
        <w:tc>
          <w:tcPr>
            <w:tcW w:w="1528" w:type="dxa"/>
            <w:tcBorders>
              <w:top w:val="nil"/>
              <w:left w:val="nil"/>
              <w:bottom w:val="single" w:sz="4" w:space="0" w:color="auto"/>
              <w:right w:val="single" w:sz="4" w:space="0" w:color="auto"/>
            </w:tcBorders>
            <w:shd w:val="clear" w:color="auto" w:fill="auto"/>
            <w:noWrap/>
            <w:vAlign w:val="center"/>
            <w:hideMark/>
          </w:tcPr>
          <w:p w14:paraId="78412F3F"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60</w:t>
            </w:r>
          </w:p>
        </w:tc>
        <w:tc>
          <w:tcPr>
            <w:tcW w:w="1260" w:type="dxa"/>
            <w:tcBorders>
              <w:top w:val="nil"/>
              <w:left w:val="nil"/>
              <w:bottom w:val="single" w:sz="4" w:space="0" w:color="auto"/>
              <w:right w:val="single" w:sz="4" w:space="0" w:color="auto"/>
            </w:tcBorders>
            <w:shd w:val="clear" w:color="auto" w:fill="auto"/>
            <w:noWrap/>
            <w:vAlign w:val="center"/>
            <w:hideMark/>
          </w:tcPr>
          <w:p w14:paraId="77BE8AAE"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63DB2CB8"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97,00%</w:t>
            </w:r>
          </w:p>
        </w:tc>
        <w:tc>
          <w:tcPr>
            <w:tcW w:w="1890" w:type="dxa"/>
            <w:tcBorders>
              <w:top w:val="nil"/>
              <w:left w:val="nil"/>
              <w:bottom w:val="single" w:sz="4" w:space="0" w:color="auto"/>
              <w:right w:val="single" w:sz="4" w:space="0" w:color="auto"/>
            </w:tcBorders>
            <w:shd w:val="clear" w:color="auto" w:fill="auto"/>
            <w:noWrap/>
            <w:vAlign w:val="center"/>
            <w:hideMark/>
          </w:tcPr>
          <w:p w14:paraId="6A4F8441"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97,00%</w:t>
            </w:r>
          </w:p>
        </w:tc>
      </w:tr>
      <w:tr w:rsidR="00CF3F45" w:rsidRPr="0058278A" w14:paraId="4D5DE666"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79402909"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8</w:t>
            </w:r>
          </w:p>
        </w:tc>
        <w:tc>
          <w:tcPr>
            <w:tcW w:w="1709" w:type="dxa"/>
            <w:tcBorders>
              <w:top w:val="nil"/>
              <w:left w:val="nil"/>
              <w:bottom w:val="single" w:sz="4" w:space="0" w:color="auto"/>
              <w:right w:val="single" w:sz="4" w:space="0" w:color="auto"/>
            </w:tcBorders>
            <w:shd w:val="clear" w:color="auto" w:fill="auto"/>
            <w:noWrap/>
            <w:vAlign w:val="center"/>
            <w:hideMark/>
          </w:tcPr>
          <w:p w14:paraId="2D7349A3"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Autoría</w:t>
            </w:r>
          </w:p>
        </w:tc>
        <w:tc>
          <w:tcPr>
            <w:tcW w:w="1731" w:type="dxa"/>
            <w:tcBorders>
              <w:top w:val="nil"/>
              <w:left w:val="nil"/>
              <w:bottom w:val="single" w:sz="4" w:space="0" w:color="auto"/>
              <w:right w:val="single" w:sz="4" w:space="0" w:color="auto"/>
            </w:tcBorders>
            <w:shd w:val="clear" w:color="auto" w:fill="auto"/>
            <w:noWrap/>
            <w:vAlign w:val="center"/>
            <w:hideMark/>
          </w:tcPr>
          <w:p w14:paraId="3ADCC65C"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NOBACI</w:t>
            </w:r>
          </w:p>
        </w:tc>
        <w:tc>
          <w:tcPr>
            <w:tcW w:w="1783" w:type="dxa"/>
            <w:tcBorders>
              <w:top w:val="nil"/>
              <w:left w:val="nil"/>
              <w:bottom w:val="single" w:sz="4" w:space="0" w:color="auto"/>
              <w:right w:val="single" w:sz="4" w:space="0" w:color="auto"/>
            </w:tcBorders>
            <w:shd w:val="clear" w:color="auto" w:fill="auto"/>
            <w:noWrap/>
            <w:vAlign w:val="center"/>
            <w:hideMark/>
          </w:tcPr>
          <w:p w14:paraId="42B29096"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NOBACI</w:t>
            </w:r>
          </w:p>
        </w:tc>
        <w:tc>
          <w:tcPr>
            <w:tcW w:w="1442" w:type="dxa"/>
            <w:tcBorders>
              <w:top w:val="nil"/>
              <w:left w:val="nil"/>
              <w:bottom w:val="single" w:sz="4" w:space="0" w:color="auto"/>
              <w:right w:val="single" w:sz="4" w:space="0" w:color="auto"/>
            </w:tcBorders>
            <w:shd w:val="clear" w:color="auto" w:fill="auto"/>
            <w:noWrap/>
            <w:vAlign w:val="center"/>
            <w:hideMark/>
          </w:tcPr>
          <w:p w14:paraId="5761AA2D"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No Evaluado</w:t>
            </w:r>
          </w:p>
        </w:tc>
        <w:tc>
          <w:tcPr>
            <w:tcW w:w="1528" w:type="dxa"/>
            <w:tcBorders>
              <w:top w:val="nil"/>
              <w:left w:val="nil"/>
              <w:bottom w:val="single" w:sz="4" w:space="0" w:color="auto"/>
              <w:right w:val="single" w:sz="4" w:space="0" w:color="auto"/>
            </w:tcBorders>
            <w:shd w:val="clear" w:color="auto" w:fill="auto"/>
            <w:noWrap/>
            <w:vAlign w:val="center"/>
            <w:hideMark/>
          </w:tcPr>
          <w:p w14:paraId="58CA5876"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260" w:type="dxa"/>
            <w:tcBorders>
              <w:top w:val="nil"/>
              <w:left w:val="nil"/>
              <w:bottom w:val="single" w:sz="4" w:space="0" w:color="auto"/>
              <w:right w:val="single" w:sz="4" w:space="0" w:color="auto"/>
            </w:tcBorders>
            <w:shd w:val="clear" w:color="auto" w:fill="auto"/>
            <w:noWrap/>
            <w:vAlign w:val="center"/>
            <w:hideMark/>
          </w:tcPr>
          <w:p w14:paraId="65B0981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440" w:type="dxa"/>
            <w:tcBorders>
              <w:top w:val="nil"/>
              <w:left w:val="nil"/>
              <w:bottom w:val="single" w:sz="4" w:space="0" w:color="auto"/>
              <w:right w:val="single" w:sz="4" w:space="0" w:color="auto"/>
            </w:tcBorders>
            <w:shd w:val="clear" w:color="auto" w:fill="auto"/>
            <w:noWrap/>
            <w:vAlign w:val="center"/>
            <w:hideMark/>
          </w:tcPr>
          <w:p w14:paraId="42C74914"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890" w:type="dxa"/>
            <w:tcBorders>
              <w:top w:val="nil"/>
              <w:left w:val="nil"/>
              <w:bottom w:val="single" w:sz="4" w:space="0" w:color="auto"/>
              <w:right w:val="single" w:sz="4" w:space="0" w:color="auto"/>
            </w:tcBorders>
            <w:shd w:val="clear" w:color="auto" w:fill="auto"/>
            <w:noWrap/>
            <w:vAlign w:val="center"/>
            <w:hideMark/>
          </w:tcPr>
          <w:p w14:paraId="724B49DF"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r>
      <w:tr w:rsidR="00CF3F45" w:rsidRPr="0058278A" w14:paraId="2C3151F6" w14:textId="77777777" w:rsidTr="00CF3F45">
        <w:trPr>
          <w:trHeight w:val="47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265CB099"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9</w:t>
            </w:r>
          </w:p>
        </w:tc>
        <w:tc>
          <w:tcPr>
            <w:tcW w:w="1709" w:type="dxa"/>
            <w:tcBorders>
              <w:top w:val="nil"/>
              <w:left w:val="nil"/>
              <w:bottom w:val="single" w:sz="4" w:space="0" w:color="auto"/>
              <w:right w:val="single" w:sz="4" w:space="0" w:color="auto"/>
            </w:tcBorders>
            <w:shd w:val="clear" w:color="auto" w:fill="auto"/>
            <w:noWrap/>
            <w:vAlign w:val="center"/>
            <w:hideMark/>
          </w:tcPr>
          <w:p w14:paraId="4CEF9361"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Financiero</w:t>
            </w:r>
          </w:p>
        </w:tc>
        <w:tc>
          <w:tcPr>
            <w:tcW w:w="1731" w:type="dxa"/>
            <w:tcBorders>
              <w:top w:val="nil"/>
              <w:left w:val="nil"/>
              <w:bottom w:val="single" w:sz="4" w:space="0" w:color="auto"/>
              <w:right w:val="single" w:sz="4" w:space="0" w:color="auto"/>
            </w:tcBorders>
            <w:shd w:val="clear" w:color="auto" w:fill="auto"/>
            <w:noWrap/>
            <w:vAlign w:val="center"/>
            <w:hideMark/>
          </w:tcPr>
          <w:p w14:paraId="1DF5DA1D"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SISANOC</w:t>
            </w:r>
          </w:p>
        </w:tc>
        <w:tc>
          <w:tcPr>
            <w:tcW w:w="1783" w:type="dxa"/>
            <w:tcBorders>
              <w:top w:val="nil"/>
              <w:left w:val="nil"/>
              <w:bottom w:val="single" w:sz="4" w:space="0" w:color="auto"/>
              <w:right w:val="single" w:sz="4" w:space="0" w:color="auto"/>
            </w:tcBorders>
            <w:shd w:val="clear" w:color="auto" w:fill="auto"/>
            <w:vAlign w:val="center"/>
            <w:hideMark/>
          </w:tcPr>
          <w:p w14:paraId="7BBD5742"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Otros niveles del Gobierno</w:t>
            </w:r>
          </w:p>
        </w:tc>
        <w:tc>
          <w:tcPr>
            <w:tcW w:w="1442" w:type="dxa"/>
            <w:tcBorders>
              <w:top w:val="nil"/>
              <w:left w:val="nil"/>
              <w:bottom w:val="single" w:sz="4" w:space="0" w:color="auto"/>
              <w:right w:val="single" w:sz="4" w:space="0" w:color="auto"/>
            </w:tcBorders>
            <w:shd w:val="clear" w:color="auto" w:fill="auto"/>
            <w:noWrap/>
            <w:vAlign w:val="center"/>
            <w:hideMark/>
          </w:tcPr>
          <w:p w14:paraId="29C97F2E" w14:textId="77777777" w:rsidR="00CF3F45" w:rsidRPr="0058278A" w:rsidRDefault="00CF3F45" w:rsidP="00CF3F45">
            <w:pPr>
              <w:spacing w:after="0" w:line="240" w:lineRule="auto"/>
              <w:rPr>
                <w:rFonts w:eastAsia="Times New Roman"/>
                <w:color w:val="4C4747"/>
                <w:lang w:val="es-ES" w:eastAsia="es-DO"/>
              </w:rPr>
            </w:pPr>
            <w:r w:rsidRPr="0058278A">
              <w:rPr>
                <w:rFonts w:eastAsia="Times New Roman"/>
                <w:color w:val="4C4747"/>
                <w:lang w:val="es-ES" w:eastAsia="es-DO"/>
              </w:rPr>
              <w:t>No Evaluado</w:t>
            </w:r>
          </w:p>
        </w:tc>
        <w:tc>
          <w:tcPr>
            <w:tcW w:w="1528" w:type="dxa"/>
            <w:tcBorders>
              <w:top w:val="nil"/>
              <w:left w:val="nil"/>
              <w:bottom w:val="single" w:sz="4" w:space="0" w:color="auto"/>
              <w:right w:val="single" w:sz="4" w:space="0" w:color="auto"/>
            </w:tcBorders>
            <w:shd w:val="clear" w:color="auto" w:fill="auto"/>
            <w:noWrap/>
            <w:vAlign w:val="center"/>
            <w:hideMark/>
          </w:tcPr>
          <w:p w14:paraId="3220D97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260" w:type="dxa"/>
            <w:tcBorders>
              <w:top w:val="nil"/>
              <w:left w:val="nil"/>
              <w:bottom w:val="single" w:sz="4" w:space="0" w:color="auto"/>
              <w:right w:val="single" w:sz="4" w:space="0" w:color="auto"/>
            </w:tcBorders>
            <w:shd w:val="clear" w:color="auto" w:fill="auto"/>
            <w:noWrap/>
            <w:vAlign w:val="center"/>
            <w:hideMark/>
          </w:tcPr>
          <w:p w14:paraId="31433DDD"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440" w:type="dxa"/>
            <w:tcBorders>
              <w:top w:val="nil"/>
              <w:left w:val="nil"/>
              <w:bottom w:val="single" w:sz="4" w:space="0" w:color="auto"/>
              <w:right w:val="single" w:sz="4" w:space="0" w:color="auto"/>
            </w:tcBorders>
            <w:shd w:val="clear" w:color="auto" w:fill="auto"/>
            <w:noWrap/>
            <w:vAlign w:val="center"/>
            <w:hideMark/>
          </w:tcPr>
          <w:p w14:paraId="7BA91163"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c>
          <w:tcPr>
            <w:tcW w:w="1890" w:type="dxa"/>
            <w:tcBorders>
              <w:top w:val="nil"/>
              <w:left w:val="nil"/>
              <w:bottom w:val="single" w:sz="4" w:space="0" w:color="auto"/>
              <w:right w:val="single" w:sz="4" w:space="0" w:color="auto"/>
            </w:tcBorders>
            <w:shd w:val="clear" w:color="auto" w:fill="auto"/>
            <w:noWrap/>
            <w:vAlign w:val="center"/>
            <w:hideMark/>
          </w:tcPr>
          <w:p w14:paraId="200CF575" w14:textId="77777777" w:rsidR="00CF3F45" w:rsidRPr="0058278A" w:rsidRDefault="00CF3F45" w:rsidP="00CF3F45">
            <w:pPr>
              <w:spacing w:after="0" w:line="240" w:lineRule="auto"/>
              <w:jc w:val="center"/>
              <w:rPr>
                <w:rFonts w:eastAsia="Times New Roman"/>
                <w:color w:val="4C4747"/>
                <w:lang w:val="es-ES" w:eastAsia="es-DO"/>
              </w:rPr>
            </w:pPr>
            <w:r w:rsidRPr="0058278A">
              <w:rPr>
                <w:rFonts w:eastAsia="Times New Roman"/>
                <w:color w:val="4C4747"/>
                <w:lang w:val="es-ES" w:eastAsia="es-DO"/>
              </w:rPr>
              <w:t>No Evaluado</w:t>
            </w:r>
          </w:p>
        </w:tc>
      </w:tr>
    </w:tbl>
    <w:p w14:paraId="19728E14" w14:textId="034DA852" w:rsidR="00F74A4F" w:rsidRPr="0058278A" w:rsidRDefault="00F74A4F" w:rsidP="00C51D77">
      <w:pPr>
        <w:spacing w:after="0" w:line="240" w:lineRule="auto"/>
        <w:jc w:val="center"/>
        <w:rPr>
          <w:rFonts w:eastAsia="Times New Roman"/>
          <w:bCs/>
          <w:color w:val="4C4747"/>
          <w:spacing w:val="0"/>
          <w:lang w:val="es-ES" w:eastAsia="es-DO"/>
        </w:rPr>
      </w:pPr>
    </w:p>
    <w:p w14:paraId="553EFC46" w14:textId="77777777" w:rsidR="00C51D77" w:rsidRPr="0058278A" w:rsidRDefault="00C51D77" w:rsidP="00C51D77">
      <w:pPr>
        <w:spacing w:after="0" w:line="240" w:lineRule="auto"/>
        <w:jc w:val="center"/>
        <w:rPr>
          <w:rFonts w:eastAsia="Times New Roman"/>
          <w:bCs/>
          <w:color w:val="4C4747"/>
          <w:spacing w:val="0"/>
          <w:lang w:val="es-ES" w:eastAsia="es-DO"/>
        </w:rPr>
        <w:sectPr w:rsidR="00C51D77" w:rsidRPr="0058278A" w:rsidSect="00CF3F45">
          <w:pgSz w:w="15840" w:h="12240" w:orient="landscape"/>
          <w:pgMar w:top="1440" w:right="2160" w:bottom="1440" w:left="2160" w:header="720" w:footer="720" w:gutter="0"/>
          <w:cols w:space="720"/>
          <w:docGrid w:linePitch="360"/>
        </w:sectPr>
      </w:pPr>
    </w:p>
    <w:tbl>
      <w:tblPr>
        <w:tblW w:w="10635" w:type="dxa"/>
        <w:jc w:val="center"/>
        <w:tblCellMar>
          <w:left w:w="70" w:type="dxa"/>
          <w:right w:w="70" w:type="dxa"/>
        </w:tblCellMar>
        <w:tblLook w:val="04A0" w:firstRow="1" w:lastRow="0" w:firstColumn="1" w:lastColumn="0" w:noHBand="0" w:noVBand="1"/>
      </w:tblPr>
      <w:tblGrid>
        <w:gridCol w:w="1134"/>
        <w:gridCol w:w="7431"/>
        <w:gridCol w:w="204"/>
        <w:gridCol w:w="1520"/>
        <w:gridCol w:w="377"/>
      </w:tblGrid>
      <w:tr w:rsidR="008D2717" w:rsidRPr="0058278A" w14:paraId="7B8716CD" w14:textId="77777777" w:rsidTr="00A00158">
        <w:trPr>
          <w:gridBefore w:val="1"/>
          <w:wBefore w:w="1134" w:type="dxa"/>
          <w:trHeight w:val="582"/>
          <w:jc w:val="center"/>
        </w:trPr>
        <w:tc>
          <w:tcPr>
            <w:tcW w:w="9501" w:type="dxa"/>
            <w:gridSpan w:val="4"/>
            <w:tcBorders>
              <w:top w:val="nil"/>
              <w:left w:val="nil"/>
              <w:bottom w:val="nil"/>
              <w:right w:val="nil"/>
            </w:tcBorders>
            <w:shd w:val="clear" w:color="auto" w:fill="auto"/>
            <w:noWrap/>
            <w:vAlign w:val="center"/>
            <w:hideMark/>
          </w:tcPr>
          <w:p w14:paraId="121645F9" w14:textId="4E6FCBFF" w:rsidR="005B78FC" w:rsidRPr="0058278A" w:rsidRDefault="008D2717" w:rsidP="00A00158">
            <w:pPr>
              <w:pStyle w:val="Prrafodelista"/>
              <w:numPr>
                <w:ilvl w:val="0"/>
                <w:numId w:val="24"/>
              </w:numPr>
              <w:spacing w:after="0" w:line="360" w:lineRule="auto"/>
              <w:rPr>
                <w:rFonts w:eastAsia="Times New Roman"/>
                <w:bCs/>
                <w:color w:val="4C4747"/>
                <w:spacing w:val="0"/>
                <w:lang w:val="es-ES" w:eastAsia="es-DO"/>
              </w:rPr>
            </w:pPr>
            <w:r w:rsidRPr="0058278A">
              <w:rPr>
                <w:rFonts w:eastAsia="Times New Roman"/>
                <w:b/>
                <w:bCs/>
                <w:color w:val="4C4747"/>
                <w:spacing w:val="0"/>
                <w:lang w:val="es-ES" w:eastAsia="es-DO"/>
              </w:rPr>
              <w:lastRenderedPageBreak/>
              <w:t xml:space="preserve"> </w:t>
            </w:r>
            <w:r w:rsidR="005B78FC" w:rsidRPr="0058278A">
              <w:rPr>
                <w:rFonts w:eastAsia="Times New Roman"/>
                <w:bCs/>
                <w:color w:val="4C4747"/>
                <w:spacing w:val="0"/>
                <w:lang w:val="es-ES" w:eastAsia="es-DO"/>
              </w:rPr>
              <w:t xml:space="preserve">Resumen </w:t>
            </w:r>
            <w:r w:rsidRPr="0058278A">
              <w:rPr>
                <w:rFonts w:eastAsia="Times New Roman"/>
                <w:bCs/>
                <w:color w:val="4C4747"/>
                <w:spacing w:val="0"/>
                <w:lang w:val="es-ES" w:eastAsia="es-DO"/>
              </w:rPr>
              <w:t xml:space="preserve">Del </w:t>
            </w:r>
            <w:r w:rsidR="005B78FC" w:rsidRPr="0058278A">
              <w:rPr>
                <w:rFonts w:eastAsia="Times New Roman"/>
                <w:bCs/>
                <w:color w:val="4C4747"/>
                <w:spacing w:val="0"/>
                <w:lang w:val="es-ES" w:eastAsia="es-DO"/>
              </w:rPr>
              <w:t>Plan</w:t>
            </w:r>
            <w:r w:rsidR="00FB4D03" w:rsidRPr="0058278A">
              <w:rPr>
                <w:rFonts w:eastAsia="Times New Roman"/>
                <w:bCs/>
                <w:color w:val="4C4747"/>
                <w:spacing w:val="0"/>
                <w:lang w:val="es-ES" w:eastAsia="es-DO"/>
              </w:rPr>
              <w:t xml:space="preserve"> </w:t>
            </w:r>
            <w:r w:rsidRPr="0058278A">
              <w:rPr>
                <w:rFonts w:eastAsia="Times New Roman"/>
                <w:bCs/>
                <w:color w:val="4C4747"/>
                <w:spacing w:val="0"/>
                <w:lang w:val="es-ES" w:eastAsia="es-DO"/>
              </w:rPr>
              <w:t xml:space="preserve">De </w:t>
            </w:r>
            <w:r w:rsidR="00FB4D03" w:rsidRPr="0058278A">
              <w:rPr>
                <w:rFonts w:eastAsia="Times New Roman"/>
                <w:bCs/>
                <w:color w:val="4C4747"/>
                <w:spacing w:val="0"/>
                <w:lang w:val="es-ES" w:eastAsia="es-DO"/>
              </w:rPr>
              <w:t>Compras</w:t>
            </w:r>
          </w:p>
        </w:tc>
      </w:tr>
      <w:tr w:rsidR="008D2717" w:rsidRPr="0058278A" w14:paraId="2BE9A7B5" w14:textId="77777777" w:rsidTr="00A00158">
        <w:trPr>
          <w:gridAfter w:val="1"/>
          <w:wAfter w:w="712" w:type="dxa"/>
          <w:trHeight w:val="710"/>
          <w:jc w:val="center"/>
        </w:trPr>
        <w:tc>
          <w:tcPr>
            <w:tcW w:w="9923" w:type="dxa"/>
            <w:gridSpan w:val="4"/>
            <w:tcBorders>
              <w:top w:val="single" w:sz="4" w:space="0" w:color="auto"/>
              <w:left w:val="single" w:sz="4" w:space="0" w:color="auto"/>
              <w:right w:val="single" w:sz="4" w:space="0" w:color="auto"/>
            </w:tcBorders>
            <w:shd w:val="clear" w:color="auto" w:fill="2E74B5"/>
            <w:noWrap/>
            <w:vAlign w:val="center"/>
            <w:hideMark/>
          </w:tcPr>
          <w:p w14:paraId="2800129A" w14:textId="01D6B90C" w:rsidR="00FB4D03" w:rsidRPr="0058278A" w:rsidRDefault="00FB4D03" w:rsidP="00A00158">
            <w:pPr>
              <w:spacing w:after="0" w:line="360" w:lineRule="auto"/>
              <w:rPr>
                <w:rFonts w:eastAsia="Times New Roman"/>
                <w:color w:val="4C4747"/>
                <w:spacing w:val="0"/>
                <w:lang w:val="es-ES" w:eastAsia="es-DO"/>
              </w:rPr>
            </w:pPr>
          </w:p>
          <w:p w14:paraId="06E8CC13" w14:textId="4FF4DFA0"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bCs/>
                <w:color w:val="4C4747"/>
                <w:spacing w:val="0"/>
                <w:lang w:val="es-ES" w:eastAsia="es-DO"/>
              </w:rPr>
              <w:t>DATOS DE CABECERA DEL PACC</w:t>
            </w:r>
          </w:p>
        </w:tc>
      </w:tr>
      <w:tr w:rsidR="008D2717" w:rsidRPr="0058278A" w14:paraId="23AC9898" w14:textId="77777777" w:rsidTr="00A00158">
        <w:trPr>
          <w:gridAfter w:val="1"/>
          <w:wAfter w:w="712" w:type="dxa"/>
          <w:trHeight w:val="620"/>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8D7BAB"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MONTO ESTIMADO TOTAL</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14:paraId="15CE3AA5" w14:textId="25F4C6A3"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45.188.826,88</w:t>
            </w:r>
          </w:p>
        </w:tc>
      </w:tr>
      <w:tr w:rsidR="008D2717" w:rsidRPr="0058278A" w14:paraId="297194D2" w14:textId="77777777" w:rsidTr="00A00158">
        <w:trPr>
          <w:gridAfter w:val="1"/>
          <w:wAfter w:w="712" w:type="dxa"/>
          <w:trHeight w:val="737"/>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66D217"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MONTO TOTAL CONTRATADO</w:t>
            </w:r>
          </w:p>
        </w:tc>
        <w:tc>
          <w:tcPr>
            <w:tcW w:w="1154" w:type="dxa"/>
            <w:tcBorders>
              <w:top w:val="nil"/>
              <w:left w:val="nil"/>
              <w:bottom w:val="single" w:sz="4" w:space="0" w:color="auto"/>
              <w:right w:val="single" w:sz="4" w:space="0" w:color="auto"/>
            </w:tcBorders>
            <w:shd w:val="clear" w:color="auto" w:fill="auto"/>
            <w:noWrap/>
            <w:vAlign w:val="center"/>
            <w:hideMark/>
          </w:tcPr>
          <w:p w14:paraId="16969227" w14:textId="7EE5E35E"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44,961,826.88</w:t>
            </w:r>
          </w:p>
        </w:tc>
      </w:tr>
      <w:tr w:rsidR="008D2717" w:rsidRPr="0058278A" w14:paraId="51059D97" w14:textId="77777777" w:rsidTr="00A00158">
        <w:trPr>
          <w:gridAfter w:val="1"/>
          <w:wAfter w:w="712" w:type="dxa"/>
          <w:trHeight w:val="996"/>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70E0A"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CANTIDAD DE PROCESOS REGISTRADOS</w:t>
            </w:r>
          </w:p>
        </w:tc>
        <w:tc>
          <w:tcPr>
            <w:tcW w:w="1154" w:type="dxa"/>
            <w:tcBorders>
              <w:top w:val="nil"/>
              <w:left w:val="nil"/>
              <w:bottom w:val="single" w:sz="4" w:space="0" w:color="auto"/>
              <w:right w:val="single" w:sz="4" w:space="0" w:color="auto"/>
            </w:tcBorders>
            <w:shd w:val="clear" w:color="auto" w:fill="auto"/>
            <w:noWrap/>
            <w:vAlign w:val="center"/>
            <w:hideMark/>
          </w:tcPr>
          <w:p w14:paraId="5D924FA0" w14:textId="332B91EC" w:rsidR="00FB4D03" w:rsidRPr="0058278A" w:rsidRDefault="008D2717" w:rsidP="00A00158">
            <w:pPr>
              <w:spacing w:after="0" w:line="360" w:lineRule="auto"/>
              <w:rPr>
                <w:rFonts w:eastAsia="Times New Roman"/>
                <w:bCs/>
                <w:color w:val="4C4747"/>
                <w:spacing w:val="0"/>
                <w:lang w:val="es-ES" w:eastAsia="es-DO"/>
              </w:rPr>
            </w:pPr>
            <w:r w:rsidRPr="0058278A">
              <w:rPr>
                <w:rFonts w:eastAsia="Times New Roman"/>
                <w:bCs/>
                <w:color w:val="4C4747"/>
                <w:spacing w:val="0"/>
                <w:lang w:val="es-ES" w:eastAsia="es-DO"/>
              </w:rPr>
              <w:t>71</w:t>
            </w:r>
          </w:p>
        </w:tc>
      </w:tr>
      <w:tr w:rsidR="008D2717" w:rsidRPr="0058278A" w14:paraId="725573A8" w14:textId="77777777" w:rsidTr="00A00158">
        <w:trPr>
          <w:gridAfter w:val="1"/>
          <w:wAfter w:w="712" w:type="dxa"/>
          <w:trHeight w:val="773"/>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F7B9C58"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CAPITULO</w:t>
            </w:r>
          </w:p>
        </w:tc>
        <w:tc>
          <w:tcPr>
            <w:tcW w:w="1154" w:type="dxa"/>
            <w:tcBorders>
              <w:top w:val="nil"/>
              <w:left w:val="nil"/>
              <w:bottom w:val="single" w:sz="4" w:space="0" w:color="auto"/>
              <w:right w:val="single" w:sz="4" w:space="0" w:color="auto"/>
            </w:tcBorders>
            <w:shd w:val="clear" w:color="auto" w:fill="auto"/>
            <w:noWrap/>
            <w:vAlign w:val="center"/>
            <w:hideMark/>
          </w:tcPr>
          <w:p w14:paraId="2429CACA" w14:textId="26B17401"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0201</w:t>
            </w:r>
          </w:p>
        </w:tc>
      </w:tr>
      <w:tr w:rsidR="008D2717" w:rsidRPr="0058278A" w14:paraId="37D674E2" w14:textId="77777777" w:rsidTr="00A00158">
        <w:trPr>
          <w:gridAfter w:val="1"/>
          <w:wAfter w:w="712" w:type="dxa"/>
          <w:trHeight w:val="908"/>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42F0C9"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SUB CAPITULO</w:t>
            </w:r>
          </w:p>
        </w:tc>
        <w:tc>
          <w:tcPr>
            <w:tcW w:w="1154" w:type="dxa"/>
            <w:tcBorders>
              <w:top w:val="nil"/>
              <w:left w:val="nil"/>
              <w:bottom w:val="single" w:sz="4" w:space="0" w:color="auto"/>
              <w:right w:val="single" w:sz="4" w:space="0" w:color="auto"/>
            </w:tcBorders>
            <w:shd w:val="clear" w:color="auto" w:fill="auto"/>
            <w:noWrap/>
            <w:vAlign w:val="center"/>
            <w:hideMark/>
          </w:tcPr>
          <w:p w14:paraId="4A1C397E" w14:textId="48E03D70"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002</w:t>
            </w:r>
          </w:p>
        </w:tc>
      </w:tr>
      <w:tr w:rsidR="008D2717" w:rsidRPr="0058278A" w14:paraId="5EBCF239" w14:textId="77777777" w:rsidTr="00A00158">
        <w:trPr>
          <w:gridAfter w:val="1"/>
          <w:wAfter w:w="712" w:type="dxa"/>
          <w:trHeight w:val="890"/>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4EE156"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UNIDAD EJECUTORA</w:t>
            </w:r>
          </w:p>
        </w:tc>
        <w:tc>
          <w:tcPr>
            <w:tcW w:w="1154" w:type="dxa"/>
            <w:tcBorders>
              <w:top w:val="nil"/>
              <w:left w:val="nil"/>
              <w:bottom w:val="single" w:sz="4" w:space="0" w:color="auto"/>
              <w:right w:val="single" w:sz="4" w:space="0" w:color="auto"/>
            </w:tcBorders>
            <w:shd w:val="clear" w:color="auto" w:fill="auto"/>
            <w:noWrap/>
            <w:vAlign w:val="center"/>
            <w:hideMark/>
          </w:tcPr>
          <w:p w14:paraId="222774EA" w14:textId="248DE5B9"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0015</w:t>
            </w:r>
          </w:p>
        </w:tc>
      </w:tr>
      <w:tr w:rsidR="008D2717" w:rsidRPr="0058278A" w14:paraId="10106806" w14:textId="77777777" w:rsidTr="00A00158">
        <w:trPr>
          <w:gridAfter w:val="1"/>
          <w:wAfter w:w="712" w:type="dxa"/>
          <w:trHeight w:val="917"/>
          <w:jc w:val="center"/>
        </w:trPr>
        <w:tc>
          <w:tcPr>
            <w:tcW w:w="992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A55DE9" w14:textId="5195DE31"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UNIDAD COMPRA     </w:t>
            </w:r>
            <w:r w:rsidR="00AE573A" w:rsidRPr="0058278A">
              <w:rPr>
                <w:rFonts w:eastAsia="Times New Roman"/>
                <w:color w:val="4C4747"/>
                <w:spacing w:val="0"/>
                <w:lang w:val="es-ES" w:eastAsia="es-DO"/>
              </w:rPr>
              <w:t xml:space="preserve">               </w:t>
            </w:r>
            <w:r w:rsidRPr="0058278A">
              <w:rPr>
                <w:rFonts w:eastAsia="Times New Roman"/>
                <w:color w:val="4C4747"/>
                <w:spacing w:val="0"/>
                <w:lang w:val="es-ES" w:eastAsia="es-DO"/>
              </w:rPr>
              <w:t>DIRECCION GENERAL DE DESARROLLO DE LA COMUNIDAD</w:t>
            </w:r>
          </w:p>
        </w:tc>
      </w:tr>
      <w:tr w:rsidR="008D2717" w:rsidRPr="0058278A" w14:paraId="113039A4" w14:textId="77777777" w:rsidTr="00A00158">
        <w:trPr>
          <w:gridAfter w:val="1"/>
          <w:wAfter w:w="712" w:type="dxa"/>
          <w:trHeight w:val="440"/>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736061"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AÑO FISCAL</w:t>
            </w:r>
          </w:p>
        </w:tc>
        <w:tc>
          <w:tcPr>
            <w:tcW w:w="1154" w:type="dxa"/>
            <w:tcBorders>
              <w:top w:val="nil"/>
              <w:left w:val="nil"/>
              <w:bottom w:val="single" w:sz="4" w:space="0" w:color="auto"/>
              <w:right w:val="single" w:sz="4" w:space="0" w:color="auto"/>
            </w:tcBorders>
            <w:shd w:val="clear" w:color="auto" w:fill="auto"/>
            <w:noWrap/>
            <w:vAlign w:val="center"/>
            <w:hideMark/>
          </w:tcPr>
          <w:p w14:paraId="45455DE7" w14:textId="1E6C84D0"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ENERO</w:t>
            </w:r>
            <w:r w:rsidR="008D2717" w:rsidRPr="0058278A">
              <w:rPr>
                <w:rFonts w:eastAsia="Times New Roman"/>
                <w:color w:val="4C4747"/>
                <w:spacing w:val="0"/>
                <w:lang w:val="es-ES" w:eastAsia="es-DO"/>
              </w:rPr>
              <w:t>-</w:t>
            </w:r>
            <w:r w:rsidRPr="0058278A">
              <w:rPr>
                <w:rFonts w:eastAsia="Times New Roman"/>
                <w:color w:val="4C4747"/>
                <w:spacing w:val="0"/>
                <w:lang w:val="es-ES" w:eastAsia="es-DO"/>
              </w:rPr>
              <w:t xml:space="preserve">DICIEMBRE </w:t>
            </w:r>
            <w:r w:rsidR="008D2717" w:rsidRPr="0058278A">
              <w:rPr>
                <w:rFonts w:eastAsia="Times New Roman"/>
                <w:color w:val="4C4747"/>
                <w:spacing w:val="0"/>
                <w:lang w:val="es-ES" w:eastAsia="es-DO"/>
              </w:rPr>
              <w:t>2023</w:t>
            </w:r>
          </w:p>
        </w:tc>
      </w:tr>
      <w:tr w:rsidR="008D2717" w:rsidRPr="0058278A" w14:paraId="1D4A4C22" w14:textId="77777777" w:rsidTr="00A00158">
        <w:trPr>
          <w:gridAfter w:val="1"/>
          <w:wAfter w:w="712" w:type="dxa"/>
          <w:trHeight w:val="755"/>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01070"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FECHA APROBACION</w:t>
            </w:r>
          </w:p>
        </w:tc>
        <w:tc>
          <w:tcPr>
            <w:tcW w:w="1154" w:type="dxa"/>
            <w:tcBorders>
              <w:top w:val="nil"/>
              <w:left w:val="nil"/>
              <w:bottom w:val="single" w:sz="4" w:space="0" w:color="auto"/>
              <w:right w:val="single" w:sz="4" w:space="0" w:color="auto"/>
            </w:tcBorders>
            <w:shd w:val="clear" w:color="auto" w:fill="auto"/>
            <w:noWrap/>
            <w:vAlign w:val="center"/>
            <w:hideMark/>
          </w:tcPr>
          <w:p w14:paraId="23235395" w14:textId="59780B15" w:rsidR="00FB4D03" w:rsidRPr="0058278A" w:rsidRDefault="00FB4D03" w:rsidP="00A00158">
            <w:pPr>
              <w:spacing w:after="0" w:line="360" w:lineRule="auto"/>
              <w:rPr>
                <w:rFonts w:eastAsia="Times New Roman"/>
                <w:color w:val="4C4747"/>
                <w:spacing w:val="0"/>
                <w:lang w:val="es-ES" w:eastAsia="es-DO"/>
              </w:rPr>
            </w:pPr>
          </w:p>
        </w:tc>
      </w:tr>
      <w:tr w:rsidR="008D2717" w:rsidRPr="0058278A" w14:paraId="21F204CB" w14:textId="77777777" w:rsidTr="00A00158">
        <w:trPr>
          <w:gridAfter w:val="1"/>
          <w:wAfter w:w="712" w:type="dxa"/>
          <w:trHeight w:val="453"/>
          <w:jc w:val="center"/>
        </w:trPr>
        <w:tc>
          <w:tcPr>
            <w:tcW w:w="9923" w:type="dxa"/>
            <w:gridSpan w:val="4"/>
            <w:tcBorders>
              <w:top w:val="single" w:sz="4" w:space="0" w:color="auto"/>
              <w:left w:val="single" w:sz="4" w:space="0" w:color="auto"/>
              <w:bottom w:val="single" w:sz="4" w:space="0" w:color="auto"/>
              <w:right w:val="nil"/>
            </w:tcBorders>
            <w:shd w:val="clear" w:color="000000" w:fill="2F75B5"/>
            <w:noWrap/>
            <w:vAlign w:val="center"/>
            <w:hideMark/>
          </w:tcPr>
          <w:p w14:paraId="46576607"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MONTOS ESTIMADOS SEGÚN OBJETO DE CONTRATO</w:t>
            </w:r>
          </w:p>
        </w:tc>
      </w:tr>
      <w:tr w:rsidR="008D2717" w:rsidRPr="0058278A" w14:paraId="5DE22DEB" w14:textId="77777777" w:rsidTr="00A00158">
        <w:trPr>
          <w:gridAfter w:val="1"/>
          <w:wAfter w:w="712" w:type="dxa"/>
          <w:trHeight w:val="512"/>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AEA8F3"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BIENES</w:t>
            </w:r>
          </w:p>
        </w:tc>
        <w:tc>
          <w:tcPr>
            <w:tcW w:w="1154" w:type="dxa"/>
            <w:tcBorders>
              <w:top w:val="nil"/>
              <w:left w:val="nil"/>
              <w:bottom w:val="single" w:sz="4" w:space="0" w:color="auto"/>
              <w:right w:val="single" w:sz="4" w:space="0" w:color="auto"/>
            </w:tcBorders>
            <w:shd w:val="clear" w:color="auto" w:fill="auto"/>
            <w:noWrap/>
            <w:vAlign w:val="center"/>
            <w:hideMark/>
          </w:tcPr>
          <w:p w14:paraId="33945DE0" w14:textId="198EE472"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30.747.755,00 </w:t>
            </w:r>
          </w:p>
        </w:tc>
      </w:tr>
      <w:tr w:rsidR="008D2717" w:rsidRPr="0058278A" w14:paraId="6CADE7A4" w14:textId="77777777" w:rsidTr="00A00158">
        <w:trPr>
          <w:gridAfter w:val="1"/>
          <w:wAfter w:w="712" w:type="dxa"/>
          <w:trHeight w:val="935"/>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087E84"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OBRAS</w:t>
            </w:r>
          </w:p>
        </w:tc>
        <w:tc>
          <w:tcPr>
            <w:tcW w:w="1154" w:type="dxa"/>
            <w:tcBorders>
              <w:top w:val="nil"/>
              <w:left w:val="nil"/>
              <w:bottom w:val="single" w:sz="4" w:space="0" w:color="auto"/>
              <w:right w:val="single" w:sz="4" w:space="0" w:color="auto"/>
            </w:tcBorders>
            <w:shd w:val="clear" w:color="auto" w:fill="auto"/>
            <w:noWrap/>
            <w:vAlign w:val="center"/>
            <w:hideMark/>
          </w:tcPr>
          <w:p w14:paraId="65EA683D" w14:textId="1FB989C5"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9.249.847,00 </w:t>
            </w:r>
          </w:p>
        </w:tc>
      </w:tr>
      <w:tr w:rsidR="008D2717" w:rsidRPr="0058278A" w14:paraId="331DA484" w14:textId="77777777" w:rsidTr="00A00158">
        <w:trPr>
          <w:gridAfter w:val="1"/>
          <w:wAfter w:w="712" w:type="dxa"/>
          <w:trHeight w:val="980"/>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9C659A"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SERVICIO</w:t>
            </w:r>
          </w:p>
        </w:tc>
        <w:tc>
          <w:tcPr>
            <w:tcW w:w="1154" w:type="dxa"/>
            <w:tcBorders>
              <w:top w:val="nil"/>
              <w:left w:val="nil"/>
              <w:bottom w:val="single" w:sz="4" w:space="0" w:color="auto"/>
              <w:right w:val="single" w:sz="4" w:space="0" w:color="auto"/>
            </w:tcBorders>
            <w:shd w:val="clear" w:color="auto" w:fill="auto"/>
            <w:noWrap/>
            <w:vAlign w:val="center"/>
            <w:hideMark/>
          </w:tcPr>
          <w:p w14:paraId="18F2BBDC" w14:textId="2B0B133E"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4.964.224,88 </w:t>
            </w:r>
          </w:p>
        </w:tc>
      </w:tr>
      <w:tr w:rsidR="008D2717" w:rsidRPr="0058278A" w14:paraId="2A4BEC33" w14:textId="77777777" w:rsidTr="00A00158">
        <w:trPr>
          <w:gridAfter w:val="1"/>
          <w:wAfter w:w="712" w:type="dxa"/>
          <w:trHeight w:val="453"/>
          <w:jc w:val="center"/>
        </w:trPr>
        <w:tc>
          <w:tcPr>
            <w:tcW w:w="9923" w:type="dxa"/>
            <w:gridSpan w:val="4"/>
            <w:tcBorders>
              <w:top w:val="single" w:sz="4" w:space="0" w:color="auto"/>
              <w:left w:val="single" w:sz="4" w:space="0" w:color="auto"/>
              <w:bottom w:val="single" w:sz="4" w:space="0" w:color="auto"/>
              <w:right w:val="nil"/>
            </w:tcBorders>
            <w:shd w:val="clear" w:color="000000" w:fill="2F75B5"/>
            <w:noWrap/>
            <w:vAlign w:val="center"/>
            <w:hideMark/>
          </w:tcPr>
          <w:p w14:paraId="133D1B45"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lastRenderedPageBreak/>
              <w:t>MONTOS  ESTIMADOS SEGÚN CLASIFICACION  MIPYMES</w:t>
            </w:r>
          </w:p>
        </w:tc>
      </w:tr>
      <w:tr w:rsidR="008D2717" w:rsidRPr="0058278A" w14:paraId="726815CD" w14:textId="77777777" w:rsidTr="00A00158">
        <w:trPr>
          <w:gridAfter w:val="1"/>
          <w:wAfter w:w="712" w:type="dxa"/>
          <w:trHeight w:val="431"/>
          <w:jc w:val="center"/>
        </w:trPr>
        <w:tc>
          <w:tcPr>
            <w:tcW w:w="876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B13AF7"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MIPYME</w:t>
            </w:r>
          </w:p>
        </w:tc>
        <w:tc>
          <w:tcPr>
            <w:tcW w:w="1154" w:type="dxa"/>
            <w:tcBorders>
              <w:top w:val="nil"/>
              <w:left w:val="nil"/>
              <w:bottom w:val="single" w:sz="4" w:space="0" w:color="auto"/>
              <w:right w:val="single" w:sz="4" w:space="0" w:color="auto"/>
            </w:tcBorders>
            <w:shd w:val="clear" w:color="auto" w:fill="auto"/>
            <w:noWrap/>
            <w:vAlign w:val="center"/>
            <w:hideMark/>
          </w:tcPr>
          <w:p w14:paraId="532FF8C9" w14:textId="20756920"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13.604.548,00 </w:t>
            </w:r>
          </w:p>
        </w:tc>
      </w:tr>
      <w:tr w:rsidR="008D2717" w:rsidRPr="0058278A" w14:paraId="450A1CA9" w14:textId="77777777" w:rsidTr="00A00158">
        <w:trPr>
          <w:gridAfter w:val="1"/>
          <w:wAfter w:w="712" w:type="dxa"/>
          <w:trHeight w:val="431"/>
          <w:jc w:val="center"/>
        </w:trPr>
        <w:tc>
          <w:tcPr>
            <w:tcW w:w="8565" w:type="dxa"/>
            <w:gridSpan w:val="2"/>
            <w:tcBorders>
              <w:top w:val="nil"/>
              <w:left w:val="single" w:sz="4" w:space="0" w:color="auto"/>
              <w:bottom w:val="single" w:sz="4" w:space="0" w:color="auto"/>
              <w:right w:val="nil"/>
            </w:tcBorders>
            <w:shd w:val="clear" w:color="auto" w:fill="auto"/>
            <w:noWrap/>
            <w:vAlign w:val="center"/>
            <w:hideMark/>
          </w:tcPr>
          <w:p w14:paraId="1E195110"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MI MUJER</w:t>
            </w:r>
          </w:p>
        </w:tc>
        <w:tc>
          <w:tcPr>
            <w:tcW w:w="204" w:type="dxa"/>
            <w:tcBorders>
              <w:top w:val="nil"/>
              <w:left w:val="nil"/>
              <w:bottom w:val="single" w:sz="4" w:space="0" w:color="auto"/>
              <w:right w:val="single" w:sz="4" w:space="0" w:color="auto"/>
            </w:tcBorders>
            <w:shd w:val="clear" w:color="auto" w:fill="auto"/>
            <w:noWrap/>
            <w:vAlign w:val="center"/>
            <w:hideMark/>
          </w:tcPr>
          <w:p w14:paraId="4C478264" w14:textId="0FCE5383"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6E621D47" w14:textId="5D3E9DEE"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14.206.799,00 </w:t>
            </w:r>
          </w:p>
        </w:tc>
      </w:tr>
      <w:tr w:rsidR="008D2717" w:rsidRPr="0058278A" w14:paraId="7B728DA4" w14:textId="77777777" w:rsidTr="00A00158">
        <w:trPr>
          <w:gridAfter w:val="1"/>
          <w:wAfter w:w="712" w:type="dxa"/>
          <w:trHeight w:val="80"/>
          <w:jc w:val="center"/>
        </w:trPr>
        <w:tc>
          <w:tcPr>
            <w:tcW w:w="8565" w:type="dxa"/>
            <w:gridSpan w:val="2"/>
            <w:tcBorders>
              <w:top w:val="nil"/>
              <w:left w:val="single" w:sz="4" w:space="0" w:color="auto"/>
              <w:bottom w:val="single" w:sz="4" w:space="0" w:color="auto"/>
            </w:tcBorders>
            <w:shd w:val="clear" w:color="auto" w:fill="auto"/>
            <w:noWrap/>
            <w:vAlign w:val="center"/>
            <w:hideMark/>
          </w:tcPr>
          <w:p w14:paraId="2FFA6094"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NO MIPYMES</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3357D7CC" w14:textId="44879BF1"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single" w:sz="4" w:space="0" w:color="auto"/>
              <w:bottom w:val="single" w:sz="4" w:space="0" w:color="auto"/>
              <w:right w:val="single" w:sz="4" w:space="0" w:color="auto"/>
            </w:tcBorders>
            <w:shd w:val="clear" w:color="auto" w:fill="auto"/>
            <w:noWrap/>
            <w:vAlign w:val="center"/>
            <w:hideMark/>
          </w:tcPr>
          <w:p w14:paraId="4BFE7245" w14:textId="558530EE"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11.716.017,00 </w:t>
            </w:r>
          </w:p>
        </w:tc>
      </w:tr>
      <w:tr w:rsidR="008D2717" w:rsidRPr="0058278A" w14:paraId="3B963E75" w14:textId="77777777" w:rsidTr="00A00158">
        <w:trPr>
          <w:gridAfter w:val="1"/>
          <w:wAfter w:w="712" w:type="dxa"/>
          <w:trHeight w:val="453"/>
          <w:jc w:val="center"/>
        </w:trPr>
        <w:tc>
          <w:tcPr>
            <w:tcW w:w="9923" w:type="dxa"/>
            <w:gridSpan w:val="4"/>
            <w:tcBorders>
              <w:top w:val="single" w:sz="4" w:space="0" w:color="auto"/>
              <w:left w:val="single" w:sz="4" w:space="0" w:color="auto"/>
              <w:bottom w:val="single" w:sz="4" w:space="0" w:color="auto"/>
              <w:right w:val="nil"/>
            </w:tcBorders>
            <w:shd w:val="clear" w:color="000000" w:fill="2F75B5"/>
            <w:noWrap/>
            <w:vAlign w:val="center"/>
            <w:hideMark/>
          </w:tcPr>
          <w:p w14:paraId="74B0BED7"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MONTO ESTIMADOS SEGÚN TIPO DE PROCEDIMIENTOS</w:t>
            </w:r>
          </w:p>
        </w:tc>
      </w:tr>
      <w:tr w:rsidR="008D2717" w:rsidRPr="0058278A" w14:paraId="22FCF536" w14:textId="77777777" w:rsidTr="00A00158">
        <w:trPr>
          <w:gridAfter w:val="1"/>
          <w:wAfter w:w="712" w:type="dxa"/>
          <w:trHeight w:val="692"/>
          <w:jc w:val="center"/>
        </w:trPr>
        <w:tc>
          <w:tcPr>
            <w:tcW w:w="8565" w:type="dxa"/>
            <w:gridSpan w:val="2"/>
            <w:tcBorders>
              <w:top w:val="nil"/>
              <w:left w:val="single" w:sz="4" w:space="0" w:color="auto"/>
              <w:bottom w:val="single" w:sz="4" w:space="0" w:color="auto"/>
            </w:tcBorders>
            <w:shd w:val="clear" w:color="auto" w:fill="auto"/>
            <w:noWrap/>
            <w:vAlign w:val="center"/>
            <w:hideMark/>
          </w:tcPr>
          <w:p w14:paraId="0DE6EE31"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COMPRAS POR DEBAJO DEL UMBRAL</w:t>
            </w:r>
          </w:p>
        </w:tc>
        <w:tc>
          <w:tcPr>
            <w:tcW w:w="204" w:type="dxa"/>
            <w:tcBorders>
              <w:top w:val="nil"/>
              <w:bottom w:val="single" w:sz="4" w:space="0" w:color="auto"/>
              <w:right w:val="single" w:sz="4" w:space="0" w:color="auto"/>
            </w:tcBorders>
            <w:shd w:val="clear" w:color="auto" w:fill="auto"/>
            <w:noWrap/>
            <w:vAlign w:val="center"/>
            <w:hideMark/>
          </w:tcPr>
          <w:p w14:paraId="6F4C7F8D" w14:textId="7997FC8A"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64C63570" w14:textId="4099EF34"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9.469.412,00 </w:t>
            </w:r>
          </w:p>
        </w:tc>
      </w:tr>
      <w:tr w:rsidR="008D2717" w:rsidRPr="0058278A" w14:paraId="68FBEBFE" w14:textId="77777777" w:rsidTr="00A00158">
        <w:trPr>
          <w:gridAfter w:val="1"/>
          <w:wAfter w:w="712" w:type="dxa"/>
          <w:trHeight w:val="485"/>
          <w:jc w:val="center"/>
        </w:trPr>
        <w:tc>
          <w:tcPr>
            <w:tcW w:w="8565" w:type="dxa"/>
            <w:gridSpan w:val="2"/>
            <w:tcBorders>
              <w:top w:val="nil"/>
              <w:left w:val="single" w:sz="4" w:space="0" w:color="auto"/>
              <w:bottom w:val="single" w:sz="4" w:space="0" w:color="auto"/>
            </w:tcBorders>
            <w:shd w:val="clear" w:color="auto" w:fill="auto"/>
            <w:noWrap/>
            <w:vAlign w:val="center"/>
            <w:hideMark/>
          </w:tcPr>
          <w:p w14:paraId="5D57E531"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COMPRAS MENOR</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10007B12" w14:textId="3269C5EF"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7D7E1516" w14:textId="691579DC"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20.488.105,00 </w:t>
            </w:r>
          </w:p>
        </w:tc>
      </w:tr>
      <w:tr w:rsidR="008D2717" w:rsidRPr="0058278A" w14:paraId="3AEEECD1" w14:textId="77777777" w:rsidTr="00A00158">
        <w:trPr>
          <w:gridAfter w:val="1"/>
          <w:wAfter w:w="712" w:type="dxa"/>
          <w:trHeight w:val="431"/>
          <w:jc w:val="center"/>
        </w:trPr>
        <w:tc>
          <w:tcPr>
            <w:tcW w:w="8565" w:type="dxa"/>
            <w:gridSpan w:val="2"/>
            <w:tcBorders>
              <w:top w:val="nil"/>
              <w:left w:val="single" w:sz="4" w:space="0" w:color="auto"/>
              <w:bottom w:val="single" w:sz="4" w:space="0" w:color="auto"/>
            </w:tcBorders>
            <w:shd w:val="clear" w:color="auto" w:fill="auto"/>
            <w:noWrap/>
            <w:vAlign w:val="center"/>
            <w:hideMark/>
          </w:tcPr>
          <w:p w14:paraId="23996AFB"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COMPRACION DE PRECIOS</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4FA9F4C0" w14:textId="6F1689B1"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461F5439" w14:textId="5F1CF4EC"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                                            9.249.847,00 </w:t>
            </w:r>
          </w:p>
        </w:tc>
      </w:tr>
      <w:tr w:rsidR="008D2717" w:rsidRPr="0058278A" w14:paraId="4E4630C5" w14:textId="77777777" w:rsidTr="00A00158">
        <w:trPr>
          <w:gridAfter w:val="1"/>
          <w:wAfter w:w="712" w:type="dxa"/>
          <w:trHeight w:val="811"/>
          <w:jc w:val="center"/>
        </w:trPr>
        <w:tc>
          <w:tcPr>
            <w:tcW w:w="8565" w:type="dxa"/>
            <w:gridSpan w:val="2"/>
            <w:tcBorders>
              <w:top w:val="nil"/>
              <w:left w:val="single" w:sz="4" w:space="0" w:color="auto"/>
              <w:bottom w:val="single" w:sz="4" w:space="0" w:color="auto"/>
            </w:tcBorders>
            <w:shd w:val="clear" w:color="auto" w:fill="auto"/>
            <w:noWrap/>
            <w:vAlign w:val="center"/>
            <w:hideMark/>
          </w:tcPr>
          <w:p w14:paraId="7AFFED28"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LICITACION  PUBLICA INTERNACIONAL</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473A1290" w14:textId="42875056"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19E7020B" w14:textId="064424FA" w:rsidR="00FB4D03" w:rsidRPr="0058278A" w:rsidRDefault="008D2717"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 xml:space="preserve"> </w:t>
            </w:r>
            <w:r w:rsidR="00FB4D03" w:rsidRPr="0058278A">
              <w:rPr>
                <w:rFonts w:eastAsia="Times New Roman"/>
                <w:b/>
                <w:bCs/>
                <w:color w:val="4C4747"/>
                <w:spacing w:val="0"/>
                <w:lang w:val="es-ES" w:eastAsia="es-DO"/>
              </w:rPr>
              <w:t>N</w:t>
            </w:r>
            <w:r w:rsidRPr="0058278A">
              <w:rPr>
                <w:rFonts w:eastAsia="Times New Roman"/>
                <w:b/>
                <w:bCs/>
                <w:color w:val="4C4747"/>
                <w:spacing w:val="0"/>
                <w:lang w:val="es-ES" w:eastAsia="es-DO"/>
              </w:rPr>
              <w:t>/</w:t>
            </w:r>
            <w:r w:rsidR="00FB4D03" w:rsidRPr="0058278A">
              <w:rPr>
                <w:rFonts w:eastAsia="Times New Roman"/>
                <w:b/>
                <w:bCs/>
                <w:color w:val="4C4747"/>
                <w:spacing w:val="0"/>
                <w:lang w:val="es-ES" w:eastAsia="es-DO"/>
              </w:rPr>
              <w:t xml:space="preserve">A </w:t>
            </w:r>
          </w:p>
        </w:tc>
      </w:tr>
      <w:tr w:rsidR="008D2717" w:rsidRPr="0058278A" w14:paraId="5CA8D4C2" w14:textId="77777777" w:rsidTr="00A00158">
        <w:trPr>
          <w:gridAfter w:val="1"/>
          <w:wAfter w:w="712" w:type="dxa"/>
          <w:trHeight w:val="593"/>
          <w:jc w:val="center"/>
        </w:trPr>
        <w:tc>
          <w:tcPr>
            <w:tcW w:w="8565" w:type="dxa"/>
            <w:gridSpan w:val="2"/>
            <w:tcBorders>
              <w:top w:val="nil"/>
              <w:left w:val="single" w:sz="4" w:space="0" w:color="auto"/>
              <w:bottom w:val="single" w:sz="4" w:space="0" w:color="auto"/>
            </w:tcBorders>
            <w:shd w:val="clear" w:color="auto" w:fill="auto"/>
            <w:noWrap/>
            <w:vAlign w:val="center"/>
            <w:hideMark/>
          </w:tcPr>
          <w:p w14:paraId="75C9C80F"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LICITACION RESTRINGIDA</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590CE720" w14:textId="0570B1F9"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5F0BA43E" w14:textId="7171216C"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6A7F1678" w14:textId="77777777" w:rsidTr="00A00158">
        <w:trPr>
          <w:gridAfter w:val="1"/>
          <w:wAfter w:w="712" w:type="dxa"/>
          <w:trHeight w:val="620"/>
          <w:jc w:val="center"/>
        </w:trPr>
        <w:tc>
          <w:tcPr>
            <w:tcW w:w="8565" w:type="dxa"/>
            <w:gridSpan w:val="2"/>
            <w:tcBorders>
              <w:top w:val="nil"/>
              <w:left w:val="single" w:sz="4" w:space="0" w:color="auto"/>
              <w:bottom w:val="single" w:sz="4" w:space="0" w:color="auto"/>
            </w:tcBorders>
            <w:shd w:val="clear" w:color="auto" w:fill="auto"/>
            <w:noWrap/>
            <w:vAlign w:val="center"/>
            <w:hideMark/>
          </w:tcPr>
          <w:p w14:paraId="53F70871"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SORTEO DE OBRA</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470BBB74" w14:textId="7EC7E31B"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28233A44" w14:textId="70D14FCE"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7C926449" w14:textId="77777777" w:rsidTr="00A00158">
        <w:trPr>
          <w:gridAfter w:val="1"/>
          <w:wAfter w:w="712" w:type="dxa"/>
          <w:trHeight w:val="620"/>
          <w:jc w:val="center"/>
        </w:trPr>
        <w:tc>
          <w:tcPr>
            <w:tcW w:w="8565" w:type="dxa"/>
            <w:gridSpan w:val="2"/>
            <w:tcBorders>
              <w:top w:val="nil"/>
              <w:left w:val="single" w:sz="4" w:space="0" w:color="auto"/>
              <w:bottom w:val="single" w:sz="4" w:space="0" w:color="auto"/>
            </w:tcBorders>
            <w:shd w:val="clear" w:color="auto" w:fill="auto"/>
            <w:noWrap/>
            <w:vAlign w:val="center"/>
            <w:hideMark/>
          </w:tcPr>
          <w:p w14:paraId="288DFCA5" w14:textId="07AE9362"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EXCEPCION</w:t>
            </w:r>
            <w:r w:rsidR="008D2717" w:rsidRPr="0058278A">
              <w:rPr>
                <w:rFonts w:eastAsia="Times New Roman"/>
                <w:color w:val="4C4747"/>
                <w:spacing w:val="0"/>
                <w:lang w:val="es-ES" w:eastAsia="es-DO"/>
              </w:rPr>
              <w:t>-</w:t>
            </w:r>
            <w:r w:rsidRPr="0058278A">
              <w:rPr>
                <w:rFonts w:eastAsia="Times New Roman"/>
                <w:color w:val="4C4747"/>
                <w:spacing w:val="0"/>
                <w:lang w:val="es-ES" w:eastAsia="es-DO"/>
              </w:rPr>
              <w:t>BIENES OSERVICIOS CON EXCLUSIVIDA</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6A2213DD" w14:textId="1D97C411"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386101E4" w14:textId="56C71DAB" w:rsidR="00FB4D03" w:rsidRPr="0058278A" w:rsidRDefault="008D2717" w:rsidP="00A00158">
            <w:pPr>
              <w:spacing w:after="0" w:line="360" w:lineRule="auto"/>
              <w:rPr>
                <w:rFonts w:eastAsia="Times New Roman"/>
                <w:bCs/>
                <w:color w:val="4C4747"/>
                <w:spacing w:val="0"/>
                <w:lang w:val="es-ES" w:eastAsia="es-DO"/>
              </w:rPr>
            </w:pPr>
            <w:r w:rsidRPr="0058278A">
              <w:rPr>
                <w:rFonts w:eastAsia="Times New Roman"/>
                <w:b/>
                <w:bCs/>
                <w:color w:val="4C4747"/>
                <w:spacing w:val="0"/>
                <w:lang w:val="es-ES" w:eastAsia="es-DO"/>
              </w:rPr>
              <w:t xml:space="preserve">                                             </w:t>
            </w:r>
            <w:r w:rsidRPr="0058278A">
              <w:rPr>
                <w:rFonts w:eastAsia="Times New Roman"/>
                <w:bCs/>
                <w:color w:val="4C4747"/>
                <w:spacing w:val="0"/>
                <w:lang w:val="es-ES" w:eastAsia="es-DO"/>
              </w:rPr>
              <w:t xml:space="preserve">320.000,00 </w:t>
            </w:r>
          </w:p>
        </w:tc>
      </w:tr>
      <w:tr w:rsidR="008D2717" w:rsidRPr="0058278A" w14:paraId="2245B41D" w14:textId="77777777" w:rsidTr="00A00158">
        <w:trPr>
          <w:gridAfter w:val="1"/>
          <w:wAfter w:w="712" w:type="dxa"/>
          <w:trHeight w:val="628"/>
          <w:jc w:val="center"/>
        </w:trPr>
        <w:tc>
          <w:tcPr>
            <w:tcW w:w="8565" w:type="dxa"/>
            <w:gridSpan w:val="2"/>
            <w:tcBorders>
              <w:top w:val="nil"/>
              <w:left w:val="single" w:sz="4" w:space="0" w:color="auto"/>
              <w:bottom w:val="single" w:sz="4" w:space="0" w:color="auto"/>
            </w:tcBorders>
            <w:shd w:val="clear" w:color="auto" w:fill="auto"/>
            <w:noWrap/>
            <w:vAlign w:val="center"/>
            <w:hideMark/>
          </w:tcPr>
          <w:p w14:paraId="171E4A45" w14:textId="135291F3"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EXCEPCION</w:t>
            </w:r>
            <w:r w:rsidR="008D2717" w:rsidRPr="0058278A">
              <w:rPr>
                <w:rFonts w:eastAsia="Times New Roman"/>
                <w:color w:val="4C4747"/>
                <w:spacing w:val="0"/>
                <w:lang w:val="es-ES" w:eastAsia="es-DO"/>
              </w:rPr>
              <w:t>-</w:t>
            </w:r>
            <w:r w:rsidRPr="0058278A">
              <w:rPr>
                <w:rFonts w:eastAsia="Times New Roman"/>
                <w:color w:val="4C4747"/>
                <w:spacing w:val="0"/>
                <w:lang w:val="es-ES" w:eastAsia="es-DO"/>
              </w:rPr>
              <w:t>CONSTRUCCION</w:t>
            </w:r>
            <w:r w:rsidR="008D2717" w:rsidRPr="0058278A">
              <w:rPr>
                <w:rFonts w:eastAsia="Times New Roman"/>
                <w:color w:val="4C4747"/>
                <w:spacing w:val="0"/>
                <w:lang w:val="es-ES" w:eastAsia="es-DO"/>
              </w:rPr>
              <w:t xml:space="preserve">, </w:t>
            </w:r>
            <w:r w:rsidRPr="0058278A">
              <w:rPr>
                <w:rFonts w:eastAsia="Times New Roman"/>
                <w:color w:val="4C4747"/>
                <w:spacing w:val="0"/>
                <w:lang w:val="es-ES" w:eastAsia="es-DO"/>
              </w:rPr>
              <w:t>INTALACION  ADQUISICION DE OFICINA PARA EL SERVICIO EXTERIOR</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0013F563" w14:textId="14A66882"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18B992E9" w14:textId="68CE0A06"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1F402288" w14:textId="77777777" w:rsidTr="00A00158">
        <w:trPr>
          <w:gridAfter w:val="1"/>
          <w:wAfter w:w="712" w:type="dxa"/>
          <w:trHeight w:val="638"/>
          <w:jc w:val="center"/>
        </w:trPr>
        <w:tc>
          <w:tcPr>
            <w:tcW w:w="8565" w:type="dxa"/>
            <w:gridSpan w:val="2"/>
            <w:tcBorders>
              <w:top w:val="nil"/>
              <w:left w:val="single" w:sz="4" w:space="0" w:color="auto"/>
              <w:bottom w:val="single" w:sz="4" w:space="0" w:color="auto"/>
            </w:tcBorders>
            <w:shd w:val="clear" w:color="auto" w:fill="auto"/>
            <w:noWrap/>
            <w:vAlign w:val="center"/>
            <w:hideMark/>
          </w:tcPr>
          <w:p w14:paraId="671B77E5" w14:textId="57E4DDC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ARTISTICA</w:t>
            </w:r>
            <w:r w:rsidR="008D2717" w:rsidRPr="0058278A">
              <w:rPr>
                <w:rFonts w:eastAsia="Times New Roman"/>
                <w:color w:val="4C4747"/>
                <w:spacing w:val="0"/>
                <w:lang w:val="es-ES" w:eastAsia="es-DO"/>
              </w:rPr>
              <w:t xml:space="preserve">, </w:t>
            </w:r>
            <w:r w:rsidRPr="0058278A">
              <w:rPr>
                <w:rFonts w:eastAsia="Times New Roman"/>
                <w:color w:val="4C4747"/>
                <w:spacing w:val="0"/>
                <w:lang w:val="es-ES" w:eastAsia="es-DO"/>
              </w:rPr>
              <w:t>O RESTAURACION DE MONUMENTOS HISTORICO</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23D37F22" w14:textId="2F6A4331"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03C10742" w14:textId="1B172AB9"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60B3B282" w14:textId="77777777" w:rsidTr="00A00158">
        <w:trPr>
          <w:gridAfter w:val="1"/>
          <w:wAfter w:w="712" w:type="dxa"/>
          <w:trHeight w:val="646"/>
          <w:jc w:val="center"/>
        </w:trPr>
        <w:tc>
          <w:tcPr>
            <w:tcW w:w="8565" w:type="dxa"/>
            <w:gridSpan w:val="2"/>
            <w:tcBorders>
              <w:top w:val="nil"/>
              <w:left w:val="single" w:sz="4" w:space="0" w:color="auto"/>
              <w:bottom w:val="single" w:sz="4" w:space="0" w:color="auto"/>
            </w:tcBorders>
            <w:shd w:val="clear" w:color="auto" w:fill="auto"/>
            <w:noWrap/>
            <w:vAlign w:val="center"/>
            <w:hideMark/>
          </w:tcPr>
          <w:p w14:paraId="7A796DAE" w14:textId="2EC5591A"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EXPCEPCION </w:t>
            </w:r>
            <w:r w:rsidR="008D2717" w:rsidRPr="0058278A">
              <w:rPr>
                <w:rFonts w:eastAsia="Times New Roman"/>
                <w:color w:val="4C4747"/>
                <w:spacing w:val="0"/>
                <w:lang w:val="es-ES" w:eastAsia="es-DO"/>
              </w:rPr>
              <w:t xml:space="preserve">- </w:t>
            </w:r>
            <w:r w:rsidRPr="0058278A">
              <w:rPr>
                <w:rFonts w:eastAsia="Times New Roman"/>
                <w:color w:val="4C4747"/>
                <w:spacing w:val="0"/>
                <w:lang w:val="es-ES" w:eastAsia="es-DO"/>
              </w:rPr>
              <w:t>PROVEEDOR UNICO</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1F71A7D8" w14:textId="3AB419CB"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6640D837" w14:textId="1A18A820"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61EFBAFD" w14:textId="77777777" w:rsidTr="00A00158">
        <w:trPr>
          <w:gridAfter w:val="1"/>
          <w:wAfter w:w="712" w:type="dxa"/>
          <w:trHeight w:val="980"/>
          <w:jc w:val="center"/>
        </w:trPr>
        <w:tc>
          <w:tcPr>
            <w:tcW w:w="8565" w:type="dxa"/>
            <w:gridSpan w:val="2"/>
            <w:tcBorders>
              <w:top w:val="nil"/>
              <w:left w:val="single" w:sz="4" w:space="0" w:color="auto"/>
              <w:bottom w:val="single" w:sz="4" w:space="0" w:color="auto"/>
            </w:tcBorders>
            <w:shd w:val="clear" w:color="auto" w:fill="auto"/>
            <w:noWrap/>
            <w:vAlign w:val="center"/>
            <w:hideMark/>
          </w:tcPr>
          <w:p w14:paraId="68D42115" w14:textId="4DFF1F50"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xml:space="preserve">EXCEPCION </w:t>
            </w:r>
            <w:r w:rsidR="008D2717" w:rsidRPr="0058278A">
              <w:rPr>
                <w:rFonts w:eastAsia="Times New Roman"/>
                <w:color w:val="4C4747"/>
                <w:spacing w:val="0"/>
                <w:lang w:val="es-ES" w:eastAsia="es-DO"/>
              </w:rPr>
              <w:t xml:space="preserve">- </w:t>
            </w:r>
            <w:r w:rsidRPr="0058278A">
              <w:rPr>
                <w:rFonts w:eastAsia="Times New Roman"/>
                <w:color w:val="4C4747"/>
                <w:spacing w:val="0"/>
                <w:lang w:val="es-ES" w:eastAsia="es-DO"/>
              </w:rPr>
              <w:t xml:space="preserve">RESCISION DE CONTRTOS CUYA TERMINACION NO EXCEDA EL </w:t>
            </w:r>
            <w:r w:rsidR="008D2717" w:rsidRPr="0058278A">
              <w:rPr>
                <w:rFonts w:eastAsia="Times New Roman"/>
                <w:color w:val="4C4747"/>
                <w:spacing w:val="0"/>
                <w:lang w:val="es-ES" w:eastAsia="es-DO"/>
              </w:rPr>
              <w:t xml:space="preserve">40% </w:t>
            </w:r>
            <w:r w:rsidRPr="0058278A">
              <w:rPr>
                <w:rFonts w:eastAsia="Times New Roman"/>
                <w:color w:val="4C4747"/>
                <w:spacing w:val="0"/>
                <w:lang w:val="es-ES" w:eastAsia="es-DO"/>
              </w:rPr>
              <w:t>DEL MONTO TOTAL DEL PROYECTO</w:t>
            </w:r>
            <w:r w:rsidR="008D2717" w:rsidRPr="0058278A">
              <w:rPr>
                <w:rFonts w:eastAsia="Times New Roman"/>
                <w:color w:val="4C4747"/>
                <w:spacing w:val="0"/>
                <w:lang w:val="es-ES" w:eastAsia="es-DO"/>
              </w:rPr>
              <w:t xml:space="preserve">, </w:t>
            </w:r>
            <w:r w:rsidRPr="0058278A">
              <w:rPr>
                <w:rFonts w:eastAsia="Times New Roman"/>
                <w:color w:val="4C4747"/>
                <w:spacing w:val="0"/>
                <w:lang w:val="es-ES" w:eastAsia="es-DO"/>
              </w:rPr>
              <w:t>OBRA O SERVICIO</w:t>
            </w:r>
          </w:p>
        </w:tc>
        <w:tc>
          <w:tcPr>
            <w:tcW w:w="204" w:type="dxa"/>
            <w:tcBorders>
              <w:top w:val="single" w:sz="4" w:space="0" w:color="auto"/>
              <w:bottom w:val="single" w:sz="4" w:space="0" w:color="auto"/>
              <w:right w:val="single" w:sz="4" w:space="0" w:color="auto"/>
            </w:tcBorders>
            <w:shd w:val="clear" w:color="auto" w:fill="auto"/>
            <w:vAlign w:val="center"/>
            <w:hideMark/>
          </w:tcPr>
          <w:p w14:paraId="2D060623" w14:textId="5987D778"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5B262895" w14:textId="0B2E7783"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r w:rsidR="008D2717" w:rsidRPr="0058278A" w14:paraId="3E5703E4" w14:textId="77777777" w:rsidTr="00A00158">
        <w:trPr>
          <w:gridAfter w:val="1"/>
          <w:wAfter w:w="712" w:type="dxa"/>
          <w:trHeight w:val="800"/>
          <w:jc w:val="center"/>
        </w:trPr>
        <w:tc>
          <w:tcPr>
            <w:tcW w:w="8565" w:type="dxa"/>
            <w:gridSpan w:val="2"/>
            <w:tcBorders>
              <w:top w:val="nil"/>
              <w:left w:val="single" w:sz="4" w:space="0" w:color="auto"/>
              <w:bottom w:val="single" w:sz="4" w:space="0" w:color="auto"/>
            </w:tcBorders>
            <w:shd w:val="clear" w:color="auto" w:fill="auto"/>
            <w:noWrap/>
            <w:vAlign w:val="center"/>
            <w:hideMark/>
          </w:tcPr>
          <w:p w14:paraId="44E5541A" w14:textId="77777777" w:rsidR="00FB4D03" w:rsidRPr="0058278A" w:rsidRDefault="00FB4D03"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COMPRA Y CONTRATACION DEL COMBUSTIBLES</w:t>
            </w:r>
          </w:p>
        </w:tc>
        <w:tc>
          <w:tcPr>
            <w:tcW w:w="204" w:type="dxa"/>
            <w:tcBorders>
              <w:top w:val="single" w:sz="4" w:space="0" w:color="auto"/>
              <w:bottom w:val="single" w:sz="4" w:space="0" w:color="auto"/>
              <w:right w:val="single" w:sz="4" w:space="0" w:color="auto"/>
            </w:tcBorders>
            <w:shd w:val="clear" w:color="auto" w:fill="auto"/>
            <w:noWrap/>
            <w:vAlign w:val="center"/>
            <w:hideMark/>
          </w:tcPr>
          <w:p w14:paraId="2CD83B45" w14:textId="20F66B86" w:rsidR="00FB4D03" w:rsidRPr="0058278A" w:rsidRDefault="008D2717" w:rsidP="00A00158">
            <w:pPr>
              <w:spacing w:after="0" w:line="360" w:lineRule="auto"/>
              <w:rPr>
                <w:rFonts w:eastAsia="Times New Roman"/>
                <w:color w:val="4C4747"/>
                <w:spacing w:val="0"/>
                <w:lang w:val="es-ES" w:eastAsia="es-DO"/>
              </w:rPr>
            </w:pPr>
            <w:r w:rsidRPr="0058278A">
              <w:rPr>
                <w:rFonts w:eastAsia="Times New Roman"/>
                <w:color w:val="4C4747"/>
                <w:spacing w:val="0"/>
                <w:lang w:val="es-ES" w:eastAsia="es-DO"/>
              </w:rPr>
              <w:t> </w:t>
            </w:r>
          </w:p>
        </w:tc>
        <w:tc>
          <w:tcPr>
            <w:tcW w:w="1154" w:type="dxa"/>
            <w:tcBorders>
              <w:top w:val="nil"/>
              <w:left w:val="nil"/>
              <w:bottom w:val="single" w:sz="4" w:space="0" w:color="auto"/>
              <w:right w:val="single" w:sz="4" w:space="0" w:color="auto"/>
            </w:tcBorders>
            <w:shd w:val="clear" w:color="auto" w:fill="auto"/>
            <w:noWrap/>
            <w:vAlign w:val="center"/>
            <w:hideMark/>
          </w:tcPr>
          <w:p w14:paraId="7E668707" w14:textId="7774F794" w:rsidR="00FB4D03" w:rsidRPr="0058278A" w:rsidRDefault="00FB4D03" w:rsidP="00A00158">
            <w:pPr>
              <w:spacing w:after="0" w:line="360" w:lineRule="auto"/>
              <w:rPr>
                <w:rFonts w:eastAsia="Times New Roman"/>
                <w:b/>
                <w:bCs/>
                <w:color w:val="4C4747"/>
                <w:spacing w:val="0"/>
                <w:lang w:val="es-ES" w:eastAsia="es-DO"/>
              </w:rPr>
            </w:pPr>
            <w:r w:rsidRPr="0058278A">
              <w:rPr>
                <w:rFonts w:eastAsia="Times New Roman"/>
                <w:b/>
                <w:bCs/>
                <w:color w:val="4C4747"/>
                <w:spacing w:val="0"/>
                <w:lang w:val="es-ES" w:eastAsia="es-DO"/>
              </w:rPr>
              <w:t>N</w:t>
            </w:r>
            <w:r w:rsidR="008D2717" w:rsidRPr="0058278A">
              <w:rPr>
                <w:rFonts w:eastAsia="Times New Roman"/>
                <w:b/>
                <w:bCs/>
                <w:color w:val="4C4747"/>
                <w:spacing w:val="0"/>
                <w:lang w:val="es-ES" w:eastAsia="es-DO"/>
              </w:rPr>
              <w:t>/</w:t>
            </w:r>
            <w:r w:rsidRPr="0058278A">
              <w:rPr>
                <w:rFonts w:eastAsia="Times New Roman"/>
                <w:b/>
                <w:bCs/>
                <w:color w:val="4C4747"/>
                <w:spacing w:val="0"/>
                <w:lang w:val="es-ES" w:eastAsia="es-DO"/>
              </w:rPr>
              <w:t>A</w:t>
            </w:r>
          </w:p>
        </w:tc>
      </w:tr>
    </w:tbl>
    <w:p w14:paraId="4A3CFE71" w14:textId="77777777" w:rsidR="00F74A4F" w:rsidRPr="0058278A" w:rsidRDefault="00F74A4F" w:rsidP="00654164">
      <w:pPr>
        <w:rPr>
          <w:color w:val="4C4747"/>
          <w:lang w:val="es-ES"/>
        </w:rPr>
        <w:sectPr w:rsidR="00F74A4F" w:rsidRPr="0058278A" w:rsidSect="00D865E2">
          <w:pgSz w:w="12240" w:h="15840"/>
          <w:pgMar w:top="1440" w:right="2160" w:bottom="1440" w:left="2160" w:header="720" w:footer="720" w:gutter="0"/>
          <w:cols w:space="720"/>
          <w:docGrid w:linePitch="360"/>
        </w:sectPr>
      </w:pPr>
    </w:p>
    <w:p w14:paraId="2FD6DE1B" w14:textId="748178E5" w:rsidR="0030041C" w:rsidRPr="0058278A" w:rsidRDefault="00D865E2" w:rsidP="00162465">
      <w:pPr>
        <w:rPr>
          <w:b/>
          <w:color w:val="4C4747"/>
          <w:lang w:val="es-ES"/>
        </w:rPr>
      </w:pPr>
      <w:r w:rsidRPr="0058278A">
        <w:rPr>
          <w:b/>
          <w:color w:val="4C4747"/>
          <w:lang w:val="es-ES"/>
        </w:rPr>
        <w:lastRenderedPageBreak/>
        <w:t>Imágenes</w:t>
      </w:r>
      <w:r w:rsidR="0030041C" w:rsidRPr="0058278A">
        <w:rPr>
          <w:b/>
          <w:color w:val="4C4747"/>
          <w:lang w:val="es-ES"/>
        </w:rPr>
        <w:t xml:space="preserve"> de Acciones realizadas por la DGDC en el 2023</w:t>
      </w:r>
    </w:p>
    <w:p w14:paraId="45725CBD" w14:textId="06F8595D" w:rsidR="0030041C" w:rsidRPr="0058278A" w:rsidRDefault="00377BBA" w:rsidP="00162465">
      <w:pPr>
        <w:rPr>
          <w:color w:val="4C4747"/>
          <w:lang w:val="es-ES"/>
        </w:rPr>
      </w:pPr>
      <w:r w:rsidRPr="0058278A">
        <w:rPr>
          <w:noProof/>
          <w:color w:val="4C4747"/>
          <w:lang w:val="es-DO" w:eastAsia="es-DO"/>
        </w:rPr>
        <w:drawing>
          <wp:anchor distT="0" distB="0" distL="114300" distR="114300" simplePos="0" relativeHeight="251758592" behindDoc="1" locked="0" layoutInCell="1" allowOverlap="1" wp14:anchorId="4A05BCE9" wp14:editId="1FB4CA84">
            <wp:simplePos x="0" y="0"/>
            <wp:positionH relativeFrom="column">
              <wp:posOffset>2598420</wp:posOffset>
            </wp:positionH>
            <wp:positionV relativeFrom="paragraph">
              <wp:posOffset>637540</wp:posOffset>
            </wp:positionV>
            <wp:extent cx="2430145" cy="1605280"/>
            <wp:effectExtent l="0" t="0" r="0" b="0"/>
            <wp:wrapTight wrapText="bothSides">
              <wp:wrapPolygon edited="0">
                <wp:start x="0" y="0"/>
                <wp:lineTo x="0" y="21361"/>
                <wp:lineTo x="21448" y="21361"/>
                <wp:lineTo x="21448"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_DSC397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0145" cy="1605280"/>
                    </a:xfrm>
                    <a:prstGeom prst="rect">
                      <a:avLst/>
                    </a:prstGeom>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59616" behindDoc="1" locked="0" layoutInCell="1" allowOverlap="1" wp14:anchorId="4C3E520A" wp14:editId="45F9FD53">
            <wp:simplePos x="0" y="0"/>
            <wp:positionH relativeFrom="column">
              <wp:posOffset>-18415</wp:posOffset>
            </wp:positionH>
            <wp:positionV relativeFrom="paragraph">
              <wp:posOffset>637540</wp:posOffset>
            </wp:positionV>
            <wp:extent cx="2393950" cy="1595120"/>
            <wp:effectExtent l="0" t="0" r="6350" b="5080"/>
            <wp:wrapTight wrapText="bothSides">
              <wp:wrapPolygon edited="0">
                <wp:start x="0" y="0"/>
                <wp:lineTo x="0" y="21497"/>
                <wp:lineTo x="21543" y="21497"/>
                <wp:lineTo x="21543"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SC0728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3950" cy="1595120"/>
                    </a:xfrm>
                    <a:prstGeom prst="rect">
                      <a:avLst/>
                    </a:prstGeom>
                  </pic:spPr>
                </pic:pic>
              </a:graphicData>
            </a:graphic>
            <wp14:sizeRelH relativeFrom="page">
              <wp14:pctWidth>0</wp14:pctWidth>
            </wp14:sizeRelH>
            <wp14:sizeRelV relativeFrom="page">
              <wp14:pctHeight>0</wp14:pctHeight>
            </wp14:sizeRelV>
          </wp:anchor>
        </w:drawing>
      </w:r>
      <w:r w:rsidR="0030041C" w:rsidRPr="0058278A">
        <w:rPr>
          <w:noProof/>
          <w:color w:val="4C4747"/>
          <w:lang w:val="es-DO" w:eastAsia="es-DO"/>
        </w:rPr>
        <w:drawing>
          <wp:inline distT="0" distB="0" distL="0" distR="0" wp14:anchorId="00DC2DF1" wp14:editId="4D8D15FA">
            <wp:extent cx="5029200" cy="46528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465282"/>
                    </a:xfrm>
                    <a:prstGeom prst="rect">
                      <a:avLst/>
                    </a:prstGeom>
                    <a:noFill/>
                  </pic:spPr>
                </pic:pic>
              </a:graphicData>
            </a:graphic>
          </wp:inline>
        </w:drawing>
      </w:r>
    </w:p>
    <w:p w14:paraId="6D071BD3" w14:textId="2B0367FC" w:rsidR="00162465" w:rsidRPr="0058278A" w:rsidRDefault="00162465" w:rsidP="00162465">
      <w:pPr>
        <w:rPr>
          <w:color w:val="4C4747"/>
          <w:lang w:val="es-ES"/>
        </w:rPr>
      </w:pPr>
      <w:r w:rsidRPr="0058278A">
        <w:rPr>
          <w:color w:val="4C4747"/>
          <w:lang w:val="es-ES"/>
        </w:rPr>
        <w:t xml:space="preserve"> </w:t>
      </w:r>
    </w:p>
    <w:p w14:paraId="3602260E" w14:textId="094236E3" w:rsidR="0030041C" w:rsidRPr="0058278A" w:rsidRDefault="0030041C" w:rsidP="00162465">
      <w:pPr>
        <w:rPr>
          <w:color w:val="4C4747"/>
          <w:lang w:val="es-ES"/>
        </w:rPr>
      </w:pPr>
      <w:r w:rsidRPr="0058278A">
        <w:rPr>
          <w:color w:val="4C4747"/>
          <w:lang w:val="es-ES"/>
        </w:rPr>
        <w:t>Operativos de Fumigación</w:t>
      </w:r>
    </w:p>
    <w:p w14:paraId="1B6F447F" w14:textId="0D7B8A80" w:rsidR="00377BBA" w:rsidRPr="0058278A" w:rsidRDefault="00377BBA" w:rsidP="0030041C">
      <w:pPr>
        <w:rPr>
          <w:color w:val="4C4747"/>
          <w:lang w:val="es-ES"/>
        </w:rPr>
      </w:pPr>
      <w:r w:rsidRPr="0058278A">
        <w:rPr>
          <w:noProof/>
          <w:color w:val="4C4747"/>
          <w:lang w:val="es-DO" w:eastAsia="es-DO"/>
        </w:rPr>
        <w:drawing>
          <wp:anchor distT="0" distB="0" distL="114300" distR="114300" simplePos="0" relativeHeight="251761664" behindDoc="1" locked="0" layoutInCell="1" allowOverlap="1" wp14:anchorId="70CC4BE4" wp14:editId="724ABCC6">
            <wp:simplePos x="0" y="0"/>
            <wp:positionH relativeFrom="column">
              <wp:posOffset>2593819</wp:posOffset>
            </wp:positionH>
            <wp:positionV relativeFrom="paragraph">
              <wp:posOffset>172370</wp:posOffset>
            </wp:positionV>
            <wp:extent cx="2435225" cy="1623060"/>
            <wp:effectExtent l="0" t="0" r="3175" b="2540"/>
            <wp:wrapTight wrapText="bothSides">
              <wp:wrapPolygon edited="0">
                <wp:start x="0" y="0"/>
                <wp:lineTo x="0" y="21465"/>
                <wp:lineTo x="21516" y="21465"/>
                <wp:lineTo x="21516"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_11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35225" cy="1623060"/>
                    </a:xfrm>
                    <a:prstGeom prst="rect">
                      <a:avLst/>
                    </a:prstGeom>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60640" behindDoc="1" locked="0" layoutInCell="1" allowOverlap="1" wp14:anchorId="577A86A0" wp14:editId="1DD758B2">
            <wp:simplePos x="0" y="0"/>
            <wp:positionH relativeFrom="column">
              <wp:posOffset>-19050</wp:posOffset>
            </wp:positionH>
            <wp:positionV relativeFrom="paragraph">
              <wp:posOffset>173990</wp:posOffset>
            </wp:positionV>
            <wp:extent cx="2350770" cy="1565275"/>
            <wp:effectExtent l="0" t="0" r="0" b="0"/>
            <wp:wrapTight wrapText="bothSides">
              <wp:wrapPolygon edited="0">
                <wp:start x="0" y="0"/>
                <wp:lineTo x="0" y="21381"/>
                <wp:lineTo x="21472" y="21381"/>
                <wp:lineTo x="21472"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_DSC28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0770" cy="1565275"/>
                    </a:xfrm>
                    <a:prstGeom prst="rect">
                      <a:avLst/>
                    </a:prstGeom>
                  </pic:spPr>
                </pic:pic>
              </a:graphicData>
            </a:graphic>
            <wp14:sizeRelH relativeFrom="page">
              <wp14:pctWidth>0</wp14:pctWidth>
            </wp14:sizeRelH>
            <wp14:sizeRelV relativeFrom="page">
              <wp14:pctHeight>0</wp14:pctHeight>
            </wp14:sizeRelV>
          </wp:anchor>
        </w:drawing>
      </w:r>
    </w:p>
    <w:p w14:paraId="45BF475C" w14:textId="71A67CE1" w:rsidR="0030041C" w:rsidRPr="0058278A" w:rsidRDefault="00377BBA" w:rsidP="00162465">
      <w:pPr>
        <w:rPr>
          <w:color w:val="4C4747"/>
          <w:lang w:val="es-ES"/>
        </w:rPr>
      </w:pPr>
      <w:r w:rsidRPr="0058278A">
        <w:rPr>
          <w:noProof/>
          <w:color w:val="4C4747"/>
          <w:lang w:val="es-DO" w:eastAsia="es-DO"/>
        </w:rPr>
        <w:drawing>
          <wp:anchor distT="0" distB="0" distL="114300" distR="114300" simplePos="0" relativeHeight="251763712" behindDoc="1" locked="0" layoutInCell="1" allowOverlap="1" wp14:anchorId="444AB4C2" wp14:editId="49941A72">
            <wp:simplePos x="0" y="0"/>
            <wp:positionH relativeFrom="column">
              <wp:posOffset>2654300</wp:posOffset>
            </wp:positionH>
            <wp:positionV relativeFrom="paragraph">
              <wp:posOffset>326390</wp:posOffset>
            </wp:positionV>
            <wp:extent cx="2373630" cy="1581150"/>
            <wp:effectExtent l="0" t="0" r="1270" b="6350"/>
            <wp:wrapTight wrapText="bothSides">
              <wp:wrapPolygon edited="0">
                <wp:start x="0" y="0"/>
                <wp:lineTo x="0" y="21513"/>
                <wp:lineTo x="21496" y="21513"/>
                <wp:lineTo x="21496"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SC0184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73630" cy="1581150"/>
                    </a:xfrm>
                    <a:prstGeom prst="rect">
                      <a:avLst/>
                    </a:prstGeom>
                  </pic:spPr>
                </pic:pic>
              </a:graphicData>
            </a:graphic>
            <wp14:sizeRelH relativeFrom="page">
              <wp14:pctWidth>0</wp14:pctWidth>
            </wp14:sizeRelH>
            <wp14:sizeRelV relativeFrom="page">
              <wp14:pctHeight>0</wp14:pctHeight>
            </wp14:sizeRelV>
          </wp:anchor>
        </w:drawing>
      </w:r>
      <w:r w:rsidR="0030041C" w:rsidRPr="0058278A">
        <w:rPr>
          <w:color w:val="4C4747"/>
          <w:lang w:val="es-ES"/>
        </w:rPr>
        <w:t>Donaciones</w:t>
      </w:r>
    </w:p>
    <w:p w14:paraId="23C49F3C" w14:textId="4C74C093" w:rsidR="00377BBA" w:rsidRPr="0058278A" w:rsidRDefault="00377BBA" w:rsidP="00162465">
      <w:pPr>
        <w:rPr>
          <w:color w:val="4C4747"/>
          <w:lang w:val="es-ES"/>
        </w:rPr>
      </w:pPr>
      <w:r w:rsidRPr="0058278A">
        <w:rPr>
          <w:noProof/>
          <w:color w:val="4C4747"/>
          <w:lang w:val="es-DO" w:eastAsia="es-DO"/>
        </w:rPr>
        <w:drawing>
          <wp:anchor distT="0" distB="0" distL="114300" distR="114300" simplePos="0" relativeHeight="251762688" behindDoc="1" locked="0" layoutInCell="1" allowOverlap="1" wp14:anchorId="3110E308" wp14:editId="3DE1B037">
            <wp:simplePos x="0" y="0"/>
            <wp:positionH relativeFrom="column">
              <wp:posOffset>-19050</wp:posOffset>
            </wp:positionH>
            <wp:positionV relativeFrom="paragraph">
              <wp:posOffset>35560</wp:posOffset>
            </wp:positionV>
            <wp:extent cx="2339340" cy="1557655"/>
            <wp:effectExtent l="0" t="0" r="0" b="4445"/>
            <wp:wrapTight wrapText="bothSides">
              <wp:wrapPolygon edited="0">
                <wp:start x="0" y="0"/>
                <wp:lineTo x="0" y="21486"/>
                <wp:lineTo x="21459" y="21486"/>
                <wp:lineTo x="21459"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0185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39340" cy="1557655"/>
                    </a:xfrm>
                    <a:prstGeom prst="rect">
                      <a:avLst/>
                    </a:prstGeom>
                  </pic:spPr>
                </pic:pic>
              </a:graphicData>
            </a:graphic>
            <wp14:sizeRelH relativeFrom="page">
              <wp14:pctWidth>0</wp14:pctWidth>
            </wp14:sizeRelH>
            <wp14:sizeRelV relativeFrom="page">
              <wp14:pctHeight>0</wp14:pctHeight>
            </wp14:sizeRelV>
          </wp:anchor>
        </w:drawing>
      </w:r>
    </w:p>
    <w:p w14:paraId="0D32CE60" w14:textId="1767FF9A" w:rsidR="00377BBA" w:rsidRPr="0058278A" w:rsidRDefault="00377BBA" w:rsidP="00162465">
      <w:pPr>
        <w:rPr>
          <w:color w:val="4C4747"/>
          <w:lang w:val="es-ES"/>
        </w:rPr>
      </w:pPr>
    </w:p>
    <w:p w14:paraId="0CF22A8E" w14:textId="7953369C" w:rsidR="00377BBA" w:rsidRPr="0058278A" w:rsidRDefault="00377BBA" w:rsidP="00162465">
      <w:pPr>
        <w:rPr>
          <w:color w:val="4C4747"/>
          <w:lang w:val="es-ES"/>
        </w:rPr>
      </w:pPr>
    </w:p>
    <w:p w14:paraId="749F93B3" w14:textId="03E4D7E6" w:rsidR="0030041C" w:rsidRPr="0058278A" w:rsidRDefault="00A61969" w:rsidP="00162465">
      <w:pPr>
        <w:rPr>
          <w:color w:val="4C4747"/>
          <w:lang w:val="es-ES"/>
        </w:rPr>
      </w:pPr>
      <w:r w:rsidRPr="0058278A">
        <w:rPr>
          <w:noProof/>
          <w:color w:val="4C4747"/>
          <w:lang w:val="es-DO" w:eastAsia="es-DO"/>
        </w:rPr>
        <w:lastRenderedPageBreak/>
        <w:drawing>
          <wp:anchor distT="0" distB="0" distL="114300" distR="114300" simplePos="0" relativeHeight="251764736" behindDoc="1" locked="0" layoutInCell="1" allowOverlap="1" wp14:anchorId="3D6481C1" wp14:editId="698F7572">
            <wp:simplePos x="0" y="0"/>
            <wp:positionH relativeFrom="column">
              <wp:posOffset>2933700</wp:posOffset>
            </wp:positionH>
            <wp:positionV relativeFrom="paragraph">
              <wp:posOffset>143</wp:posOffset>
            </wp:positionV>
            <wp:extent cx="2327910" cy="1550035"/>
            <wp:effectExtent l="0" t="0" r="0" b="0"/>
            <wp:wrapTight wrapText="bothSides">
              <wp:wrapPolygon edited="0">
                <wp:start x="0" y="0"/>
                <wp:lineTo x="0" y="21414"/>
                <wp:lineTo x="21447" y="21414"/>
                <wp:lineTo x="21447"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SC0176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7910" cy="1550035"/>
                    </a:xfrm>
                    <a:prstGeom prst="rect">
                      <a:avLst/>
                    </a:prstGeom>
                  </pic:spPr>
                </pic:pic>
              </a:graphicData>
            </a:graphic>
            <wp14:sizeRelH relativeFrom="page">
              <wp14:pctWidth>0</wp14:pctWidth>
            </wp14:sizeRelH>
            <wp14:sizeRelV relativeFrom="page">
              <wp14:pctHeight>0</wp14:pctHeight>
            </wp14:sizeRelV>
          </wp:anchor>
        </w:drawing>
      </w:r>
      <w:r w:rsidR="0030041C" w:rsidRPr="0058278A">
        <w:rPr>
          <w:color w:val="4C4747"/>
          <w:lang w:val="es-ES"/>
        </w:rPr>
        <w:t xml:space="preserve"> </w:t>
      </w:r>
      <w:r w:rsidRPr="0058278A">
        <w:rPr>
          <w:noProof/>
          <w:color w:val="4C4747"/>
          <w:lang w:val="es-DO" w:eastAsia="es-DO"/>
        </w:rPr>
        <w:drawing>
          <wp:inline distT="0" distB="0" distL="0" distR="0" wp14:anchorId="2FFE4A91" wp14:editId="27DDFDA2">
            <wp:extent cx="2360202" cy="1557474"/>
            <wp:effectExtent l="0" t="0" r="2540" b="5080"/>
            <wp:docPr id="939504518" name="Imagen 93950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6264" cy="1568073"/>
                    </a:xfrm>
                    <a:prstGeom prst="rect">
                      <a:avLst/>
                    </a:prstGeom>
                    <a:noFill/>
                    <a:ln>
                      <a:noFill/>
                    </a:ln>
                  </pic:spPr>
                </pic:pic>
              </a:graphicData>
            </a:graphic>
          </wp:inline>
        </w:drawing>
      </w:r>
    </w:p>
    <w:p w14:paraId="326CB652" w14:textId="3D2CD6AB" w:rsidR="0030041C" w:rsidRPr="0058278A" w:rsidRDefault="00D37E43" w:rsidP="00162465">
      <w:pPr>
        <w:rPr>
          <w:color w:val="4C4747"/>
          <w:lang w:val="es-ES"/>
        </w:rPr>
      </w:pPr>
      <w:r w:rsidRPr="0058278A">
        <w:rPr>
          <w:noProof/>
          <w:color w:val="4C4747"/>
          <w:lang w:val="es-DO" w:eastAsia="es-DO"/>
        </w:rPr>
        <w:drawing>
          <wp:anchor distT="0" distB="0" distL="114300" distR="114300" simplePos="0" relativeHeight="251765760" behindDoc="1" locked="0" layoutInCell="1" allowOverlap="1" wp14:anchorId="4B47CB3D" wp14:editId="38073764">
            <wp:simplePos x="0" y="0"/>
            <wp:positionH relativeFrom="column">
              <wp:posOffset>2962275</wp:posOffset>
            </wp:positionH>
            <wp:positionV relativeFrom="paragraph">
              <wp:posOffset>220980</wp:posOffset>
            </wp:positionV>
            <wp:extent cx="2374900" cy="1318260"/>
            <wp:effectExtent l="0" t="0" r="0" b="2540"/>
            <wp:wrapTight wrapText="bothSides">
              <wp:wrapPolygon edited="0">
                <wp:start x="0" y="0"/>
                <wp:lineTo x="0" y="21434"/>
                <wp:lineTo x="21484" y="21434"/>
                <wp:lineTo x="21484" y="0"/>
                <wp:lineTo x="0" y="0"/>
              </wp:wrapPolygon>
            </wp:wrapTight>
            <wp:docPr id="939504520" name="Imagen 93950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74900" cy="1318260"/>
                    </a:xfrm>
                    <a:prstGeom prst="rect">
                      <a:avLst/>
                    </a:prstGeom>
                    <a:noFill/>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66784" behindDoc="1" locked="0" layoutInCell="1" allowOverlap="1" wp14:anchorId="08B842E9" wp14:editId="566AA786">
            <wp:simplePos x="0" y="0"/>
            <wp:positionH relativeFrom="column">
              <wp:posOffset>86360</wp:posOffset>
            </wp:positionH>
            <wp:positionV relativeFrom="paragraph">
              <wp:posOffset>173990</wp:posOffset>
            </wp:positionV>
            <wp:extent cx="2322830" cy="1547495"/>
            <wp:effectExtent l="0" t="0" r="1270" b="1905"/>
            <wp:wrapTight wrapText="bothSides">
              <wp:wrapPolygon edited="0">
                <wp:start x="0" y="0"/>
                <wp:lineTo x="0" y="21449"/>
                <wp:lineTo x="21494" y="21449"/>
                <wp:lineTo x="21494"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SC0566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22830" cy="1547495"/>
                    </a:xfrm>
                    <a:prstGeom prst="rect">
                      <a:avLst/>
                    </a:prstGeom>
                  </pic:spPr>
                </pic:pic>
              </a:graphicData>
            </a:graphic>
            <wp14:sizeRelH relativeFrom="page">
              <wp14:pctWidth>0</wp14:pctWidth>
            </wp14:sizeRelH>
            <wp14:sizeRelV relativeFrom="page">
              <wp14:pctHeight>0</wp14:pctHeight>
            </wp14:sizeRelV>
          </wp:anchor>
        </w:drawing>
      </w:r>
      <w:r w:rsidR="0030041C" w:rsidRPr="0058278A">
        <w:rPr>
          <w:color w:val="4C4747"/>
          <w:lang w:val="es-ES"/>
        </w:rPr>
        <w:t xml:space="preserve"> </w:t>
      </w:r>
    </w:p>
    <w:p w14:paraId="4FE8ABD3" w14:textId="52CA0A24" w:rsidR="0030041C" w:rsidRPr="0058278A" w:rsidRDefault="0030041C" w:rsidP="00162465">
      <w:pPr>
        <w:rPr>
          <w:color w:val="4C4747"/>
          <w:lang w:val="es-ES"/>
        </w:rPr>
      </w:pPr>
      <w:r w:rsidRPr="0058278A">
        <w:rPr>
          <w:color w:val="4C4747"/>
          <w:lang w:val="es-ES"/>
        </w:rPr>
        <w:t xml:space="preserve"> </w:t>
      </w:r>
    </w:p>
    <w:p w14:paraId="16BF22EA" w14:textId="4606D066" w:rsidR="0044780B" w:rsidRPr="0058278A" w:rsidRDefault="0044780B" w:rsidP="00162465">
      <w:pPr>
        <w:rPr>
          <w:color w:val="4C4747"/>
          <w:lang w:val="es-ES"/>
        </w:rPr>
      </w:pPr>
    </w:p>
    <w:p w14:paraId="68DD65B9" w14:textId="13AC19D8" w:rsidR="00A71ED4" w:rsidRPr="0058278A" w:rsidRDefault="00A71ED4" w:rsidP="00162465">
      <w:pPr>
        <w:rPr>
          <w:color w:val="4C4747"/>
          <w:lang w:val="es-ES"/>
        </w:rPr>
      </w:pPr>
    </w:p>
    <w:p w14:paraId="20AAC0A5" w14:textId="1CF4EE48" w:rsidR="0044780B" w:rsidRPr="0058278A" w:rsidRDefault="0044780B" w:rsidP="00162465">
      <w:pPr>
        <w:rPr>
          <w:color w:val="4C4747"/>
          <w:lang w:val="es-ES"/>
        </w:rPr>
      </w:pPr>
    </w:p>
    <w:p w14:paraId="09135AB3" w14:textId="77777777" w:rsidR="0044780B" w:rsidRPr="0058278A" w:rsidRDefault="0044780B" w:rsidP="00162465">
      <w:pPr>
        <w:rPr>
          <w:color w:val="4C4747"/>
          <w:lang w:val="es-ES"/>
        </w:rPr>
      </w:pPr>
    </w:p>
    <w:p w14:paraId="6BDA8F46" w14:textId="77777777" w:rsidR="00966878" w:rsidRPr="0058278A" w:rsidRDefault="00966878" w:rsidP="00162465">
      <w:pPr>
        <w:rPr>
          <w:color w:val="4C4747"/>
          <w:lang w:val="es-ES"/>
        </w:rPr>
      </w:pPr>
    </w:p>
    <w:p w14:paraId="2A452FED" w14:textId="48E748A4" w:rsidR="00A71ED4" w:rsidRPr="0058278A" w:rsidRDefault="00A71ED4" w:rsidP="00162465">
      <w:pPr>
        <w:rPr>
          <w:color w:val="4C4747"/>
          <w:lang w:val="es-ES"/>
        </w:rPr>
      </w:pPr>
      <w:r w:rsidRPr="0058278A">
        <w:rPr>
          <w:color w:val="4C4747"/>
          <w:lang w:val="es-ES"/>
        </w:rPr>
        <w:t>Apoyo de actividades deportivas</w:t>
      </w:r>
    </w:p>
    <w:p w14:paraId="46D510A6" w14:textId="3364E983" w:rsidR="00A71ED4" w:rsidRPr="0058278A" w:rsidRDefault="00120030" w:rsidP="00162465">
      <w:pPr>
        <w:rPr>
          <w:color w:val="4C4747"/>
          <w:lang w:val="es-ES"/>
        </w:rPr>
      </w:pPr>
      <w:r w:rsidRPr="0058278A">
        <w:rPr>
          <w:noProof/>
          <w:color w:val="4C4747"/>
          <w:lang w:val="es-DO" w:eastAsia="es-DO"/>
        </w:rPr>
        <w:drawing>
          <wp:anchor distT="0" distB="0" distL="114300" distR="114300" simplePos="0" relativeHeight="251767808" behindDoc="1" locked="0" layoutInCell="1" allowOverlap="1" wp14:anchorId="5BEF85D5" wp14:editId="2F990F15">
            <wp:simplePos x="0" y="0"/>
            <wp:positionH relativeFrom="column">
              <wp:posOffset>-46990</wp:posOffset>
            </wp:positionH>
            <wp:positionV relativeFrom="paragraph">
              <wp:posOffset>248920</wp:posOffset>
            </wp:positionV>
            <wp:extent cx="2457450" cy="1343025"/>
            <wp:effectExtent l="0" t="0" r="6350" b="3175"/>
            <wp:wrapTight wrapText="bothSides">
              <wp:wrapPolygon edited="0">
                <wp:start x="0" y="0"/>
                <wp:lineTo x="0" y="21447"/>
                <wp:lineTo x="21544" y="21447"/>
                <wp:lineTo x="21544" y="0"/>
                <wp:lineTo x="0" y="0"/>
              </wp:wrapPolygon>
            </wp:wrapTight>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aptura de Pantalla 2023-12-29 a la(s) 3.01.01 p. m..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57450" cy="1343025"/>
                    </a:xfrm>
                    <a:prstGeom prst="rect">
                      <a:avLst/>
                    </a:prstGeom>
                  </pic:spPr>
                </pic:pic>
              </a:graphicData>
            </a:graphic>
            <wp14:sizeRelH relativeFrom="page">
              <wp14:pctWidth>0</wp14:pctWidth>
            </wp14:sizeRelH>
            <wp14:sizeRelV relativeFrom="page">
              <wp14:pctHeight>0</wp14:pctHeight>
            </wp14:sizeRelV>
          </wp:anchor>
        </w:drawing>
      </w:r>
      <w:r w:rsidR="00D37E43" w:rsidRPr="0058278A">
        <w:rPr>
          <w:noProof/>
          <w:color w:val="4C4747"/>
          <w:lang w:val="es-DO" w:eastAsia="es-DO"/>
        </w:rPr>
        <w:drawing>
          <wp:anchor distT="0" distB="0" distL="114300" distR="114300" simplePos="0" relativeHeight="251768832" behindDoc="1" locked="0" layoutInCell="1" allowOverlap="1" wp14:anchorId="08A77A51" wp14:editId="68180AE1">
            <wp:simplePos x="0" y="0"/>
            <wp:positionH relativeFrom="column">
              <wp:posOffset>2947670</wp:posOffset>
            </wp:positionH>
            <wp:positionV relativeFrom="paragraph">
              <wp:posOffset>209550</wp:posOffset>
            </wp:positionV>
            <wp:extent cx="2448560" cy="1337945"/>
            <wp:effectExtent l="0" t="0" r="2540" b="0"/>
            <wp:wrapTight wrapText="bothSides">
              <wp:wrapPolygon edited="0">
                <wp:start x="0" y="0"/>
                <wp:lineTo x="0" y="21323"/>
                <wp:lineTo x="21510" y="21323"/>
                <wp:lineTo x="21510"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aptura de Pantalla 2023-12-29 a la(s) 3.01.59 p. 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48560" cy="1337945"/>
                    </a:xfrm>
                    <a:prstGeom prst="rect">
                      <a:avLst/>
                    </a:prstGeom>
                  </pic:spPr>
                </pic:pic>
              </a:graphicData>
            </a:graphic>
            <wp14:sizeRelH relativeFrom="page">
              <wp14:pctWidth>0</wp14:pctWidth>
            </wp14:sizeRelH>
            <wp14:sizeRelV relativeFrom="page">
              <wp14:pctHeight>0</wp14:pctHeight>
            </wp14:sizeRelV>
          </wp:anchor>
        </w:drawing>
      </w:r>
    </w:p>
    <w:p w14:paraId="3B70552F" w14:textId="2AFC7D70" w:rsidR="00D37E43" w:rsidRPr="0058278A" w:rsidRDefault="00D37E43" w:rsidP="00162465">
      <w:pPr>
        <w:rPr>
          <w:color w:val="4C4747"/>
          <w:lang w:val="es-ES"/>
        </w:rPr>
      </w:pPr>
    </w:p>
    <w:p w14:paraId="72A15108" w14:textId="60635A4E" w:rsidR="00D37E43" w:rsidRPr="0058278A" w:rsidRDefault="00D37E43" w:rsidP="00162465">
      <w:pPr>
        <w:rPr>
          <w:color w:val="4C4747"/>
          <w:lang w:val="es-ES"/>
        </w:rPr>
      </w:pPr>
    </w:p>
    <w:p w14:paraId="11445AE3" w14:textId="3E38C151" w:rsidR="00D37E43" w:rsidRPr="0058278A" w:rsidRDefault="00D37E43" w:rsidP="00162465">
      <w:pPr>
        <w:rPr>
          <w:color w:val="4C4747"/>
          <w:lang w:val="es-ES"/>
        </w:rPr>
      </w:pPr>
    </w:p>
    <w:p w14:paraId="17899C0B" w14:textId="60212F8B" w:rsidR="00D37E43" w:rsidRPr="0058278A" w:rsidRDefault="00D37E43" w:rsidP="00162465">
      <w:pPr>
        <w:rPr>
          <w:color w:val="4C4747"/>
          <w:lang w:val="es-ES"/>
        </w:rPr>
      </w:pPr>
    </w:p>
    <w:p w14:paraId="07302B3A" w14:textId="6B27D9C0" w:rsidR="00D37E43" w:rsidRPr="0058278A" w:rsidRDefault="00D37E43" w:rsidP="00162465">
      <w:pPr>
        <w:rPr>
          <w:color w:val="4C4747"/>
          <w:lang w:val="es-ES"/>
        </w:rPr>
      </w:pPr>
    </w:p>
    <w:p w14:paraId="6AFEE49F" w14:textId="4585BFED" w:rsidR="00D37E43" w:rsidRPr="0058278A" w:rsidRDefault="00D37E43" w:rsidP="00162465">
      <w:pPr>
        <w:rPr>
          <w:color w:val="4C4747"/>
          <w:lang w:val="es-ES"/>
        </w:rPr>
      </w:pPr>
    </w:p>
    <w:p w14:paraId="38666021" w14:textId="11645B31" w:rsidR="0044780B" w:rsidRPr="0058278A" w:rsidRDefault="00120030" w:rsidP="00162465">
      <w:pPr>
        <w:rPr>
          <w:color w:val="4C4747"/>
          <w:lang w:val="es-ES"/>
        </w:rPr>
      </w:pPr>
      <w:r w:rsidRPr="0058278A">
        <w:rPr>
          <w:noProof/>
          <w:color w:val="4C4747"/>
          <w:lang w:val="es-DO" w:eastAsia="es-DO"/>
        </w:rPr>
        <w:drawing>
          <wp:anchor distT="0" distB="0" distL="114300" distR="114300" simplePos="0" relativeHeight="251770880" behindDoc="1" locked="0" layoutInCell="1" allowOverlap="1" wp14:anchorId="065FE4FE" wp14:editId="505C4C09">
            <wp:simplePos x="0" y="0"/>
            <wp:positionH relativeFrom="column">
              <wp:posOffset>2980690</wp:posOffset>
            </wp:positionH>
            <wp:positionV relativeFrom="paragraph">
              <wp:posOffset>255270</wp:posOffset>
            </wp:positionV>
            <wp:extent cx="2415540" cy="1609090"/>
            <wp:effectExtent l="0" t="0" r="0" b="3810"/>
            <wp:wrapTight wrapText="bothSides">
              <wp:wrapPolygon edited="0">
                <wp:start x="0" y="0"/>
                <wp:lineTo x="0" y="21481"/>
                <wp:lineTo x="21464" y="21481"/>
                <wp:lineTo x="21464"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SC0375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5540" cy="1609090"/>
                    </a:xfrm>
                    <a:prstGeom prst="rect">
                      <a:avLst/>
                    </a:prstGeom>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69856" behindDoc="1" locked="0" layoutInCell="1" allowOverlap="1" wp14:anchorId="21D3AD4D" wp14:editId="32C71627">
            <wp:simplePos x="0" y="0"/>
            <wp:positionH relativeFrom="column">
              <wp:posOffset>-146685</wp:posOffset>
            </wp:positionH>
            <wp:positionV relativeFrom="paragraph">
              <wp:posOffset>287020</wp:posOffset>
            </wp:positionV>
            <wp:extent cx="2557780" cy="1704975"/>
            <wp:effectExtent l="0" t="0" r="0" b="0"/>
            <wp:wrapTight wrapText="bothSides">
              <wp:wrapPolygon edited="0">
                <wp:start x="0" y="0"/>
                <wp:lineTo x="0" y="21399"/>
                <wp:lineTo x="21450" y="21399"/>
                <wp:lineTo x="21450"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_DSC297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57780" cy="1704975"/>
                    </a:xfrm>
                    <a:prstGeom prst="rect">
                      <a:avLst/>
                    </a:prstGeom>
                  </pic:spPr>
                </pic:pic>
              </a:graphicData>
            </a:graphic>
            <wp14:sizeRelH relativeFrom="page">
              <wp14:pctWidth>0</wp14:pctWidth>
            </wp14:sizeRelH>
            <wp14:sizeRelV relativeFrom="page">
              <wp14:pctHeight>0</wp14:pctHeight>
            </wp14:sizeRelV>
          </wp:anchor>
        </w:drawing>
      </w:r>
      <w:r w:rsidR="0044780B" w:rsidRPr="0058278A">
        <w:rPr>
          <w:color w:val="4C4747"/>
          <w:lang w:val="es-ES"/>
        </w:rPr>
        <w:t>Operativos Médicos</w:t>
      </w:r>
    </w:p>
    <w:p w14:paraId="2E9BDEC6" w14:textId="70E4D5B9" w:rsidR="0044780B" w:rsidRPr="0058278A" w:rsidRDefault="0044780B" w:rsidP="00162465">
      <w:pPr>
        <w:rPr>
          <w:color w:val="4C4747"/>
          <w:lang w:val="es-ES"/>
        </w:rPr>
      </w:pPr>
      <w:r w:rsidRPr="0058278A">
        <w:rPr>
          <w:color w:val="4C4747"/>
          <w:lang w:val="es-ES"/>
        </w:rPr>
        <w:t xml:space="preserve"> </w:t>
      </w:r>
    </w:p>
    <w:p w14:paraId="5F8E094D" w14:textId="100846D1" w:rsidR="00120030" w:rsidRPr="0058278A" w:rsidRDefault="00120030" w:rsidP="00162465">
      <w:pPr>
        <w:rPr>
          <w:color w:val="4C4747"/>
          <w:lang w:val="es-ES"/>
        </w:rPr>
      </w:pPr>
    </w:p>
    <w:p w14:paraId="12C7B44B" w14:textId="125C5BD8" w:rsidR="00120030" w:rsidRPr="0058278A" w:rsidRDefault="00120030" w:rsidP="00162465">
      <w:pPr>
        <w:rPr>
          <w:color w:val="4C4747"/>
          <w:lang w:val="es-ES"/>
        </w:rPr>
      </w:pPr>
    </w:p>
    <w:p w14:paraId="7C3C2297" w14:textId="7E70C8D2" w:rsidR="00120030" w:rsidRPr="0058278A" w:rsidRDefault="00120030" w:rsidP="00162465">
      <w:pPr>
        <w:rPr>
          <w:color w:val="4C4747"/>
          <w:lang w:val="es-ES"/>
        </w:rPr>
      </w:pPr>
    </w:p>
    <w:p w14:paraId="0DF82E7B" w14:textId="3DAA388D" w:rsidR="00120030" w:rsidRPr="0058278A" w:rsidRDefault="00120030" w:rsidP="00162465">
      <w:pPr>
        <w:rPr>
          <w:color w:val="4C4747"/>
          <w:lang w:val="es-ES"/>
        </w:rPr>
      </w:pPr>
    </w:p>
    <w:p w14:paraId="17BF1464" w14:textId="3A6D6264" w:rsidR="00120030" w:rsidRPr="0058278A" w:rsidRDefault="00120030" w:rsidP="00162465">
      <w:pPr>
        <w:rPr>
          <w:color w:val="4C4747"/>
          <w:lang w:val="es-ES"/>
        </w:rPr>
      </w:pPr>
    </w:p>
    <w:p w14:paraId="02172502" w14:textId="7C50C6EB" w:rsidR="0044780B" w:rsidRPr="0058278A" w:rsidRDefault="00120030" w:rsidP="00162465">
      <w:pPr>
        <w:rPr>
          <w:color w:val="4C4747"/>
          <w:lang w:val="es-ES"/>
        </w:rPr>
      </w:pPr>
      <w:r w:rsidRPr="0058278A">
        <w:rPr>
          <w:noProof/>
          <w:color w:val="4C4747"/>
          <w:lang w:val="es-DO" w:eastAsia="es-DO"/>
        </w:rPr>
        <w:lastRenderedPageBreak/>
        <w:drawing>
          <wp:anchor distT="0" distB="0" distL="114300" distR="114300" simplePos="0" relativeHeight="251772928" behindDoc="1" locked="0" layoutInCell="1" allowOverlap="1" wp14:anchorId="0571F7FF" wp14:editId="66448A5F">
            <wp:simplePos x="0" y="0"/>
            <wp:positionH relativeFrom="column">
              <wp:posOffset>2994025</wp:posOffset>
            </wp:positionH>
            <wp:positionV relativeFrom="paragraph">
              <wp:posOffset>0</wp:posOffset>
            </wp:positionV>
            <wp:extent cx="2378710" cy="1585595"/>
            <wp:effectExtent l="0" t="0" r="0" b="1905"/>
            <wp:wrapTight wrapText="bothSides">
              <wp:wrapPolygon edited="0">
                <wp:start x="0" y="0"/>
                <wp:lineTo x="0" y="21453"/>
                <wp:lineTo x="21450" y="21453"/>
                <wp:lineTo x="21450"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G_748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78710" cy="1585595"/>
                    </a:xfrm>
                    <a:prstGeom prst="rect">
                      <a:avLst/>
                    </a:prstGeom>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71904" behindDoc="1" locked="0" layoutInCell="1" allowOverlap="1" wp14:anchorId="5DCBDD33" wp14:editId="2A7656E9">
            <wp:simplePos x="0" y="0"/>
            <wp:positionH relativeFrom="column">
              <wp:posOffset>-159385</wp:posOffset>
            </wp:positionH>
            <wp:positionV relativeFrom="paragraph">
              <wp:posOffset>0</wp:posOffset>
            </wp:positionV>
            <wp:extent cx="2463165" cy="1642110"/>
            <wp:effectExtent l="0" t="0" r="635" b="0"/>
            <wp:wrapTight wrapText="bothSides">
              <wp:wrapPolygon edited="0">
                <wp:start x="0" y="0"/>
                <wp:lineTo x="0" y="21383"/>
                <wp:lineTo x="21494" y="21383"/>
                <wp:lineTo x="21494"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SC_079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63165" cy="1642110"/>
                    </a:xfrm>
                    <a:prstGeom prst="rect">
                      <a:avLst/>
                    </a:prstGeom>
                  </pic:spPr>
                </pic:pic>
              </a:graphicData>
            </a:graphic>
            <wp14:sizeRelH relativeFrom="page">
              <wp14:pctWidth>0</wp14:pctWidth>
            </wp14:sizeRelH>
            <wp14:sizeRelV relativeFrom="page">
              <wp14:pctHeight>0</wp14:pctHeight>
            </wp14:sizeRelV>
          </wp:anchor>
        </w:drawing>
      </w:r>
    </w:p>
    <w:p w14:paraId="7DB51BF1" w14:textId="2FB460DA" w:rsidR="00120030" w:rsidRPr="0058278A" w:rsidRDefault="00120030" w:rsidP="00162465">
      <w:pPr>
        <w:rPr>
          <w:color w:val="4C4747"/>
          <w:lang w:val="es-ES"/>
        </w:rPr>
      </w:pPr>
    </w:p>
    <w:p w14:paraId="5BB9210C" w14:textId="1CCE6FDE" w:rsidR="00120030" w:rsidRPr="0058278A" w:rsidRDefault="00120030" w:rsidP="00162465">
      <w:pPr>
        <w:rPr>
          <w:color w:val="4C4747"/>
          <w:lang w:val="es-ES"/>
        </w:rPr>
      </w:pPr>
    </w:p>
    <w:p w14:paraId="6E101E32" w14:textId="29C0E958" w:rsidR="00120030" w:rsidRPr="0058278A" w:rsidRDefault="00120030" w:rsidP="00162465">
      <w:pPr>
        <w:rPr>
          <w:color w:val="4C4747"/>
          <w:lang w:val="es-ES"/>
        </w:rPr>
      </w:pPr>
    </w:p>
    <w:p w14:paraId="2C569B32" w14:textId="653A9EB6" w:rsidR="00120030" w:rsidRPr="0058278A" w:rsidRDefault="00120030" w:rsidP="00162465">
      <w:pPr>
        <w:rPr>
          <w:color w:val="4C4747"/>
          <w:lang w:val="es-ES"/>
        </w:rPr>
      </w:pPr>
    </w:p>
    <w:p w14:paraId="57271A20" w14:textId="4B4E5583" w:rsidR="00120030" w:rsidRPr="0058278A" w:rsidRDefault="00120030" w:rsidP="00162465">
      <w:pPr>
        <w:rPr>
          <w:color w:val="4C4747"/>
          <w:lang w:val="es-ES"/>
        </w:rPr>
      </w:pPr>
    </w:p>
    <w:p w14:paraId="453AD03E" w14:textId="56542E82" w:rsidR="00120030" w:rsidRPr="0058278A" w:rsidRDefault="00120030" w:rsidP="00162465">
      <w:pPr>
        <w:rPr>
          <w:color w:val="4C4747"/>
          <w:lang w:val="es-ES"/>
        </w:rPr>
      </w:pPr>
      <w:r w:rsidRPr="0058278A">
        <w:rPr>
          <w:noProof/>
          <w:color w:val="4C4747"/>
          <w:lang w:val="es-DO" w:eastAsia="es-DO"/>
        </w:rPr>
        <w:drawing>
          <wp:anchor distT="0" distB="0" distL="114300" distR="114300" simplePos="0" relativeHeight="251774976" behindDoc="1" locked="0" layoutInCell="1" allowOverlap="1" wp14:anchorId="726C3ACE" wp14:editId="017D683C">
            <wp:simplePos x="0" y="0"/>
            <wp:positionH relativeFrom="column">
              <wp:posOffset>2878455</wp:posOffset>
            </wp:positionH>
            <wp:positionV relativeFrom="paragraph">
              <wp:posOffset>331470</wp:posOffset>
            </wp:positionV>
            <wp:extent cx="2824480" cy="1739900"/>
            <wp:effectExtent l="0" t="0" r="0" b="0"/>
            <wp:wrapTight wrapText="bothSides">
              <wp:wrapPolygon edited="0">
                <wp:start x="0" y="0"/>
                <wp:lineTo x="0" y="21442"/>
                <wp:lineTo x="21464" y="21442"/>
                <wp:lineTo x="21464"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_DSC108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24480" cy="1739900"/>
                    </a:xfrm>
                    <a:prstGeom prst="rect">
                      <a:avLst/>
                    </a:prstGeom>
                  </pic:spPr>
                </pic:pic>
              </a:graphicData>
            </a:graphic>
            <wp14:sizeRelH relativeFrom="page">
              <wp14:pctWidth>0</wp14:pctWidth>
            </wp14:sizeRelH>
            <wp14:sizeRelV relativeFrom="page">
              <wp14:pctHeight>0</wp14:pctHeight>
            </wp14:sizeRelV>
          </wp:anchor>
        </w:drawing>
      </w:r>
      <w:r w:rsidRPr="0058278A">
        <w:rPr>
          <w:noProof/>
          <w:color w:val="4C4747"/>
          <w:lang w:val="es-DO" w:eastAsia="es-DO"/>
        </w:rPr>
        <w:drawing>
          <wp:anchor distT="0" distB="0" distL="114300" distR="114300" simplePos="0" relativeHeight="251773952" behindDoc="1" locked="0" layoutInCell="1" allowOverlap="1" wp14:anchorId="5AA1FD8D" wp14:editId="63E5ED1A">
            <wp:simplePos x="0" y="0"/>
            <wp:positionH relativeFrom="column">
              <wp:posOffset>-256799</wp:posOffset>
            </wp:positionH>
            <wp:positionV relativeFrom="paragraph">
              <wp:posOffset>331509</wp:posOffset>
            </wp:positionV>
            <wp:extent cx="2687955" cy="1784985"/>
            <wp:effectExtent l="0" t="0" r="4445" b="5715"/>
            <wp:wrapTight wrapText="bothSides">
              <wp:wrapPolygon edited="0">
                <wp:start x="0" y="0"/>
                <wp:lineTo x="0" y="21515"/>
                <wp:lineTo x="21534" y="21515"/>
                <wp:lineTo x="21534"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_DSC146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7955" cy="1784985"/>
                    </a:xfrm>
                    <a:prstGeom prst="rect">
                      <a:avLst/>
                    </a:prstGeom>
                  </pic:spPr>
                </pic:pic>
              </a:graphicData>
            </a:graphic>
            <wp14:sizeRelH relativeFrom="page">
              <wp14:pctWidth>0</wp14:pctWidth>
            </wp14:sizeRelH>
            <wp14:sizeRelV relativeFrom="page">
              <wp14:pctHeight>0</wp14:pctHeight>
            </wp14:sizeRelV>
          </wp:anchor>
        </w:drawing>
      </w:r>
    </w:p>
    <w:p w14:paraId="30B9F6CA" w14:textId="3CD53187" w:rsidR="00120030" w:rsidRPr="0058278A" w:rsidRDefault="00120030" w:rsidP="00162465">
      <w:pPr>
        <w:rPr>
          <w:color w:val="4C4747"/>
          <w:lang w:val="es-ES"/>
        </w:rPr>
      </w:pPr>
    </w:p>
    <w:p w14:paraId="3900693D" w14:textId="0A00B428" w:rsidR="00120030" w:rsidRPr="0058278A" w:rsidRDefault="00120030" w:rsidP="00162465">
      <w:pPr>
        <w:rPr>
          <w:color w:val="4C4747"/>
          <w:lang w:val="es-ES"/>
        </w:rPr>
      </w:pPr>
    </w:p>
    <w:p w14:paraId="5F20A993" w14:textId="52F3EA03" w:rsidR="0044780B" w:rsidRPr="0058278A" w:rsidRDefault="0044140C" w:rsidP="00162465">
      <w:pPr>
        <w:rPr>
          <w:color w:val="4C4747"/>
          <w:lang w:val="es-ES"/>
        </w:rPr>
      </w:pPr>
      <w:r w:rsidRPr="0058278A">
        <w:rPr>
          <w:noProof/>
          <w:color w:val="4C4747"/>
          <w:lang w:val="es-DO" w:eastAsia="es-DO"/>
        </w:rPr>
        <w:drawing>
          <wp:anchor distT="0" distB="0" distL="114300" distR="114300" simplePos="0" relativeHeight="251778048" behindDoc="1" locked="0" layoutInCell="1" allowOverlap="1" wp14:anchorId="4A614490" wp14:editId="2F83C06E">
            <wp:simplePos x="0" y="0"/>
            <wp:positionH relativeFrom="column">
              <wp:posOffset>2796268</wp:posOffset>
            </wp:positionH>
            <wp:positionV relativeFrom="paragraph">
              <wp:posOffset>447040</wp:posOffset>
            </wp:positionV>
            <wp:extent cx="2906395" cy="1784350"/>
            <wp:effectExtent l="0" t="0" r="1905" b="6350"/>
            <wp:wrapTight wrapText="bothSides">
              <wp:wrapPolygon edited="0">
                <wp:start x="0" y="0"/>
                <wp:lineTo x="0" y="21523"/>
                <wp:lineTo x="21520" y="21523"/>
                <wp:lineTo x="21520"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hatsApp Image 2023-12-29 at 3.19.17 PM (1).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06395" cy="1784350"/>
                    </a:xfrm>
                    <a:prstGeom prst="rect">
                      <a:avLst/>
                    </a:prstGeom>
                  </pic:spPr>
                </pic:pic>
              </a:graphicData>
            </a:graphic>
            <wp14:sizeRelH relativeFrom="page">
              <wp14:pctWidth>0</wp14:pctWidth>
            </wp14:sizeRelH>
            <wp14:sizeRelV relativeFrom="page">
              <wp14:pctHeight>0</wp14:pctHeight>
            </wp14:sizeRelV>
          </wp:anchor>
        </w:drawing>
      </w:r>
      <w:r w:rsidR="0044780B" w:rsidRPr="0058278A">
        <w:rPr>
          <w:color w:val="4C4747"/>
          <w:lang w:val="es-ES"/>
        </w:rPr>
        <w:t>Donaciones de alimentos crudos</w:t>
      </w:r>
    </w:p>
    <w:p w14:paraId="4ED2B640" w14:textId="4AF116C8" w:rsidR="0044140C" w:rsidRPr="0058278A" w:rsidRDefault="0044140C" w:rsidP="0044140C">
      <w:pPr>
        <w:rPr>
          <w:rFonts w:eastAsia="Times New Roman"/>
          <w:color w:val="4C4747"/>
          <w:spacing w:val="0"/>
          <w:lang w:val="es-ES" w:eastAsia="es-ES_tradnl"/>
        </w:rPr>
      </w:pPr>
      <w:r w:rsidRPr="0058278A">
        <w:rPr>
          <w:rFonts w:eastAsia="Times New Roman"/>
          <w:noProof/>
          <w:color w:val="4C4747"/>
          <w:spacing w:val="0"/>
          <w:lang w:val="es-DO" w:eastAsia="es-DO"/>
        </w:rPr>
        <w:drawing>
          <wp:anchor distT="0" distB="0" distL="114300" distR="114300" simplePos="0" relativeHeight="251776000" behindDoc="1" locked="0" layoutInCell="1" allowOverlap="1" wp14:anchorId="20B5B8B4" wp14:editId="3307F475">
            <wp:simplePos x="0" y="0"/>
            <wp:positionH relativeFrom="column">
              <wp:posOffset>-257175</wp:posOffset>
            </wp:positionH>
            <wp:positionV relativeFrom="paragraph">
              <wp:posOffset>147384</wp:posOffset>
            </wp:positionV>
            <wp:extent cx="2687955" cy="1793240"/>
            <wp:effectExtent l="0" t="0" r="4445" b="0"/>
            <wp:wrapTight wrapText="bothSides">
              <wp:wrapPolygon edited="0">
                <wp:start x="0" y="0"/>
                <wp:lineTo x="0" y="21416"/>
                <wp:lineTo x="21534" y="21416"/>
                <wp:lineTo x="21534" y="0"/>
                <wp:lineTo x="0" y="0"/>
              </wp:wrapPolygon>
            </wp:wrapTight>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hatsApp Image 2023-12-29 at 3.19.13 PM.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87955" cy="1793240"/>
                    </a:xfrm>
                    <a:prstGeom prst="rect">
                      <a:avLst/>
                    </a:prstGeom>
                  </pic:spPr>
                </pic:pic>
              </a:graphicData>
            </a:graphic>
            <wp14:sizeRelH relativeFrom="page">
              <wp14:pctWidth>0</wp14:pctWidth>
            </wp14:sizeRelH>
            <wp14:sizeRelV relativeFrom="page">
              <wp14:pctHeight>0</wp14:pctHeight>
            </wp14:sizeRelV>
          </wp:anchor>
        </w:drawing>
      </w:r>
      <w:r w:rsidR="0044780B" w:rsidRPr="0058278A">
        <w:rPr>
          <w:color w:val="4C4747"/>
          <w:lang w:val="es-ES"/>
        </w:rPr>
        <w:t xml:space="preserve"> </w:t>
      </w:r>
      <w:r w:rsidRPr="0058278A">
        <w:rPr>
          <w:rFonts w:eastAsia="Times New Roman"/>
          <w:color w:val="4C4747"/>
          <w:spacing w:val="0"/>
          <w:lang w:val="es-ES" w:eastAsia="es-ES_tradnl"/>
        </w:rPr>
        <w:fldChar w:fldCharType="begin"/>
      </w:r>
      <w:r w:rsidRPr="0058278A">
        <w:rPr>
          <w:rFonts w:eastAsia="Times New Roman"/>
          <w:color w:val="4C4747"/>
          <w:spacing w:val="0"/>
          <w:lang w:val="es-ES" w:eastAsia="es-ES_tradnl"/>
        </w:rPr>
        <w:instrText xml:space="preserve"> INCLUDEPICTURE "blob:https://web.whatsapp.com/7883484d-d3aa-482b-814d-cd5e296234d9" \* MERGEFORMATINET </w:instrText>
      </w:r>
      <w:r w:rsidRPr="0058278A">
        <w:rPr>
          <w:rFonts w:eastAsia="Times New Roman"/>
          <w:color w:val="4C4747"/>
          <w:spacing w:val="0"/>
          <w:lang w:val="es-ES" w:eastAsia="es-ES_tradnl"/>
        </w:rPr>
        <w:fldChar w:fldCharType="separate"/>
      </w:r>
      <w:r w:rsidRPr="0058278A">
        <w:rPr>
          <w:rFonts w:eastAsia="Times New Roman"/>
          <w:noProof/>
          <w:color w:val="4C4747"/>
          <w:spacing w:val="0"/>
          <w:lang w:val="es-DO" w:eastAsia="es-DO"/>
        </w:rPr>
        <mc:AlternateContent>
          <mc:Choice Requires="wps">
            <w:drawing>
              <wp:inline distT="0" distB="0" distL="0" distR="0" wp14:anchorId="2CD6FDC8" wp14:editId="0B34968E">
                <wp:extent cx="303530" cy="303530"/>
                <wp:effectExtent l="0" t="0" r="0" b="0"/>
                <wp:docPr id="58" name="Rectángulo 58" descr="blob:https://web.whatsapp.com/7883484d-d3aa-482b-814d-cd5e296234d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1C7258B" id="Rectángulo 58" o:spid="_x0000_s1026" alt="blob:https://web.whatsapp.com/7883484d-d3aa-482b-814d-cd5e296234d9"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" filled="f" stroked="f">
                <o:lock v:ext="edit" aspectratio="t"/>
                <w10:anchorlock/>
              </v:rect>
            </w:pict>
          </mc:Fallback>
        </mc:AlternateContent>
      </w:r>
      <w:r w:rsidRPr="0058278A">
        <w:rPr>
          <w:rFonts w:eastAsia="Times New Roman"/>
          <w:color w:val="4C4747"/>
          <w:spacing w:val="0"/>
          <w:lang w:val="es-ES" w:eastAsia="es-ES_tradnl"/>
        </w:rPr>
        <w:fldChar w:fldCharType="end"/>
      </w:r>
    </w:p>
    <w:p w14:paraId="5445CA23" w14:textId="6A506B89" w:rsidR="0044780B" w:rsidRPr="0058278A" w:rsidRDefault="0044780B" w:rsidP="00162465">
      <w:pPr>
        <w:rPr>
          <w:color w:val="4C4747"/>
          <w:lang w:val="es-ES"/>
        </w:rPr>
      </w:pPr>
    </w:p>
    <w:p w14:paraId="5946B078" w14:textId="41A5BB71" w:rsidR="0044140C" w:rsidRPr="0058278A" w:rsidRDefault="0044140C" w:rsidP="0044140C">
      <w:pPr>
        <w:tabs>
          <w:tab w:val="left" w:pos="2461"/>
        </w:tabs>
        <w:rPr>
          <w:color w:val="4C4747"/>
          <w:lang w:val="es-ES"/>
        </w:rPr>
      </w:pPr>
      <w:r w:rsidRPr="0058278A">
        <w:rPr>
          <w:color w:val="4C4747"/>
          <w:lang w:val="es-ES"/>
        </w:rPr>
        <w:tab/>
      </w:r>
    </w:p>
    <w:sectPr w:rsidR="0044140C" w:rsidRPr="0058278A" w:rsidSect="00D865E2">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0C560" w14:textId="77777777" w:rsidR="00C56673" w:rsidRDefault="00C56673" w:rsidP="00E84651">
      <w:pPr>
        <w:spacing w:after="0" w:line="240" w:lineRule="auto"/>
      </w:pPr>
      <w:r>
        <w:separator/>
      </w:r>
    </w:p>
  </w:endnote>
  <w:endnote w:type="continuationSeparator" w:id="0">
    <w:p w14:paraId="66C6E49E" w14:textId="77777777" w:rsidR="00C56673" w:rsidRDefault="00C5667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290584"/>
      <w:docPartObj>
        <w:docPartGallery w:val="Page Numbers (Bottom of Page)"/>
        <w:docPartUnique/>
      </w:docPartObj>
    </w:sdtPr>
    <w:sdtEndPr>
      <w:rPr>
        <w:noProof/>
      </w:rPr>
    </w:sdtEndPr>
    <w:sdtContent>
      <w:p w14:paraId="1A9E6193" w14:textId="53F74689" w:rsidR="0058278A" w:rsidRDefault="0058278A">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58278A" w:rsidRDefault="0058278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476408"/>
      <w:docPartObj>
        <w:docPartGallery w:val="Page Numbers (Bottom of Page)"/>
        <w:docPartUnique/>
      </w:docPartObj>
    </w:sdtPr>
    <w:sdtEndPr>
      <w:rPr>
        <w:noProof/>
      </w:rPr>
    </w:sdtEndPr>
    <w:sdtContent>
      <w:p w14:paraId="76783BEA" w14:textId="665EEFC5" w:rsidR="0058278A" w:rsidRDefault="0058278A" w:rsidP="008821C3">
        <w:pPr>
          <w:pStyle w:val="Piedepgina"/>
          <w:jc w:val="center"/>
        </w:pPr>
        <w:r>
          <w:rPr>
            <w:noProof/>
            <w:lang w:val="es-DO" w:eastAsia="es-DO"/>
          </w:rPr>
          <w:drawing>
            <wp:anchor distT="0" distB="0" distL="114300" distR="114300" simplePos="0" relativeHeight="251658240" behindDoc="0" locked="0" layoutInCell="1" allowOverlap="1" wp14:anchorId="54F82055" wp14:editId="2E29677A">
              <wp:simplePos x="0" y="0"/>
              <wp:positionH relativeFrom="margin">
                <wp:align>center</wp:align>
              </wp:positionH>
              <wp:positionV relativeFrom="paragraph">
                <wp:posOffset>-26860</wp:posOffset>
              </wp:positionV>
              <wp:extent cx="2995930" cy="408305"/>
              <wp:effectExtent l="0" t="0" r="0" b="0"/>
              <wp:wrapNone/>
              <wp:docPr id="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58278A" w:rsidRDefault="0058278A" w:rsidP="0021106F">
        <w:pPr>
          <w:pStyle w:val="Piedepgina"/>
          <w:jc w:val="center"/>
          <w:rPr>
            <w:color w:val="7F7F7F" w:themeColor="text1" w:themeTint="80"/>
          </w:rPr>
        </w:pPr>
      </w:p>
      <w:p w14:paraId="2B095E5E" w14:textId="731B8E18" w:rsidR="0058278A" w:rsidRDefault="0058278A"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57604">
          <w:rPr>
            <w:noProof/>
            <w:color w:val="7F7F7F" w:themeColor="text1" w:themeTint="80"/>
          </w:rPr>
          <w:t>17</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4C577" w14:textId="77777777" w:rsidR="00C56673" w:rsidRDefault="00C56673" w:rsidP="00E84651">
      <w:pPr>
        <w:spacing w:after="0" w:line="240" w:lineRule="auto"/>
      </w:pPr>
      <w:r>
        <w:separator/>
      </w:r>
    </w:p>
  </w:footnote>
  <w:footnote w:type="continuationSeparator" w:id="0">
    <w:p w14:paraId="4CD35B6F" w14:textId="77777777" w:rsidR="00C56673" w:rsidRDefault="00C56673"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58278A" w:rsidRDefault="0058278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7A8C"/>
    <w:multiLevelType w:val="hybridMultilevel"/>
    <w:tmpl w:val="37BEC360"/>
    <w:lvl w:ilvl="0" w:tplc="EBEA0888">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41A087F"/>
    <w:multiLevelType w:val="hybridMultilevel"/>
    <w:tmpl w:val="25208CD4"/>
    <w:lvl w:ilvl="0" w:tplc="72BCF53E">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CB240D3"/>
    <w:multiLevelType w:val="hybridMultilevel"/>
    <w:tmpl w:val="0CDCC586"/>
    <w:lvl w:ilvl="0" w:tplc="561CD03C">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E1F60B9"/>
    <w:multiLevelType w:val="hybridMultilevel"/>
    <w:tmpl w:val="5B4A8046"/>
    <w:lvl w:ilvl="0" w:tplc="1C0A000F">
      <w:start w:val="1"/>
      <w:numFmt w:val="decimal"/>
      <w:lvlText w:val="%1."/>
      <w:lvlJc w:val="left"/>
      <w:pPr>
        <w:ind w:left="720" w:hanging="360"/>
      </w:pPr>
      <w:rPr>
        <w:rFonts w:hint="default"/>
      </w:rPr>
    </w:lvl>
    <w:lvl w:ilvl="1" w:tplc="1C0A000D">
      <w:start w:val="1"/>
      <w:numFmt w:val="bullet"/>
      <w:lvlText w:val=""/>
      <w:lvlJc w:val="left"/>
      <w:pPr>
        <w:ind w:left="1440" w:hanging="360"/>
      </w:pPr>
      <w:rPr>
        <w:rFonts w:ascii="Wingdings" w:hAnsi="Wingding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27548C1"/>
    <w:multiLevelType w:val="hybridMultilevel"/>
    <w:tmpl w:val="BE74F254"/>
    <w:lvl w:ilvl="0" w:tplc="7070D69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3B66978"/>
    <w:multiLevelType w:val="hybridMultilevel"/>
    <w:tmpl w:val="0D8E4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1C0A000B">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03281"/>
    <w:multiLevelType w:val="hybridMultilevel"/>
    <w:tmpl w:val="1D3CE65A"/>
    <w:lvl w:ilvl="0" w:tplc="B34266A4">
      <w:start w:val="1"/>
      <w:numFmt w:val="upperLetter"/>
      <w:lvlText w:val="%1)"/>
      <w:lvlJc w:val="lef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A352741"/>
    <w:multiLevelType w:val="hybridMultilevel"/>
    <w:tmpl w:val="A8A69416"/>
    <w:lvl w:ilvl="0" w:tplc="A61887BC">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15:restartNumberingAfterBreak="0">
    <w:nsid w:val="1ABA0AFC"/>
    <w:multiLevelType w:val="hybridMultilevel"/>
    <w:tmpl w:val="1AA8F5BC"/>
    <w:lvl w:ilvl="0" w:tplc="B0343876">
      <w:start w:val="1"/>
      <w:numFmt w:val="bullet"/>
      <w:lvlText w:val=""/>
      <w:lvlJc w:val="left"/>
      <w:pPr>
        <w:ind w:left="720" w:hanging="360"/>
      </w:pPr>
      <w:rPr>
        <w:rFonts w:ascii="Wingdings" w:hAnsi="Wingdings" w:hint="default"/>
        <w:b/>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B78037D"/>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1409E"/>
    <w:multiLevelType w:val="hybridMultilevel"/>
    <w:tmpl w:val="2C426F52"/>
    <w:lvl w:ilvl="0" w:tplc="F3908DE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091AAE"/>
    <w:multiLevelType w:val="hybridMultilevel"/>
    <w:tmpl w:val="D032CCD4"/>
    <w:lvl w:ilvl="0" w:tplc="85EC55C4">
      <w:start w:val="1"/>
      <w:numFmt w:val="decimal"/>
      <w:lvlText w:val="%1-"/>
      <w:lvlJc w:val="left"/>
      <w:pPr>
        <w:ind w:left="720" w:hanging="360"/>
      </w:pPr>
      <w:rPr>
        <w:rFonts w:ascii="Arial" w:eastAsiaTheme="minorHAnsi" w:hAnsi="Arial" w:cs="Arial"/>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95A1C0B"/>
    <w:multiLevelType w:val="hybridMultilevel"/>
    <w:tmpl w:val="D4427E00"/>
    <w:lvl w:ilvl="0" w:tplc="72BCF53E">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9EB6518"/>
    <w:multiLevelType w:val="hybridMultilevel"/>
    <w:tmpl w:val="0F546544"/>
    <w:lvl w:ilvl="0" w:tplc="72BCF53E">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E676622"/>
    <w:multiLevelType w:val="hybridMultilevel"/>
    <w:tmpl w:val="E57413CC"/>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7573D97"/>
    <w:multiLevelType w:val="hybridMultilevel"/>
    <w:tmpl w:val="AE103FD6"/>
    <w:lvl w:ilvl="0" w:tplc="F436658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8527215"/>
    <w:multiLevelType w:val="hybridMultilevel"/>
    <w:tmpl w:val="D4CC5418"/>
    <w:lvl w:ilvl="0" w:tplc="A51A4614">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9EE12ED"/>
    <w:multiLevelType w:val="hybridMultilevel"/>
    <w:tmpl w:val="BD2E4328"/>
    <w:lvl w:ilvl="0" w:tplc="6728DB7C">
      <w:numFmt w:val="bullet"/>
      <w:lvlText w:val="-"/>
      <w:lvlJc w:val="left"/>
      <w:pPr>
        <w:ind w:left="1080" w:hanging="360"/>
      </w:pPr>
      <w:rPr>
        <w:rFonts w:ascii="Times New Roman" w:eastAsiaTheme="minorHAns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3B3B0701"/>
    <w:multiLevelType w:val="multilevel"/>
    <w:tmpl w:val="78A60D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4FA37894"/>
    <w:multiLevelType w:val="hybridMultilevel"/>
    <w:tmpl w:val="2C426F52"/>
    <w:lvl w:ilvl="0" w:tplc="F3908DE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E2E5922"/>
    <w:multiLevelType w:val="hybridMultilevel"/>
    <w:tmpl w:val="76A4D82E"/>
    <w:lvl w:ilvl="0" w:tplc="A44C707A">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5F5215B2"/>
    <w:multiLevelType w:val="hybridMultilevel"/>
    <w:tmpl w:val="A9A4A824"/>
    <w:lvl w:ilvl="0" w:tplc="E77ADA4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7406203"/>
    <w:multiLevelType w:val="hybridMultilevel"/>
    <w:tmpl w:val="A1B2BB44"/>
    <w:lvl w:ilvl="0" w:tplc="138A180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68B956C9"/>
    <w:multiLevelType w:val="hybridMultilevel"/>
    <w:tmpl w:val="487E990C"/>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68DF0733"/>
    <w:multiLevelType w:val="hybridMultilevel"/>
    <w:tmpl w:val="8B0E1F62"/>
    <w:lvl w:ilvl="0" w:tplc="EAE63A5E">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75882182"/>
    <w:multiLevelType w:val="hybridMultilevel"/>
    <w:tmpl w:val="9294BE34"/>
    <w:lvl w:ilvl="0" w:tplc="BF18AF1E">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6" w15:restartNumberingAfterBreak="0">
    <w:nsid w:val="797D05A4"/>
    <w:multiLevelType w:val="hybridMultilevel"/>
    <w:tmpl w:val="5B4A8046"/>
    <w:lvl w:ilvl="0" w:tplc="1C0A000F">
      <w:start w:val="1"/>
      <w:numFmt w:val="decimal"/>
      <w:lvlText w:val="%1."/>
      <w:lvlJc w:val="left"/>
      <w:pPr>
        <w:ind w:left="720" w:hanging="360"/>
      </w:pPr>
      <w:rPr>
        <w:rFonts w:hint="default"/>
      </w:rPr>
    </w:lvl>
    <w:lvl w:ilvl="1" w:tplc="1C0A000D">
      <w:start w:val="1"/>
      <w:numFmt w:val="bullet"/>
      <w:lvlText w:val=""/>
      <w:lvlJc w:val="left"/>
      <w:pPr>
        <w:ind w:left="1440" w:hanging="360"/>
      </w:pPr>
      <w:rPr>
        <w:rFonts w:ascii="Wingdings" w:hAnsi="Wingding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
  </w:num>
  <w:num w:numId="2">
    <w:abstractNumId w:val="26"/>
  </w:num>
  <w:num w:numId="3">
    <w:abstractNumId w:val="23"/>
  </w:num>
  <w:num w:numId="4">
    <w:abstractNumId w:val="15"/>
  </w:num>
  <w:num w:numId="5">
    <w:abstractNumId w:val="14"/>
  </w:num>
  <w:num w:numId="6">
    <w:abstractNumId w:val="7"/>
  </w:num>
  <w:num w:numId="7">
    <w:abstractNumId w:val="0"/>
  </w:num>
  <w:num w:numId="8">
    <w:abstractNumId w:val="8"/>
  </w:num>
  <w:num w:numId="9">
    <w:abstractNumId w:val="22"/>
  </w:num>
  <w:num w:numId="10">
    <w:abstractNumId w:val="5"/>
  </w:num>
  <w:num w:numId="11">
    <w:abstractNumId w:val="20"/>
  </w:num>
  <w:num w:numId="12">
    <w:abstractNumId w:val="21"/>
  </w:num>
  <w:num w:numId="13">
    <w:abstractNumId w:val="25"/>
  </w:num>
  <w:num w:numId="14">
    <w:abstractNumId w:val="11"/>
  </w:num>
  <w:num w:numId="15">
    <w:abstractNumId w:val="17"/>
  </w:num>
  <w:num w:numId="16">
    <w:abstractNumId w:val="3"/>
  </w:num>
  <w:num w:numId="17">
    <w:abstractNumId w:val="10"/>
  </w:num>
  <w:num w:numId="18">
    <w:abstractNumId w:val="4"/>
  </w:num>
  <w:num w:numId="19">
    <w:abstractNumId w:val="19"/>
  </w:num>
  <w:num w:numId="20">
    <w:abstractNumId w:val="9"/>
  </w:num>
  <w:num w:numId="21">
    <w:abstractNumId w:val="18"/>
  </w:num>
  <w:num w:numId="22">
    <w:abstractNumId w:val="16"/>
  </w:num>
  <w:num w:numId="23">
    <w:abstractNumId w:val="24"/>
  </w:num>
  <w:num w:numId="24">
    <w:abstractNumId w:val="6"/>
  </w:num>
  <w:num w:numId="25">
    <w:abstractNumId w:val="12"/>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00ED"/>
    <w:rsid w:val="0000025B"/>
    <w:rsid w:val="00002670"/>
    <w:rsid w:val="00032423"/>
    <w:rsid w:val="0007427A"/>
    <w:rsid w:val="000960E2"/>
    <w:rsid w:val="000B0D59"/>
    <w:rsid w:val="000B6A07"/>
    <w:rsid w:val="000D7238"/>
    <w:rsid w:val="000E393C"/>
    <w:rsid w:val="000F325F"/>
    <w:rsid w:val="000F38E8"/>
    <w:rsid w:val="000F4E13"/>
    <w:rsid w:val="000F5AF6"/>
    <w:rsid w:val="000F7947"/>
    <w:rsid w:val="001138AE"/>
    <w:rsid w:val="00114F2A"/>
    <w:rsid w:val="00120030"/>
    <w:rsid w:val="00120697"/>
    <w:rsid w:val="001240D0"/>
    <w:rsid w:val="00125D46"/>
    <w:rsid w:val="001271FE"/>
    <w:rsid w:val="00143D01"/>
    <w:rsid w:val="0015250E"/>
    <w:rsid w:val="00162465"/>
    <w:rsid w:val="00165A51"/>
    <w:rsid w:val="00190284"/>
    <w:rsid w:val="001C43F2"/>
    <w:rsid w:val="001C501F"/>
    <w:rsid w:val="001D608D"/>
    <w:rsid w:val="001E07B9"/>
    <w:rsid w:val="001F1212"/>
    <w:rsid w:val="00200B6E"/>
    <w:rsid w:val="0021106F"/>
    <w:rsid w:val="0021331F"/>
    <w:rsid w:val="00243FED"/>
    <w:rsid w:val="002448E7"/>
    <w:rsid w:val="00246BC9"/>
    <w:rsid w:val="00257533"/>
    <w:rsid w:val="002A331E"/>
    <w:rsid w:val="002B4451"/>
    <w:rsid w:val="002E112A"/>
    <w:rsid w:val="002F46F1"/>
    <w:rsid w:val="0030041C"/>
    <w:rsid w:val="003302B8"/>
    <w:rsid w:val="00330BBF"/>
    <w:rsid w:val="00332FE6"/>
    <w:rsid w:val="00335035"/>
    <w:rsid w:val="0034224F"/>
    <w:rsid w:val="0034375E"/>
    <w:rsid w:val="0035429F"/>
    <w:rsid w:val="003555C6"/>
    <w:rsid w:val="00355FE2"/>
    <w:rsid w:val="00357604"/>
    <w:rsid w:val="00361AFD"/>
    <w:rsid w:val="00377BBA"/>
    <w:rsid w:val="003825E6"/>
    <w:rsid w:val="00383CED"/>
    <w:rsid w:val="00387BD9"/>
    <w:rsid w:val="003B15A3"/>
    <w:rsid w:val="003C379B"/>
    <w:rsid w:val="003D2CE4"/>
    <w:rsid w:val="003D6E9C"/>
    <w:rsid w:val="003E3B76"/>
    <w:rsid w:val="003E7C79"/>
    <w:rsid w:val="003E7EAF"/>
    <w:rsid w:val="00400A1F"/>
    <w:rsid w:val="00425CF6"/>
    <w:rsid w:val="0044140C"/>
    <w:rsid w:val="00442AC1"/>
    <w:rsid w:val="00443BFC"/>
    <w:rsid w:val="0044780B"/>
    <w:rsid w:val="00457BEE"/>
    <w:rsid w:val="00460CDF"/>
    <w:rsid w:val="00463A18"/>
    <w:rsid w:val="004671B7"/>
    <w:rsid w:val="004852E1"/>
    <w:rsid w:val="00485B71"/>
    <w:rsid w:val="004A515E"/>
    <w:rsid w:val="004B7FB2"/>
    <w:rsid w:val="004C178D"/>
    <w:rsid w:val="004E145F"/>
    <w:rsid w:val="004E373B"/>
    <w:rsid w:val="004F2DD5"/>
    <w:rsid w:val="005273D1"/>
    <w:rsid w:val="005421D6"/>
    <w:rsid w:val="00543C87"/>
    <w:rsid w:val="00544419"/>
    <w:rsid w:val="00545797"/>
    <w:rsid w:val="00572D53"/>
    <w:rsid w:val="005805BA"/>
    <w:rsid w:val="0058278A"/>
    <w:rsid w:val="00592329"/>
    <w:rsid w:val="00597AF9"/>
    <w:rsid w:val="005A44A8"/>
    <w:rsid w:val="005B1AED"/>
    <w:rsid w:val="005B78FC"/>
    <w:rsid w:val="005C548C"/>
    <w:rsid w:val="005C7AA4"/>
    <w:rsid w:val="005D7969"/>
    <w:rsid w:val="005F63C6"/>
    <w:rsid w:val="005F72E4"/>
    <w:rsid w:val="00600596"/>
    <w:rsid w:val="0061095C"/>
    <w:rsid w:val="006160B6"/>
    <w:rsid w:val="0062092F"/>
    <w:rsid w:val="00631F6E"/>
    <w:rsid w:val="00642945"/>
    <w:rsid w:val="00644BF9"/>
    <w:rsid w:val="00654164"/>
    <w:rsid w:val="00654A3A"/>
    <w:rsid w:val="00654EFA"/>
    <w:rsid w:val="0065537D"/>
    <w:rsid w:val="00655C30"/>
    <w:rsid w:val="00661BA7"/>
    <w:rsid w:val="00680D74"/>
    <w:rsid w:val="00685D93"/>
    <w:rsid w:val="0069179E"/>
    <w:rsid w:val="0069294B"/>
    <w:rsid w:val="006A093F"/>
    <w:rsid w:val="006A118E"/>
    <w:rsid w:val="006E3F08"/>
    <w:rsid w:val="006E5F2E"/>
    <w:rsid w:val="006E6EB0"/>
    <w:rsid w:val="007028A0"/>
    <w:rsid w:val="007221BD"/>
    <w:rsid w:val="00733EC8"/>
    <w:rsid w:val="00741C70"/>
    <w:rsid w:val="00745055"/>
    <w:rsid w:val="0074692B"/>
    <w:rsid w:val="00770D6F"/>
    <w:rsid w:val="00775E28"/>
    <w:rsid w:val="00786C60"/>
    <w:rsid w:val="00787FD4"/>
    <w:rsid w:val="00795A16"/>
    <w:rsid w:val="00796C22"/>
    <w:rsid w:val="007A267B"/>
    <w:rsid w:val="007A4028"/>
    <w:rsid w:val="007A57E1"/>
    <w:rsid w:val="007A6D71"/>
    <w:rsid w:val="007C6071"/>
    <w:rsid w:val="007D5AB9"/>
    <w:rsid w:val="007E7655"/>
    <w:rsid w:val="007E76BC"/>
    <w:rsid w:val="00810819"/>
    <w:rsid w:val="00820FA1"/>
    <w:rsid w:val="008378DC"/>
    <w:rsid w:val="00843D63"/>
    <w:rsid w:val="00854F83"/>
    <w:rsid w:val="00855F5E"/>
    <w:rsid w:val="00860389"/>
    <w:rsid w:val="00867A3E"/>
    <w:rsid w:val="0087772C"/>
    <w:rsid w:val="00881874"/>
    <w:rsid w:val="008821C3"/>
    <w:rsid w:val="0089273D"/>
    <w:rsid w:val="008A60F6"/>
    <w:rsid w:val="008B1025"/>
    <w:rsid w:val="008B2A84"/>
    <w:rsid w:val="008B6F99"/>
    <w:rsid w:val="008C22C6"/>
    <w:rsid w:val="008C772C"/>
    <w:rsid w:val="008D2717"/>
    <w:rsid w:val="008D7F4E"/>
    <w:rsid w:val="008E768A"/>
    <w:rsid w:val="008F730E"/>
    <w:rsid w:val="009000C6"/>
    <w:rsid w:val="0091547C"/>
    <w:rsid w:val="00920A80"/>
    <w:rsid w:val="009212E1"/>
    <w:rsid w:val="0092339C"/>
    <w:rsid w:val="009547F0"/>
    <w:rsid w:val="009558E4"/>
    <w:rsid w:val="00966878"/>
    <w:rsid w:val="00967739"/>
    <w:rsid w:val="0097291D"/>
    <w:rsid w:val="00983108"/>
    <w:rsid w:val="009870D7"/>
    <w:rsid w:val="009904DB"/>
    <w:rsid w:val="00993D0F"/>
    <w:rsid w:val="00995128"/>
    <w:rsid w:val="009959BA"/>
    <w:rsid w:val="00997D81"/>
    <w:rsid w:val="009A466A"/>
    <w:rsid w:val="009A5B55"/>
    <w:rsid w:val="009B091D"/>
    <w:rsid w:val="009B239B"/>
    <w:rsid w:val="009B6C0C"/>
    <w:rsid w:val="009C655C"/>
    <w:rsid w:val="009F349F"/>
    <w:rsid w:val="009F3D54"/>
    <w:rsid w:val="009F7C00"/>
    <w:rsid w:val="00A00158"/>
    <w:rsid w:val="00A020BA"/>
    <w:rsid w:val="00A04B5B"/>
    <w:rsid w:val="00A17EA1"/>
    <w:rsid w:val="00A3357E"/>
    <w:rsid w:val="00A44089"/>
    <w:rsid w:val="00A47E17"/>
    <w:rsid w:val="00A60F8A"/>
    <w:rsid w:val="00A61969"/>
    <w:rsid w:val="00A630BC"/>
    <w:rsid w:val="00A63A00"/>
    <w:rsid w:val="00A65E4D"/>
    <w:rsid w:val="00A71ED4"/>
    <w:rsid w:val="00A72C33"/>
    <w:rsid w:val="00A9024B"/>
    <w:rsid w:val="00AC483B"/>
    <w:rsid w:val="00AD6032"/>
    <w:rsid w:val="00AD625E"/>
    <w:rsid w:val="00AE573A"/>
    <w:rsid w:val="00B16EF5"/>
    <w:rsid w:val="00B21281"/>
    <w:rsid w:val="00B27904"/>
    <w:rsid w:val="00B45B38"/>
    <w:rsid w:val="00B56CA4"/>
    <w:rsid w:val="00B70855"/>
    <w:rsid w:val="00B725B6"/>
    <w:rsid w:val="00B858A3"/>
    <w:rsid w:val="00BA2267"/>
    <w:rsid w:val="00BA56DF"/>
    <w:rsid w:val="00BB7662"/>
    <w:rsid w:val="00BD2A13"/>
    <w:rsid w:val="00BE2AB6"/>
    <w:rsid w:val="00BE3668"/>
    <w:rsid w:val="00BF4472"/>
    <w:rsid w:val="00C02322"/>
    <w:rsid w:val="00C04373"/>
    <w:rsid w:val="00C10543"/>
    <w:rsid w:val="00C37700"/>
    <w:rsid w:val="00C403BE"/>
    <w:rsid w:val="00C408C4"/>
    <w:rsid w:val="00C51D77"/>
    <w:rsid w:val="00C56673"/>
    <w:rsid w:val="00C635C4"/>
    <w:rsid w:val="00C64CEF"/>
    <w:rsid w:val="00C73721"/>
    <w:rsid w:val="00C92BF6"/>
    <w:rsid w:val="00CA138C"/>
    <w:rsid w:val="00CD0F92"/>
    <w:rsid w:val="00CD73A3"/>
    <w:rsid w:val="00CF3F45"/>
    <w:rsid w:val="00CF7576"/>
    <w:rsid w:val="00D068A9"/>
    <w:rsid w:val="00D119A7"/>
    <w:rsid w:val="00D16E7C"/>
    <w:rsid w:val="00D2018B"/>
    <w:rsid w:val="00D223FD"/>
    <w:rsid w:val="00D22567"/>
    <w:rsid w:val="00D23481"/>
    <w:rsid w:val="00D37E43"/>
    <w:rsid w:val="00D4781E"/>
    <w:rsid w:val="00D71270"/>
    <w:rsid w:val="00D72826"/>
    <w:rsid w:val="00D75115"/>
    <w:rsid w:val="00D757AC"/>
    <w:rsid w:val="00D8131F"/>
    <w:rsid w:val="00D865E2"/>
    <w:rsid w:val="00DA0BD4"/>
    <w:rsid w:val="00DA3488"/>
    <w:rsid w:val="00DB12AA"/>
    <w:rsid w:val="00DB248A"/>
    <w:rsid w:val="00DC476D"/>
    <w:rsid w:val="00DF0B54"/>
    <w:rsid w:val="00DF55BE"/>
    <w:rsid w:val="00DF6AD6"/>
    <w:rsid w:val="00E12DDE"/>
    <w:rsid w:val="00E14734"/>
    <w:rsid w:val="00E16955"/>
    <w:rsid w:val="00E36FF5"/>
    <w:rsid w:val="00E6316E"/>
    <w:rsid w:val="00E739F8"/>
    <w:rsid w:val="00E80BF2"/>
    <w:rsid w:val="00E84651"/>
    <w:rsid w:val="00EA2002"/>
    <w:rsid w:val="00EA5BBE"/>
    <w:rsid w:val="00EC0448"/>
    <w:rsid w:val="00ED2853"/>
    <w:rsid w:val="00F018AA"/>
    <w:rsid w:val="00F177DE"/>
    <w:rsid w:val="00F21DBA"/>
    <w:rsid w:val="00F23DCD"/>
    <w:rsid w:val="00F36012"/>
    <w:rsid w:val="00F43493"/>
    <w:rsid w:val="00F52CDF"/>
    <w:rsid w:val="00F56299"/>
    <w:rsid w:val="00F72069"/>
    <w:rsid w:val="00F74112"/>
    <w:rsid w:val="00F74A4F"/>
    <w:rsid w:val="00F94808"/>
    <w:rsid w:val="00FA134C"/>
    <w:rsid w:val="00FA32FD"/>
    <w:rsid w:val="00FB26F2"/>
    <w:rsid w:val="00FB4D03"/>
    <w:rsid w:val="00FB7EE3"/>
    <w:rsid w:val="00FF6520"/>
    <w:rsid w:val="00FF7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8278A"/>
    <w:pPr>
      <w:tabs>
        <w:tab w:val="left" w:pos="66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002670"/>
    <w:pPr>
      <w:ind w:left="720"/>
      <w:contextualSpacing/>
    </w:pPr>
  </w:style>
  <w:style w:type="table" w:styleId="Tablaconcuadrcula">
    <w:name w:val="Table Grid"/>
    <w:basedOn w:val="Tablanormal"/>
    <w:uiPriority w:val="39"/>
    <w:rsid w:val="00257533"/>
    <w:pPr>
      <w:spacing w:after="0" w:line="240" w:lineRule="auto"/>
    </w:pPr>
    <w:rPr>
      <w:rFonts w:asciiTheme="minorHAnsi" w:hAnsiTheme="minorHAnsi" w:cstheme="minorBidi"/>
      <w:color w:val="auto"/>
      <w:spacing w:val="0"/>
      <w:kern w:val="2"/>
      <w:sz w:val="22"/>
      <w:szCs w:val="22"/>
      <w:lang w:val="es-DO"/>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6A118E"/>
    <w:rPr>
      <w:rFonts w:eastAsia="Calibri"/>
      <w:color w:val="595959" w:themeColor="text1" w:themeTint="A6"/>
    </w:rPr>
  </w:style>
  <w:style w:type="paragraph" w:styleId="Textoindependiente">
    <w:name w:val="Body Text"/>
    <w:basedOn w:val="Normal"/>
    <w:link w:val="TextoindependienteCar"/>
    <w:uiPriority w:val="1"/>
    <w:qFormat/>
    <w:rsid w:val="00B70855"/>
    <w:pPr>
      <w:autoSpaceDE w:val="0"/>
      <w:autoSpaceDN w:val="0"/>
      <w:adjustRightInd w:val="0"/>
      <w:spacing w:after="0" w:line="384" w:lineRule="exact"/>
      <w:ind w:left="383"/>
    </w:pPr>
    <w:rPr>
      <w:rFonts w:ascii="Calibri" w:hAnsi="Calibri" w:cs="Calibri"/>
      <w:color w:val="auto"/>
      <w:spacing w:val="0"/>
      <w:sz w:val="32"/>
      <w:szCs w:val="32"/>
      <w14:ligatures w14:val="standardContextual"/>
    </w:rPr>
  </w:style>
  <w:style w:type="character" w:customStyle="1" w:styleId="TextoindependienteCar">
    <w:name w:val="Texto independiente Car"/>
    <w:basedOn w:val="Fuentedeprrafopredeter"/>
    <w:link w:val="Textoindependiente"/>
    <w:uiPriority w:val="1"/>
    <w:rsid w:val="00B70855"/>
    <w:rPr>
      <w:rFonts w:ascii="Calibri" w:hAnsi="Calibri" w:cs="Calibri"/>
      <w:color w:val="auto"/>
      <w:spacing w:val="0"/>
      <w:sz w:val="32"/>
      <w:szCs w:val="32"/>
      <w14:ligatures w14:val="standardContextual"/>
    </w:rPr>
  </w:style>
  <w:style w:type="paragraph" w:styleId="Textoindependiente3">
    <w:name w:val="Body Text 3"/>
    <w:basedOn w:val="Normal"/>
    <w:link w:val="Textoindependiente3Car"/>
    <w:uiPriority w:val="99"/>
    <w:semiHidden/>
    <w:unhideWhenUsed/>
    <w:rsid w:val="00ED285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D2853"/>
    <w:rPr>
      <w:sz w:val="16"/>
      <w:szCs w:val="16"/>
    </w:rPr>
  </w:style>
  <w:style w:type="paragraph" w:styleId="TDC2">
    <w:name w:val="toc 2"/>
    <w:basedOn w:val="Normal"/>
    <w:next w:val="Normal"/>
    <w:autoRedefine/>
    <w:uiPriority w:val="39"/>
    <w:unhideWhenUsed/>
    <w:rsid w:val="00787FD4"/>
    <w:pPr>
      <w:spacing w:after="100"/>
      <w:ind w:left="240"/>
    </w:pPr>
  </w:style>
  <w:style w:type="paragraph" w:customStyle="1" w:styleId="Default">
    <w:name w:val="Default"/>
    <w:rsid w:val="000B6A07"/>
    <w:pPr>
      <w:autoSpaceDE w:val="0"/>
      <w:autoSpaceDN w:val="0"/>
      <w:adjustRightInd w:val="0"/>
      <w:spacing w:after="0" w:line="240" w:lineRule="auto"/>
    </w:pPr>
    <w:rPr>
      <w:color w:val="000000"/>
      <w:lang w:val="es-DO"/>
    </w:rPr>
  </w:style>
  <w:style w:type="paragraph" w:customStyle="1" w:styleId="xxmsonormal">
    <w:name w:val="x_x_msonormal"/>
    <w:basedOn w:val="Normal"/>
    <w:rsid w:val="00FB4D03"/>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77614">
      <w:bodyDiv w:val="1"/>
      <w:marLeft w:val="0"/>
      <w:marRight w:val="0"/>
      <w:marTop w:val="0"/>
      <w:marBottom w:val="0"/>
      <w:divBdr>
        <w:top w:val="none" w:sz="0" w:space="0" w:color="auto"/>
        <w:left w:val="none" w:sz="0" w:space="0" w:color="auto"/>
        <w:bottom w:val="none" w:sz="0" w:space="0" w:color="auto"/>
        <w:right w:val="none" w:sz="0" w:space="0" w:color="auto"/>
      </w:divBdr>
    </w:div>
    <w:div w:id="491607298">
      <w:bodyDiv w:val="1"/>
      <w:marLeft w:val="0"/>
      <w:marRight w:val="0"/>
      <w:marTop w:val="0"/>
      <w:marBottom w:val="0"/>
      <w:divBdr>
        <w:top w:val="none" w:sz="0" w:space="0" w:color="auto"/>
        <w:left w:val="none" w:sz="0" w:space="0" w:color="auto"/>
        <w:bottom w:val="none" w:sz="0" w:space="0" w:color="auto"/>
        <w:right w:val="none" w:sz="0" w:space="0" w:color="auto"/>
      </w:divBdr>
    </w:div>
    <w:div w:id="533201960">
      <w:bodyDiv w:val="1"/>
      <w:marLeft w:val="0"/>
      <w:marRight w:val="0"/>
      <w:marTop w:val="0"/>
      <w:marBottom w:val="0"/>
      <w:divBdr>
        <w:top w:val="none" w:sz="0" w:space="0" w:color="auto"/>
        <w:left w:val="none" w:sz="0" w:space="0" w:color="auto"/>
        <w:bottom w:val="none" w:sz="0" w:space="0" w:color="auto"/>
        <w:right w:val="none" w:sz="0" w:space="0" w:color="auto"/>
      </w:divBdr>
    </w:div>
    <w:div w:id="858617796">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46397768">
      <w:bodyDiv w:val="1"/>
      <w:marLeft w:val="0"/>
      <w:marRight w:val="0"/>
      <w:marTop w:val="0"/>
      <w:marBottom w:val="0"/>
      <w:divBdr>
        <w:top w:val="none" w:sz="0" w:space="0" w:color="auto"/>
        <w:left w:val="none" w:sz="0" w:space="0" w:color="auto"/>
        <w:bottom w:val="none" w:sz="0" w:space="0" w:color="auto"/>
        <w:right w:val="none" w:sz="0" w:space="0" w:color="auto"/>
      </w:divBdr>
    </w:div>
    <w:div w:id="195182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8EF7A-356E-4150-A1AF-09914369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8940</Words>
  <Characters>49175</Characters>
  <Application>Microsoft Office Word</Application>
  <DocSecurity>0</DocSecurity>
  <Lines>409</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Santa Martinez</cp:lastModifiedBy>
  <cp:revision>2</cp:revision>
  <cp:lastPrinted>2021-11-04T17:14:00Z</cp:lastPrinted>
  <dcterms:created xsi:type="dcterms:W3CDTF">2024-01-04T18:44:00Z</dcterms:created>
  <dcterms:modified xsi:type="dcterms:W3CDTF">2024-01-04T18:44:00Z</dcterms:modified>
</cp:coreProperties>
</file>